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5FC" w:rsidRPr="006D5D12" w:rsidRDefault="00D23CCB" w:rsidP="001245FC">
      <w:pPr>
        <w:pStyle w:val="Heading1-NonTOC"/>
        <w:rPr>
          <w:color w:val="auto"/>
          <w:sz w:val="44"/>
          <w:szCs w:val="44"/>
        </w:rPr>
      </w:pPr>
      <w:r w:rsidRPr="006D5D12">
        <w:rPr>
          <w:color w:val="auto"/>
          <w:sz w:val="44"/>
          <w:szCs w:val="44"/>
        </w:rPr>
        <w:t>An introduction to</w:t>
      </w:r>
      <w:r w:rsidR="001245FC" w:rsidRPr="006D5D12">
        <w:rPr>
          <w:color w:val="auto"/>
          <w:sz w:val="44"/>
          <w:szCs w:val="44"/>
        </w:rPr>
        <w:t xml:space="preserve"> </w:t>
      </w:r>
      <w:r w:rsidR="000573FE">
        <w:rPr>
          <w:color w:val="auto"/>
          <w:sz w:val="44"/>
          <w:szCs w:val="44"/>
        </w:rPr>
        <w:t>b</w:t>
      </w:r>
      <w:r w:rsidR="001245FC" w:rsidRPr="006D5D12">
        <w:rPr>
          <w:color w:val="auto"/>
          <w:sz w:val="44"/>
          <w:szCs w:val="44"/>
        </w:rPr>
        <w:t xml:space="preserve">usiness </w:t>
      </w:r>
      <w:r w:rsidR="000573FE">
        <w:rPr>
          <w:color w:val="auto"/>
          <w:sz w:val="44"/>
          <w:szCs w:val="44"/>
        </w:rPr>
        <w:t>c</w:t>
      </w:r>
      <w:r w:rsidR="001245FC" w:rsidRPr="006D5D12">
        <w:rPr>
          <w:color w:val="auto"/>
          <w:sz w:val="44"/>
          <w:szCs w:val="44"/>
        </w:rPr>
        <w:t>ontinuity</w:t>
      </w:r>
      <w:r w:rsidRPr="006D5D12">
        <w:rPr>
          <w:color w:val="auto"/>
          <w:sz w:val="44"/>
          <w:szCs w:val="44"/>
        </w:rPr>
        <w:t xml:space="preserve"> planning</w:t>
      </w:r>
    </w:p>
    <w:p w:rsidR="001245FC" w:rsidRDefault="001245FC" w:rsidP="001245FC">
      <w:pPr>
        <w:pStyle w:val="TOCHeading1"/>
        <w:outlineLvl w:val="0"/>
      </w:pPr>
      <w:r>
        <w:t>What is business continuity</w:t>
      </w:r>
      <w:r w:rsidR="00B53511">
        <w:t>,</w:t>
      </w:r>
      <w:r w:rsidR="00F01753">
        <w:t xml:space="preserve"> and </w:t>
      </w:r>
      <w:r w:rsidR="00B53511">
        <w:t>is it relevant to me</w:t>
      </w:r>
      <w:r>
        <w:t>?</w:t>
      </w:r>
      <w:r w:rsidRPr="00D30AC9">
        <w:t xml:space="preserve"> </w:t>
      </w:r>
    </w:p>
    <w:p w:rsidR="001245FC" w:rsidRDefault="001245FC" w:rsidP="001245FC">
      <w:pPr>
        <w:pStyle w:val="BodyText"/>
        <w:jc w:val="both"/>
        <w:rPr>
          <w:sz w:val="22"/>
        </w:rPr>
      </w:pPr>
      <w:r>
        <w:rPr>
          <w:sz w:val="22"/>
        </w:rPr>
        <w:t xml:space="preserve">Business </w:t>
      </w:r>
      <w:r w:rsidR="00DE7463">
        <w:rPr>
          <w:sz w:val="22"/>
        </w:rPr>
        <w:t>c</w:t>
      </w:r>
      <w:r>
        <w:rPr>
          <w:sz w:val="22"/>
        </w:rPr>
        <w:t xml:space="preserve">ontinuity </w:t>
      </w:r>
      <w:r w:rsidR="006E15D8">
        <w:rPr>
          <w:sz w:val="22"/>
        </w:rPr>
        <w:t xml:space="preserve">planning </w:t>
      </w:r>
      <w:r>
        <w:rPr>
          <w:sz w:val="22"/>
        </w:rPr>
        <w:t>is about identifying the critical functions</w:t>
      </w:r>
      <w:r w:rsidR="00D23CCB">
        <w:rPr>
          <w:sz w:val="22"/>
        </w:rPr>
        <w:t xml:space="preserve"> and services</w:t>
      </w:r>
      <w:r>
        <w:rPr>
          <w:sz w:val="22"/>
        </w:rPr>
        <w:t xml:space="preserve"> </w:t>
      </w:r>
      <w:r w:rsidR="006E15D8">
        <w:rPr>
          <w:sz w:val="22"/>
        </w:rPr>
        <w:t>you</w:t>
      </w:r>
      <w:r w:rsidR="008149FA">
        <w:rPr>
          <w:sz w:val="22"/>
        </w:rPr>
        <w:t>r business</w:t>
      </w:r>
      <w:r>
        <w:rPr>
          <w:sz w:val="22"/>
        </w:rPr>
        <w:t xml:space="preserve"> </w:t>
      </w:r>
      <w:r w:rsidR="00D23CCB">
        <w:rPr>
          <w:sz w:val="22"/>
        </w:rPr>
        <w:t>delivers</w:t>
      </w:r>
      <w:r>
        <w:rPr>
          <w:sz w:val="22"/>
        </w:rPr>
        <w:t xml:space="preserve"> and planning for how </w:t>
      </w:r>
      <w:r w:rsidR="006E15D8">
        <w:rPr>
          <w:sz w:val="22"/>
        </w:rPr>
        <w:t>you</w:t>
      </w:r>
      <w:r>
        <w:rPr>
          <w:sz w:val="22"/>
        </w:rPr>
        <w:t xml:space="preserve"> would maintain</w:t>
      </w:r>
      <w:r w:rsidR="00805D68">
        <w:rPr>
          <w:sz w:val="22"/>
        </w:rPr>
        <w:t xml:space="preserve"> or resume </w:t>
      </w:r>
      <w:r>
        <w:rPr>
          <w:sz w:val="22"/>
        </w:rPr>
        <w:t xml:space="preserve">them in any disruptive event or emergency (such as a power outage, fire, flood or earthquake).  </w:t>
      </w:r>
      <w:r w:rsidR="008149FA">
        <w:rPr>
          <w:sz w:val="22"/>
        </w:rPr>
        <w:t>After all, i</w:t>
      </w:r>
      <w:r w:rsidR="00DE7463">
        <w:rPr>
          <w:sz w:val="22"/>
        </w:rPr>
        <w:t>f</w:t>
      </w:r>
      <w:r>
        <w:rPr>
          <w:sz w:val="22"/>
        </w:rPr>
        <w:t xml:space="preserve"> you can’t deliver your critical functions and services:</w:t>
      </w:r>
    </w:p>
    <w:p w:rsidR="006E15D8" w:rsidRDefault="00B53511" w:rsidP="00520D6F">
      <w:pPr>
        <w:pStyle w:val="BodyText"/>
        <w:numPr>
          <w:ilvl w:val="0"/>
          <w:numId w:val="12"/>
        </w:numPr>
        <w:spacing w:line="240" w:lineRule="auto"/>
        <w:ind w:left="714" w:hanging="357"/>
        <w:jc w:val="both"/>
        <w:rPr>
          <w:sz w:val="22"/>
        </w:rPr>
      </w:pPr>
      <w:r>
        <w:rPr>
          <w:sz w:val="22"/>
        </w:rPr>
        <w:t>c</w:t>
      </w:r>
      <w:r w:rsidR="006E15D8">
        <w:rPr>
          <w:sz w:val="22"/>
        </w:rPr>
        <w:t>lients</w:t>
      </w:r>
      <w:r>
        <w:rPr>
          <w:sz w:val="22"/>
        </w:rPr>
        <w:t>,</w:t>
      </w:r>
      <w:r w:rsidR="006E15D8">
        <w:rPr>
          <w:sz w:val="22"/>
        </w:rPr>
        <w:t xml:space="preserve"> staff </w:t>
      </w:r>
      <w:r>
        <w:rPr>
          <w:sz w:val="22"/>
        </w:rPr>
        <w:t xml:space="preserve">and suppliers </w:t>
      </w:r>
      <w:r w:rsidR="006E15D8">
        <w:rPr>
          <w:sz w:val="22"/>
        </w:rPr>
        <w:t>c</w:t>
      </w:r>
      <w:r w:rsidR="001245FC" w:rsidRPr="001245FC">
        <w:rPr>
          <w:sz w:val="22"/>
        </w:rPr>
        <w:t>ould be adversely affected</w:t>
      </w:r>
    </w:p>
    <w:p w:rsidR="001245FC" w:rsidRPr="001245FC" w:rsidRDefault="006E15D8" w:rsidP="00520D6F">
      <w:pPr>
        <w:pStyle w:val="BodyText"/>
        <w:numPr>
          <w:ilvl w:val="0"/>
          <w:numId w:val="12"/>
        </w:numPr>
        <w:spacing w:line="240" w:lineRule="auto"/>
        <w:ind w:left="714" w:hanging="357"/>
        <w:jc w:val="both"/>
        <w:rPr>
          <w:sz w:val="22"/>
        </w:rPr>
      </w:pPr>
      <w:r>
        <w:rPr>
          <w:sz w:val="22"/>
        </w:rPr>
        <w:t xml:space="preserve">customers </w:t>
      </w:r>
      <w:r w:rsidR="001245FC">
        <w:rPr>
          <w:sz w:val="22"/>
        </w:rPr>
        <w:t>might</w:t>
      </w:r>
      <w:r w:rsidR="001245FC" w:rsidRPr="001245FC">
        <w:rPr>
          <w:sz w:val="22"/>
        </w:rPr>
        <w:t xml:space="preserve"> look elsewhere and turn to your competitors</w:t>
      </w:r>
    </w:p>
    <w:p w:rsidR="001245FC" w:rsidRDefault="001245FC" w:rsidP="00520D6F">
      <w:pPr>
        <w:pStyle w:val="BodyText"/>
        <w:numPr>
          <w:ilvl w:val="0"/>
          <w:numId w:val="12"/>
        </w:numPr>
        <w:spacing w:line="240" w:lineRule="auto"/>
        <w:ind w:left="714" w:hanging="357"/>
        <w:jc w:val="both"/>
        <w:rPr>
          <w:sz w:val="22"/>
        </w:rPr>
      </w:pPr>
      <w:r>
        <w:rPr>
          <w:sz w:val="22"/>
        </w:rPr>
        <w:t>you may fail to meet contra</w:t>
      </w:r>
      <w:r w:rsidR="00464352">
        <w:rPr>
          <w:sz w:val="22"/>
        </w:rPr>
        <w:t>ctual or legislated obligations</w:t>
      </w:r>
    </w:p>
    <w:p w:rsidR="001245FC" w:rsidRDefault="001245FC" w:rsidP="00520D6F">
      <w:pPr>
        <w:pStyle w:val="BodyText"/>
        <w:numPr>
          <w:ilvl w:val="0"/>
          <w:numId w:val="12"/>
        </w:numPr>
        <w:spacing w:line="240" w:lineRule="auto"/>
        <w:ind w:left="714" w:hanging="357"/>
        <w:jc w:val="both"/>
        <w:rPr>
          <w:sz w:val="22"/>
        </w:rPr>
      </w:pPr>
      <w:r>
        <w:rPr>
          <w:sz w:val="22"/>
        </w:rPr>
        <w:t>there</w:t>
      </w:r>
      <w:r w:rsidR="00464352">
        <w:rPr>
          <w:sz w:val="22"/>
        </w:rPr>
        <w:t xml:space="preserve"> may be financial repercussions</w:t>
      </w:r>
    </w:p>
    <w:p w:rsidR="001245FC" w:rsidRDefault="001245FC" w:rsidP="00520D6F">
      <w:pPr>
        <w:pStyle w:val="BodyText"/>
        <w:numPr>
          <w:ilvl w:val="0"/>
          <w:numId w:val="12"/>
        </w:numPr>
        <w:spacing w:line="240" w:lineRule="auto"/>
        <w:ind w:left="714" w:hanging="357"/>
        <w:jc w:val="both"/>
        <w:rPr>
          <w:sz w:val="22"/>
        </w:rPr>
      </w:pPr>
      <w:proofErr w:type="gramStart"/>
      <w:r>
        <w:rPr>
          <w:sz w:val="22"/>
        </w:rPr>
        <w:t>your</w:t>
      </w:r>
      <w:proofErr w:type="gramEnd"/>
      <w:r>
        <w:rPr>
          <w:sz w:val="22"/>
        </w:rPr>
        <w:t xml:space="preserve"> </w:t>
      </w:r>
      <w:r w:rsidR="00B53511">
        <w:rPr>
          <w:sz w:val="22"/>
        </w:rPr>
        <w:t xml:space="preserve">organisation’s </w:t>
      </w:r>
      <w:r>
        <w:rPr>
          <w:sz w:val="22"/>
        </w:rPr>
        <w:t>reputati</w:t>
      </w:r>
      <w:r w:rsidR="00464352">
        <w:rPr>
          <w:sz w:val="22"/>
        </w:rPr>
        <w:t>on could be adversely affected</w:t>
      </w:r>
      <w:r w:rsidR="00CB293B">
        <w:rPr>
          <w:sz w:val="22"/>
        </w:rPr>
        <w:t xml:space="preserve">. </w:t>
      </w:r>
    </w:p>
    <w:p w:rsidR="001245FC" w:rsidRDefault="00DE7463" w:rsidP="001245FC">
      <w:pPr>
        <w:pStyle w:val="BodyText"/>
        <w:jc w:val="both"/>
        <w:rPr>
          <w:sz w:val="22"/>
        </w:rPr>
      </w:pPr>
      <w:r>
        <w:rPr>
          <w:sz w:val="22"/>
        </w:rPr>
        <w:t>If any of these things are important to you or your busine</w:t>
      </w:r>
      <w:r w:rsidR="00D23CCB">
        <w:rPr>
          <w:sz w:val="22"/>
        </w:rPr>
        <w:t xml:space="preserve">ss, then you should have </w:t>
      </w:r>
      <w:r>
        <w:rPr>
          <w:sz w:val="22"/>
        </w:rPr>
        <w:t xml:space="preserve">business continuity </w:t>
      </w:r>
      <w:r w:rsidR="00D23CCB">
        <w:rPr>
          <w:sz w:val="22"/>
        </w:rPr>
        <w:t>arrangements in place</w:t>
      </w:r>
      <w:r w:rsidR="001245FC">
        <w:rPr>
          <w:sz w:val="22"/>
        </w:rPr>
        <w:t xml:space="preserve">. </w:t>
      </w:r>
    </w:p>
    <w:p w:rsidR="00D23CCB" w:rsidRDefault="00D23CCB">
      <w:pPr>
        <w:spacing w:before="0" w:after="200" w:line="276" w:lineRule="auto"/>
        <w:rPr>
          <w:rFonts w:ascii="Arial" w:eastAsia="Times New Roman" w:hAnsi="Arial" w:cs="Arial"/>
          <w:bCs/>
          <w:color w:val="007073"/>
          <w:sz w:val="32"/>
          <w:szCs w:val="32"/>
          <w:lang w:eastAsia="en-NZ"/>
        </w:rPr>
      </w:pPr>
      <w:r>
        <w:br w:type="page"/>
      </w:r>
    </w:p>
    <w:p w:rsidR="001245FC" w:rsidRDefault="001245FC" w:rsidP="001245FC">
      <w:pPr>
        <w:pStyle w:val="TOCHeading1"/>
        <w:outlineLvl w:val="0"/>
      </w:pPr>
      <w:r>
        <w:lastRenderedPageBreak/>
        <w:t>B</w:t>
      </w:r>
      <w:r w:rsidR="006E15D8">
        <w:t>usiness Continuity Management f</w:t>
      </w:r>
      <w:r w:rsidR="00E04FF5">
        <w:t>ramework</w:t>
      </w:r>
    </w:p>
    <w:p w:rsidR="00B53511" w:rsidRDefault="00E04FF5" w:rsidP="001245FC">
      <w:pPr>
        <w:pStyle w:val="BodyText"/>
        <w:jc w:val="both"/>
        <w:rPr>
          <w:sz w:val="22"/>
        </w:rPr>
      </w:pPr>
      <w:r>
        <w:rPr>
          <w:sz w:val="22"/>
        </w:rPr>
        <w:t xml:space="preserve">The following framework outlines a best practice approach to putting business continuity arrangements in place. </w:t>
      </w:r>
      <w:r w:rsidR="00005636">
        <w:rPr>
          <w:sz w:val="22"/>
        </w:rPr>
        <w:t xml:space="preserve"> </w:t>
      </w:r>
      <w:r w:rsidRPr="00E04FF5">
        <w:rPr>
          <w:sz w:val="22"/>
        </w:rPr>
        <w:t xml:space="preserve">The extent to which you apply this framework, should consider both the nature and scale of the </w:t>
      </w:r>
      <w:r w:rsidR="00D23CCB">
        <w:rPr>
          <w:sz w:val="22"/>
        </w:rPr>
        <w:t xml:space="preserve">functions and </w:t>
      </w:r>
      <w:r w:rsidRPr="00E04FF5">
        <w:rPr>
          <w:sz w:val="22"/>
        </w:rPr>
        <w:t>service(s) being provided, and the level of business continuity assurance required.</w:t>
      </w:r>
    </w:p>
    <w:p w:rsidR="001245FC" w:rsidRDefault="001245FC" w:rsidP="001245FC">
      <w:pPr>
        <w:pStyle w:val="BodyText"/>
        <w:jc w:val="center"/>
      </w:pPr>
      <w:r>
        <w:tab/>
      </w:r>
      <w:r w:rsidR="006E15D8">
        <w:rPr>
          <w:noProof/>
          <w:sz w:val="22"/>
        </w:rPr>
        <w:drawing>
          <wp:inline distT="0" distB="0" distL="0" distR="0" wp14:anchorId="4174A6FC" wp14:editId="3336EB16">
            <wp:extent cx="3078031" cy="3124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mdiagram.jpg"/>
                    <pic:cNvPicPr/>
                  </pic:nvPicPr>
                  <pic:blipFill>
                    <a:blip r:embed="rId6">
                      <a:extLst>
                        <a:ext uri="{28A0092B-C50C-407E-A947-70E740481C1C}">
                          <a14:useLocalDpi xmlns:a14="http://schemas.microsoft.com/office/drawing/2010/main" val="0"/>
                        </a:ext>
                      </a:extLst>
                    </a:blip>
                    <a:stretch>
                      <a:fillRect/>
                    </a:stretch>
                  </pic:blipFill>
                  <pic:spPr>
                    <a:xfrm>
                      <a:off x="0" y="0"/>
                      <a:ext cx="3084513" cy="3130779"/>
                    </a:xfrm>
                    <a:prstGeom prst="rect">
                      <a:avLst/>
                    </a:prstGeom>
                  </pic:spPr>
                </pic:pic>
              </a:graphicData>
            </a:graphic>
          </wp:inline>
        </w:drawing>
      </w:r>
    </w:p>
    <w:p w:rsidR="00DE7463" w:rsidRPr="00DE7463" w:rsidRDefault="00DE7463" w:rsidP="001245FC">
      <w:pPr>
        <w:pStyle w:val="BodyText"/>
        <w:jc w:val="center"/>
        <w:rPr>
          <w:sz w:val="16"/>
          <w:szCs w:val="16"/>
        </w:rPr>
      </w:pPr>
    </w:p>
    <w:p w:rsidR="00E04FF5" w:rsidRPr="00E04FF5" w:rsidRDefault="00CB293B" w:rsidP="00E04FF5">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 xml:space="preserve">1. Business Continuity </w:t>
      </w:r>
      <w:r w:rsidR="006E15D8">
        <w:rPr>
          <w:rFonts w:ascii="Arial" w:eastAsia="Times New Roman" w:hAnsi="Arial" w:cs="Arial"/>
          <w:bCs/>
          <w:color w:val="007073"/>
          <w:sz w:val="32"/>
          <w:szCs w:val="32"/>
          <w:lang w:eastAsia="en-NZ"/>
        </w:rPr>
        <w:t>Programme Management</w:t>
      </w:r>
    </w:p>
    <w:p w:rsidR="00E04FF5" w:rsidRDefault="006E15D8"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First, determine what </w:t>
      </w:r>
      <w:r w:rsidRPr="006E15D8">
        <w:rPr>
          <w:rFonts w:ascii="Arial" w:eastAsia="Times New Roman" w:hAnsi="Arial" w:cs="Arial"/>
          <w:lang w:eastAsia="en-NZ"/>
        </w:rPr>
        <w:t xml:space="preserve">business continuity capability </w:t>
      </w:r>
      <w:r>
        <w:rPr>
          <w:rFonts w:ascii="Arial" w:eastAsia="Times New Roman" w:hAnsi="Arial" w:cs="Arial"/>
          <w:lang w:eastAsia="en-NZ"/>
        </w:rPr>
        <w:t xml:space="preserve">needs </w:t>
      </w:r>
      <w:r w:rsidRPr="006E15D8">
        <w:rPr>
          <w:rFonts w:ascii="Arial" w:eastAsia="Times New Roman" w:hAnsi="Arial" w:cs="Arial"/>
          <w:lang w:eastAsia="en-NZ"/>
        </w:rPr>
        <w:t>to be established and maintained</w:t>
      </w:r>
      <w:r w:rsidR="002504BF">
        <w:rPr>
          <w:rFonts w:ascii="Arial" w:eastAsia="Times New Roman" w:hAnsi="Arial" w:cs="Arial"/>
          <w:lang w:eastAsia="en-NZ"/>
        </w:rPr>
        <w:t xml:space="preserve">.  This will largely depend on the </w:t>
      </w:r>
      <w:r w:rsidRPr="006E15D8">
        <w:rPr>
          <w:rFonts w:ascii="Arial" w:eastAsia="Times New Roman" w:hAnsi="Arial" w:cs="Arial"/>
          <w:lang w:eastAsia="en-NZ"/>
        </w:rPr>
        <w:t xml:space="preserve">size and complexity of </w:t>
      </w:r>
      <w:r w:rsidR="002504BF">
        <w:rPr>
          <w:rFonts w:ascii="Arial" w:eastAsia="Times New Roman" w:hAnsi="Arial" w:cs="Arial"/>
          <w:lang w:eastAsia="en-NZ"/>
        </w:rPr>
        <w:t>your</w:t>
      </w:r>
      <w:r w:rsidRPr="006E15D8">
        <w:rPr>
          <w:rFonts w:ascii="Arial" w:eastAsia="Times New Roman" w:hAnsi="Arial" w:cs="Arial"/>
          <w:lang w:eastAsia="en-NZ"/>
        </w:rPr>
        <w:t xml:space="preserve"> organisation.</w:t>
      </w:r>
      <w:r w:rsidR="00887363">
        <w:rPr>
          <w:rFonts w:ascii="Arial" w:eastAsia="Times New Roman" w:hAnsi="Arial" w:cs="Arial"/>
          <w:lang w:eastAsia="en-NZ"/>
        </w:rPr>
        <w:t xml:space="preserve"> Key things to consider in establishing </w:t>
      </w:r>
      <w:r w:rsidR="002504BF">
        <w:rPr>
          <w:rFonts w:ascii="Arial" w:eastAsia="Times New Roman" w:hAnsi="Arial" w:cs="Arial"/>
          <w:lang w:eastAsia="en-NZ"/>
        </w:rPr>
        <w:t>a</w:t>
      </w:r>
      <w:r w:rsidR="00887363">
        <w:rPr>
          <w:rFonts w:ascii="Arial" w:eastAsia="Times New Roman" w:hAnsi="Arial" w:cs="Arial"/>
          <w:lang w:eastAsia="en-NZ"/>
        </w:rPr>
        <w:t xml:space="preserve"> framework are:</w:t>
      </w:r>
    </w:p>
    <w:p w:rsidR="00887363" w:rsidRPr="00D23CCB" w:rsidRDefault="00887363" w:rsidP="00D23CCB">
      <w:pPr>
        <w:pStyle w:val="ListParagraph"/>
        <w:numPr>
          <w:ilvl w:val="0"/>
          <w:numId w:val="23"/>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D23CCB">
        <w:rPr>
          <w:rFonts w:ascii="Arial" w:eastAsia="Times New Roman" w:hAnsi="Arial" w:cs="Arial"/>
          <w:lang w:eastAsia="en-NZ"/>
        </w:rPr>
        <w:t xml:space="preserve">What is the scope of your </w:t>
      </w:r>
      <w:r w:rsidR="00CB293B">
        <w:rPr>
          <w:rFonts w:ascii="Arial" w:eastAsia="Times New Roman" w:hAnsi="Arial" w:cs="Arial"/>
          <w:lang w:eastAsia="en-NZ"/>
        </w:rPr>
        <w:t>business continuity</w:t>
      </w:r>
      <w:r w:rsidRPr="00D23CCB">
        <w:rPr>
          <w:rFonts w:ascii="Arial" w:eastAsia="Times New Roman" w:hAnsi="Arial" w:cs="Arial"/>
          <w:lang w:eastAsia="en-NZ"/>
        </w:rPr>
        <w:t xml:space="preserve"> programme? Is it for your whole organisation, or just key parts?</w:t>
      </w:r>
    </w:p>
    <w:p w:rsidR="006E15D8" w:rsidRPr="00D23CCB" w:rsidRDefault="00887363" w:rsidP="00D23CCB">
      <w:pPr>
        <w:pStyle w:val="ListParagraph"/>
        <w:numPr>
          <w:ilvl w:val="0"/>
          <w:numId w:val="23"/>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D23CCB">
        <w:rPr>
          <w:rFonts w:ascii="Arial" w:eastAsia="Times New Roman" w:hAnsi="Arial" w:cs="Arial"/>
          <w:lang w:eastAsia="en-NZ"/>
        </w:rPr>
        <w:t xml:space="preserve">Do you need a </w:t>
      </w:r>
      <w:r w:rsidR="00CB293B">
        <w:rPr>
          <w:rFonts w:ascii="Arial" w:eastAsia="Times New Roman" w:hAnsi="Arial" w:cs="Arial"/>
          <w:lang w:eastAsia="en-NZ"/>
        </w:rPr>
        <w:t xml:space="preserve">business continuity </w:t>
      </w:r>
      <w:r w:rsidRPr="00D23CCB">
        <w:rPr>
          <w:rFonts w:ascii="Arial" w:eastAsia="Times New Roman" w:hAnsi="Arial" w:cs="Arial"/>
          <w:lang w:eastAsia="en-NZ"/>
        </w:rPr>
        <w:t>policy</w:t>
      </w:r>
      <w:r w:rsidR="003E718A" w:rsidRPr="00D23CCB">
        <w:rPr>
          <w:rFonts w:ascii="Arial" w:eastAsia="Times New Roman" w:hAnsi="Arial" w:cs="Arial"/>
          <w:lang w:eastAsia="en-NZ"/>
        </w:rPr>
        <w:t xml:space="preserve"> as well as a plan</w:t>
      </w:r>
      <w:r w:rsidRPr="00D23CCB">
        <w:rPr>
          <w:rFonts w:ascii="Arial" w:eastAsia="Times New Roman" w:hAnsi="Arial" w:cs="Arial"/>
          <w:lang w:eastAsia="en-NZ"/>
        </w:rPr>
        <w:t>? In larger organisations a policy document can help define the objectives of the programme and set out the business expectations for staff (such as who needs a plan, and how often these need to be reviewed).</w:t>
      </w:r>
    </w:p>
    <w:p w:rsidR="00887363" w:rsidRPr="00D23CCB" w:rsidRDefault="00887363" w:rsidP="00D23CCB">
      <w:pPr>
        <w:pStyle w:val="ListParagraph"/>
        <w:numPr>
          <w:ilvl w:val="0"/>
          <w:numId w:val="23"/>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D23CCB">
        <w:rPr>
          <w:rFonts w:ascii="Arial" w:eastAsia="Times New Roman" w:hAnsi="Arial" w:cs="Arial"/>
          <w:lang w:eastAsia="en-NZ"/>
        </w:rPr>
        <w:t xml:space="preserve">Who is responsible for leading </w:t>
      </w:r>
      <w:r w:rsidR="00CB293B">
        <w:rPr>
          <w:rFonts w:ascii="Arial" w:eastAsia="Times New Roman" w:hAnsi="Arial" w:cs="Arial"/>
          <w:lang w:eastAsia="en-NZ"/>
        </w:rPr>
        <w:t>business continuity</w:t>
      </w:r>
      <w:r w:rsidRPr="00D23CCB">
        <w:rPr>
          <w:rFonts w:ascii="Arial" w:eastAsia="Times New Roman" w:hAnsi="Arial" w:cs="Arial"/>
          <w:lang w:eastAsia="en-NZ"/>
        </w:rPr>
        <w:t xml:space="preserve"> work within your organisation? Someone needs to make sure the organisation keeps its arrangements up-to-date. </w:t>
      </w:r>
    </w:p>
    <w:p w:rsidR="00887363" w:rsidRDefault="00887363" w:rsidP="00D23CCB">
      <w:pPr>
        <w:pStyle w:val="ListParagraph"/>
        <w:numPr>
          <w:ilvl w:val="0"/>
          <w:numId w:val="23"/>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D23CCB">
        <w:rPr>
          <w:rFonts w:ascii="Arial" w:eastAsia="Times New Roman" w:hAnsi="Arial" w:cs="Arial"/>
          <w:lang w:eastAsia="en-NZ"/>
        </w:rPr>
        <w:t xml:space="preserve">What is your </w:t>
      </w:r>
      <w:r w:rsidR="00E368C2">
        <w:rPr>
          <w:rFonts w:ascii="Arial" w:eastAsia="Times New Roman" w:hAnsi="Arial" w:cs="Arial"/>
          <w:lang w:eastAsia="en-NZ"/>
        </w:rPr>
        <w:t>budget? How much can you spend o</w:t>
      </w:r>
      <w:r w:rsidRPr="00D23CCB">
        <w:rPr>
          <w:rFonts w:ascii="Arial" w:eastAsia="Times New Roman" w:hAnsi="Arial" w:cs="Arial"/>
          <w:lang w:eastAsia="en-NZ"/>
        </w:rPr>
        <w:t xml:space="preserve">n planning to ensure the continuity of your operations? </w:t>
      </w:r>
    </w:p>
    <w:p w:rsidR="00D23CCB" w:rsidRDefault="00D23CCB" w:rsidP="00D23CCB">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D23CCB" w:rsidRPr="00D23CCB" w:rsidRDefault="00D23CCB" w:rsidP="00D23CCB">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E15D8" w:rsidRDefault="006E15D8"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595D66" w:rsidRPr="00E04FF5" w:rsidRDefault="006D5D12" w:rsidP="00595D66">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lastRenderedPageBreak/>
        <w:t xml:space="preserve">2. </w:t>
      </w:r>
      <w:r w:rsidR="00CB293B">
        <w:rPr>
          <w:rFonts w:ascii="Arial" w:eastAsia="Times New Roman" w:hAnsi="Arial" w:cs="Arial"/>
          <w:bCs/>
          <w:color w:val="007073"/>
          <w:sz w:val="32"/>
          <w:szCs w:val="32"/>
          <w:lang w:eastAsia="en-NZ"/>
        </w:rPr>
        <w:t>Completing an i</w:t>
      </w:r>
      <w:r>
        <w:rPr>
          <w:rFonts w:ascii="Arial" w:eastAsia="Times New Roman" w:hAnsi="Arial" w:cs="Arial"/>
          <w:bCs/>
          <w:color w:val="007073"/>
          <w:sz w:val="32"/>
          <w:szCs w:val="32"/>
          <w:lang w:eastAsia="en-NZ"/>
        </w:rPr>
        <w:t>mpact</w:t>
      </w:r>
      <w:r w:rsidR="00595D66">
        <w:rPr>
          <w:rFonts w:ascii="Arial" w:eastAsia="Times New Roman" w:hAnsi="Arial" w:cs="Arial"/>
          <w:bCs/>
          <w:color w:val="007073"/>
          <w:sz w:val="32"/>
          <w:szCs w:val="32"/>
          <w:lang w:eastAsia="en-NZ"/>
        </w:rPr>
        <w:t xml:space="preserve"> analysis</w:t>
      </w:r>
    </w:p>
    <w:p w:rsidR="00595D66" w:rsidRDefault="00595D66" w:rsidP="00595D66">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Every business </w:t>
      </w:r>
      <w:r w:rsidR="00005636">
        <w:rPr>
          <w:rFonts w:ascii="Arial" w:eastAsia="Times New Roman" w:hAnsi="Arial" w:cs="Arial"/>
          <w:lang w:eastAsia="en-NZ"/>
        </w:rPr>
        <w:t>undertakes a number of</w:t>
      </w:r>
      <w:r>
        <w:rPr>
          <w:rFonts w:ascii="Arial" w:eastAsia="Times New Roman" w:hAnsi="Arial" w:cs="Arial"/>
          <w:lang w:eastAsia="en-NZ"/>
        </w:rPr>
        <w:t xml:space="preserve"> different functions and jobs every day. However, not all of these</w:t>
      </w:r>
      <w:r w:rsidR="00D23CCB">
        <w:rPr>
          <w:rFonts w:ascii="Arial" w:eastAsia="Times New Roman" w:hAnsi="Arial" w:cs="Arial"/>
          <w:lang w:eastAsia="en-NZ"/>
        </w:rPr>
        <w:t xml:space="preserve"> will be of </w:t>
      </w:r>
      <w:r w:rsidR="00005636">
        <w:rPr>
          <w:rFonts w:ascii="Arial" w:eastAsia="Times New Roman" w:hAnsi="Arial" w:cs="Arial"/>
          <w:lang w:eastAsia="en-NZ"/>
        </w:rPr>
        <w:t>equal importance</w:t>
      </w:r>
      <w:r w:rsidR="00D23CCB">
        <w:rPr>
          <w:rFonts w:ascii="Arial" w:eastAsia="Times New Roman" w:hAnsi="Arial" w:cs="Arial"/>
          <w:lang w:eastAsia="en-NZ"/>
        </w:rPr>
        <w:t xml:space="preserve"> in times of disruption</w:t>
      </w:r>
      <w:r>
        <w:rPr>
          <w:rFonts w:ascii="Arial" w:eastAsia="Times New Roman" w:hAnsi="Arial" w:cs="Arial"/>
          <w:lang w:eastAsia="en-NZ"/>
        </w:rPr>
        <w:t xml:space="preserve">. </w:t>
      </w:r>
      <w:r w:rsidR="00005636">
        <w:rPr>
          <w:rFonts w:ascii="Arial" w:eastAsia="Times New Roman" w:hAnsi="Arial" w:cs="Arial"/>
          <w:lang w:eastAsia="en-NZ"/>
        </w:rPr>
        <w:t>A Business Impact Analysis helps you</w:t>
      </w:r>
      <w:r>
        <w:rPr>
          <w:rFonts w:ascii="Arial" w:eastAsia="Times New Roman" w:hAnsi="Arial" w:cs="Arial"/>
          <w:lang w:eastAsia="en-NZ"/>
        </w:rPr>
        <w:t xml:space="preserve"> understand ahead of time what your most critical functions and services</w:t>
      </w:r>
      <w:r w:rsidR="00412C2B">
        <w:rPr>
          <w:rFonts w:ascii="Arial" w:eastAsia="Times New Roman" w:hAnsi="Arial" w:cs="Arial"/>
          <w:lang w:eastAsia="en-NZ"/>
        </w:rPr>
        <w:t xml:space="preserve"> are</w:t>
      </w:r>
      <w:r>
        <w:rPr>
          <w:rFonts w:ascii="Arial" w:eastAsia="Times New Roman" w:hAnsi="Arial" w:cs="Arial"/>
          <w:lang w:eastAsia="en-NZ"/>
        </w:rPr>
        <w:t xml:space="preserve">, so when disruption occurs, you can concentrate </w:t>
      </w:r>
      <w:r w:rsidR="00005636">
        <w:rPr>
          <w:rFonts w:ascii="Arial" w:eastAsia="Times New Roman" w:hAnsi="Arial" w:cs="Arial"/>
          <w:lang w:eastAsia="en-NZ"/>
        </w:rPr>
        <w:t xml:space="preserve">your </w:t>
      </w:r>
      <w:r>
        <w:rPr>
          <w:rFonts w:ascii="Arial" w:eastAsia="Times New Roman" w:hAnsi="Arial" w:cs="Arial"/>
          <w:lang w:eastAsia="en-NZ"/>
        </w:rPr>
        <w:t>effort</w:t>
      </w:r>
      <w:r w:rsidR="00005636">
        <w:rPr>
          <w:rFonts w:ascii="Arial" w:eastAsia="Times New Roman" w:hAnsi="Arial" w:cs="Arial"/>
          <w:lang w:eastAsia="en-NZ"/>
        </w:rPr>
        <w:t>s</w:t>
      </w:r>
      <w:r>
        <w:rPr>
          <w:rFonts w:ascii="Arial" w:eastAsia="Times New Roman" w:hAnsi="Arial" w:cs="Arial"/>
          <w:lang w:eastAsia="en-NZ"/>
        </w:rPr>
        <w:t xml:space="preserve"> </w:t>
      </w:r>
      <w:r w:rsidR="00005636">
        <w:rPr>
          <w:rFonts w:ascii="Arial" w:eastAsia="Times New Roman" w:hAnsi="Arial" w:cs="Arial"/>
          <w:lang w:eastAsia="en-NZ"/>
        </w:rPr>
        <w:t>on the right areas</w:t>
      </w:r>
      <w:r>
        <w:rPr>
          <w:rFonts w:ascii="Arial" w:eastAsia="Times New Roman" w:hAnsi="Arial" w:cs="Arial"/>
          <w:lang w:eastAsia="en-NZ"/>
        </w:rPr>
        <w:t xml:space="preserve">. </w:t>
      </w:r>
    </w:p>
    <w:p w:rsidR="006E15D8" w:rsidRPr="00412C2B" w:rsidRDefault="00005636"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Pr>
          <w:rFonts w:ascii="Arial" w:eastAsia="Times New Roman" w:hAnsi="Arial" w:cs="Arial"/>
          <w:b/>
          <w:lang w:eastAsia="en-NZ"/>
        </w:rPr>
        <w:t xml:space="preserve">How do I </w:t>
      </w:r>
      <w:r w:rsidR="00CB293B">
        <w:rPr>
          <w:rFonts w:ascii="Arial" w:eastAsia="Times New Roman" w:hAnsi="Arial" w:cs="Arial"/>
          <w:b/>
          <w:lang w:eastAsia="en-NZ"/>
        </w:rPr>
        <w:t>undertake</w:t>
      </w:r>
      <w:r>
        <w:rPr>
          <w:rFonts w:ascii="Arial" w:eastAsia="Times New Roman" w:hAnsi="Arial" w:cs="Arial"/>
          <w:b/>
          <w:lang w:eastAsia="en-NZ"/>
        </w:rPr>
        <w:t xml:space="preserve"> a B</w:t>
      </w:r>
      <w:r w:rsidR="00CB293B">
        <w:rPr>
          <w:rFonts w:ascii="Arial" w:eastAsia="Times New Roman" w:hAnsi="Arial" w:cs="Arial"/>
          <w:b/>
          <w:lang w:eastAsia="en-NZ"/>
        </w:rPr>
        <w:t xml:space="preserve">usiness </w:t>
      </w:r>
      <w:r>
        <w:rPr>
          <w:rFonts w:ascii="Arial" w:eastAsia="Times New Roman" w:hAnsi="Arial" w:cs="Arial"/>
          <w:b/>
          <w:lang w:eastAsia="en-NZ"/>
        </w:rPr>
        <w:t>I</w:t>
      </w:r>
      <w:r w:rsidR="00CB293B">
        <w:rPr>
          <w:rFonts w:ascii="Arial" w:eastAsia="Times New Roman" w:hAnsi="Arial" w:cs="Arial"/>
          <w:b/>
          <w:lang w:eastAsia="en-NZ"/>
        </w:rPr>
        <w:t xml:space="preserve">mpact </w:t>
      </w:r>
      <w:r>
        <w:rPr>
          <w:rFonts w:ascii="Arial" w:eastAsia="Times New Roman" w:hAnsi="Arial" w:cs="Arial"/>
          <w:b/>
          <w:lang w:eastAsia="en-NZ"/>
        </w:rPr>
        <w:t>A</w:t>
      </w:r>
      <w:r w:rsidR="00CB293B">
        <w:rPr>
          <w:rFonts w:ascii="Arial" w:eastAsia="Times New Roman" w:hAnsi="Arial" w:cs="Arial"/>
          <w:b/>
          <w:lang w:eastAsia="en-NZ"/>
        </w:rPr>
        <w:t>nalysis</w:t>
      </w:r>
      <w:r>
        <w:rPr>
          <w:rFonts w:ascii="Arial" w:eastAsia="Times New Roman" w:hAnsi="Arial" w:cs="Arial"/>
          <w:b/>
          <w:lang w:eastAsia="en-NZ"/>
        </w:rPr>
        <w:t>?</w:t>
      </w:r>
    </w:p>
    <w:p w:rsidR="00412C2B" w:rsidRDefault="00CB293B"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Undertaking</w:t>
      </w:r>
      <w:r w:rsidR="003E718A">
        <w:rPr>
          <w:rFonts w:ascii="Arial" w:eastAsia="Times New Roman" w:hAnsi="Arial" w:cs="Arial"/>
          <w:lang w:eastAsia="en-NZ"/>
        </w:rPr>
        <w:t xml:space="preserve"> a </w:t>
      </w:r>
      <w:r>
        <w:rPr>
          <w:rFonts w:ascii="Arial" w:eastAsia="Times New Roman" w:hAnsi="Arial" w:cs="Arial"/>
          <w:lang w:eastAsia="en-NZ"/>
        </w:rPr>
        <w:t>Business Impact Analysis</w:t>
      </w:r>
      <w:r w:rsidR="003E718A">
        <w:rPr>
          <w:rFonts w:ascii="Arial" w:eastAsia="Times New Roman" w:hAnsi="Arial" w:cs="Arial"/>
          <w:lang w:eastAsia="en-NZ"/>
        </w:rPr>
        <w:t xml:space="preserve"> need not be onerous, but it is important to look right across the organisation – sometimes the most critical functions may not be immediately obvious!</w:t>
      </w:r>
    </w:p>
    <w:p w:rsidR="00412C2B" w:rsidRDefault="00412C2B" w:rsidP="00E04FF5">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412C2B">
        <w:rPr>
          <w:rFonts w:ascii="Arial" w:eastAsia="Times New Roman" w:hAnsi="Arial" w:cs="Arial"/>
          <w:lang w:eastAsia="en-NZ"/>
        </w:rPr>
        <w:t xml:space="preserve">Start by listing </w:t>
      </w:r>
      <w:r w:rsidR="003E718A">
        <w:rPr>
          <w:rFonts w:ascii="Arial" w:eastAsia="Times New Roman" w:hAnsi="Arial" w:cs="Arial"/>
          <w:lang w:eastAsia="en-NZ"/>
        </w:rPr>
        <w:t>everything</w:t>
      </w:r>
      <w:r w:rsidRPr="00412C2B">
        <w:rPr>
          <w:rFonts w:ascii="Arial" w:eastAsia="Times New Roman" w:hAnsi="Arial" w:cs="Arial"/>
          <w:lang w:eastAsia="en-NZ"/>
        </w:rPr>
        <w:t xml:space="preserve"> your organisation does (eg: customer service, payroll etc). In a bigger organisation, each team or business area would need to do this. </w:t>
      </w:r>
      <w:r w:rsidR="003E718A">
        <w:rPr>
          <w:rFonts w:ascii="Arial" w:eastAsia="Times New Roman" w:hAnsi="Arial" w:cs="Arial"/>
          <w:lang w:eastAsia="en-NZ"/>
        </w:rPr>
        <w:t>Don’t forget to include functions that may be outsourced (</w:t>
      </w:r>
      <w:r w:rsidR="00E368C2">
        <w:rPr>
          <w:rFonts w:ascii="Arial" w:eastAsia="Times New Roman" w:hAnsi="Arial" w:cs="Arial"/>
          <w:lang w:eastAsia="en-NZ"/>
        </w:rPr>
        <w:t>e.g.</w:t>
      </w:r>
      <w:r w:rsidR="003E718A">
        <w:rPr>
          <w:rFonts w:ascii="Arial" w:eastAsia="Times New Roman" w:hAnsi="Arial" w:cs="Arial"/>
          <w:lang w:eastAsia="en-NZ"/>
        </w:rPr>
        <w:t xml:space="preserve"> logistics, </w:t>
      </w:r>
      <w:r w:rsidR="00B066FC">
        <w:rPr>
          <w:rFonts w:ascii="Arial" w:eastAsia="Times New Roman" w:hAnsi="Arial" w:cs="Arial"/>
          <w:lang w:eastAsia="en-NZ"/>
        </w:rPr>
        <w:t>call centres</w:t>
      </w:r>
      <w:r w:rsidR="00E368C2">
        <w:rPr>
          <w:rFonts w:ascii="Arial" w:eastAsia="Times New Roman" w:hAnsi="Arial" w:cs="Arial"/>
          <w:lang w:eastAsia="en-NZ"/>
        </w:rPr>
        <w:t>, etc.</w:t>
      </w:r>
      <w:r w:rsidR="00B066FC">
        <w:rPr>
          <w:rFonts w:ascii="Arial" w:eastAsia="Times New Roman" w:hAnsi="Arial" w:cs="Arial"/>
          <w:lang w:eastAsia="en-NZ"/>
        </w:rPr>
        <w:t>)</w:t>
      </w:r>
    </w:p>
    <w:p w:rsidR="00412C2B" w:rsidRDefault="00412C2B" w:rsidP="00E04FF5">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412C2B">
        <w:rPr>
          <w:rFonts w:ascii="Arial" w:eastAsia="Times New Roman" w:hAnsi="Arial" w:cs="Arial"/>
          <w:lang w:eastAsia="en-NZ"/>
        </w:rPr>
        <w:t>Next, for each function</w:t>
      </w:r>
      <w:r>
        <w:rPr>
          <w:rFonts w:ascii="Arial" w:eastAsia="Times New Roman" w:hAnsi="Arial" w:cs="Arial"/>
          <w:lang w:eastAsia="en-NZ"/>
        </w:rPr>
        <w:t xml:space="preserve"> you’ve listed, </w:t>
      </w:r>
      <w:r w:rsidRPr="00412C2B">
        <w:rPr>
          <w:rFonts w:ascii="Arial" w:eastAsia="Times New Roman" w:hAnsi="Arial" w:cs="Arial"/>
          <w:lang w:eastAsia="en-NZ"/>
        </w:rPr>
        <w:t xml:space="preserve">determine the point of significant impact </w:t>
      </w:r>
      <w:r>
        <w:rPr>
          <w:rFonts w:ascii="Arial" w:eastAsia="Times New Roman" w:hAnsi="Arial" w:cs="Arial"/>
          <w:lang w:eastAsia="en-NZ"/>
        </w:rPr>
        <w:t xml:space="preserve">to your business </w:t>
      </w:r>
      <w:r w:rsidRPr="00412C2B">
        <w:rPr>
          <w:rFonts w:ascii="Arial" w:eastAsia="Times New Roman" w:hAnsi="Arial" w:cs="Arial"/>
          <w:lang w:eastAsia="en-NZ"/>
        </w:rPr>
        <w:t>if that service or function</w:t>
      </w:r>
      <w:r>
        <w:rPr>
          <w:rFonts w:ascii="Arial" w:eastAsia="Times New Roman" w:hAnsi="Arial" w:cs="Arial"/>
          <w:lang w:eastAsia="en-NZ"/>
        </w:rPr>
        <w:t xml:space="preserve"> stopped </w:t>
      </w:r>
      <w:r w:rsidR="002B2F5B">
        <w:rPr>
          <w:rFonts w:ascii="Arial" w:eastAsia="Times New Roman" w:hAnsi="Arial" w:cs="Arial"/>
          <w:lang w:eastAsia="en-NZ"/>
        </w:rPr>
        <w:t xml:space="preserve">or </w:t>
      </w:r>
      <w:r>
        <w:rPr>
          <w:rFonts w:ascii="Arial" w:eastAsia="Times New Roman" w:hAnsi="Arial" w:cs="Arial"/>
          <w:lang w:eastAsia="en-NZ"/>
        </w:rPr>
        <w:t>couldn’</w:t>
      </w:r>
      <w:r w:rsidR="002B2F5B">
        <w:rPr>
          <w:rFonts w:ascii="Arial" w:eastAsia="Times New Roman" w:hAnsi="Arial" w:cs="Arial"/>
          <w:lang w:eastAsia="en-NZ"/>
        </w:rPr>
        <w:t>t be delivered</w:t>
      </w:r>
      <w:r>
        <w:rPr>
          <w:rFonts w:ascii="Arial" w:eastAsia="Times New Roman" w:hAnsi="Arial" w:cs="Arial"/>
          <w:lang w:eastAsia="en-NZ"/>
        </w:rPr>
        <w:t xml:space="preserve">. The table below sets out </w:t>
      </w:r>
      <w:r w:rsidR="005C2DED">
        <w:rPr>
          <w:rFonts w:ascii="Arial" w:eastAsia="Times New Roman" w:hAnsi="Arial" w:cs="Arial"/>
          <w:lang w:eastAsia="en-NZ"/>
        </w:rPr>
        <w:t>an easy</w:t>
      </w:r>
      <w:r>
        <w:rPr>
          <w:rFonts w:ascii="Arial" w:eastAsia="Times New Roman" w:hAnsi="Arial" w:cs="Arial"/>
          <w:lang w:eastAsia="en-NZ"/>
        </w:rPr>
        <w:t xml:space="preserve"> way to do this</w:t>
      </w:r>
      <w:r w:rsidR="005C2DED">
        <w:rPr>
          <w:rFonts w:ascii="Arial" w:eastAsia="Times New Roman" w:hAnsi="Arial" w:cs="Arial"/>
          <w:lang w:eastAsia="en-NZ"/>
        </w:rPr>
        <w:t xml:space="preserve"> - simply</w:t>
      </w:r>
      <w:r w:rsidR="002B2F5B">
        <w:rPr>
          <w:rFonts w:ascii="Arial" w:eastAsia="Times New Roman" w:hAnsi="Arial" w:cs="Arial"/>
          <w:lang w:eastAsia="en-NZ"/>
        </w:rPr>
        <w:t xml:space="preserve"> tick the box </w:t>
      </w:r>
      <w:r w:rsidR="001B2642">
        <w:rPr>
          <w:rFonts w:ascii="Arial" w:eastAsia="Times New Roman" w:hAnsi="Arial" w:cs="Arial"/>
          <w:lang w:eastAsia="en-NZ"/>
        </w:rPr>
        <w:t xml:space="preserve">at the point </w:t>
      </w:r>
      <w:r w:rsidR="002B2F5B">
        <w:rPr>
          <w:rFonts w:ascii="Arial" w:eastAsia="Times New Roman" w:hAnsi="Arial" w:cs="Arial"/>
          <w:lang w:eastAsia="en-NZ"/>
        </w:rPr>
        <w:t>where you think significant impact would occur</w:t>
      </w:r>
      <w:r w:rsidR="00C756EB">
        <w:rPr>
          <w:rFonts w:ascii="Arial" w:eastAsia="Times New Roman" w:hAnsi="Arial" w:cs="Arial"/>
          <w:lang w:eastAsia="en-NZ"/>
        </w:rPr>
        <w:t>. Some standard things that could be impacted have been listed (eg: staff, customers etc)</w:t>
      </w:r>
      <w:r w:rsidR="001B2642">
        <w:rPr>
          <w:rFonts w:ascii="Arial" w:eastAsia="Times New Roman" w:hAnsi="Arial" w:cs="Arial"/>
          <w:lang w:eastAsia="en-NZ"/>
        </w:rPr>
        <w:t>,</w:t>
      </w:r>
      <w:r w:rsidR="00C756EB">
        <w:rPr>
          <w:rFonts w:ascii="Arial" w:eastAsia="Times New Roman" w:hAnsi="Arial" w:cs="Arial"/>
          <w:lang w:eastAsia="en-NZ"/>
        </w:rPr>
        <w:t xml:space="preserve"> however you can add or change these</w:t>
      </w:r>
      <w:r w:rsidR="008149FA">
        <w:rPr>
          <w:rFonts w:ascii="Arial" w:eastAsia="Times New Roman" w:hAnsi="Arial" w:cs="Arial"/>
          <w:lang w:eastAsia="en-NZ"/>
        </w:rPr>
        <w:t xml:space="preserve"> to reflect your particular business</w:t>
      </w:r>
      <w:r w:rsidR="00C756EB">
        <w:rPr>
          <w:rFonts w:ascii="Arial" w:eastAsia="Times New Roman" w:hAnsi="Arial" w:cs="Arial"/>
          <w:lang w:eastAsia="en-NZ"/>
        </w:rPr>
        <w:t xml:space="preserve">. </w:t>
      </w:r>
    </w:p>
    <w:p w:rsidR="00412C2B" w:rsidRPr="00412C2B" w:rsidRDefault="00412C2B" w:rsidP="00412C2B">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D5D12" w:rsidRDefault="00D23CCB" w:rsidP="006D5D12">
      <w:pPr>
        <w:suppressAutoHyphens/>
        <w:autoSpaceDE w:val="0"/>
        <w:autoSpaceDN w:val="0"/>
        <w:adjustRightInd w:val="0"/>
        <w:spacing w:before="0" w:after="120" w:line="320" w:lineRule="atLeast"/>
        <w:jc w:val="both"/>
        <w:textAlignment w:val="center"/>
        <w:rPr>
          <w:rFonts w:ascii="Arial" w:eastAsia="Times New Roman" w:hAnsi="Arial" w:cs="Arial"/>
          <w:i/>
          <w:lang w:eastAsia="en-NZ"/>
        </w:rPr>
      </w:pPr>
      <w:r>
        <w:rPr>
          <w:rFonts w:ascii="Arial" w:eastAsia="Times New Roman" w:hAnsi="Arial" w:cs="Arial"/>
          <w:b/>
          <w:lang w:eastAsia="en-NZ"/>
        </w:rPr>
        <w:t xml:space="preserve">Example </w:t>
      </w:r>
      <w:r w:rsidR="00412C2B" w:rsidRPr="00412C2B">
        <w:rPr>
          <w:rFonts w:ascii="Arial" w:eastAsia="Times New Roman" w:hAnsi="Arial" w:cs="Arial"/>
          <w:b/>
          <w:lang w:eastAsia="en-NZ"/>
        </w:rPr>
        <w:t>Function:</w:t>
      </w:r>
      <w:r w:rsidR="00412C2B">
        <w:rPr>
          <w:rFonts w:ascii="Arial" w:eastAsia="Times New Roman" w:hAnsi="Arial" w:cs="Arial"/>
          <w:lang w:eastAsia="en-NZ"/>
        </w:rPr>
        <w:t xml:space="preserve"> </w:t>
      </w:r>
      <w:r w:rsidR="00412C2B" w:rsidRPr="008149FA">
        <w:rPr>
          <w:rFonts w:ascii="Arial" w:eastAsia="Times New Roman" w:hAnsi="Arial" w:cs="Arial"/>
          <w:lang w:eastAsia="en-NZ"/>
        </w:rPr>
        <w:t>Payroll</w:t>
      </w:r>
      <w:r w:rsidR="006D5D12" w:rsidRPr="006D5D12">
        <w:rPr>
          <w:rFonts w:ascii="Arial" w:eastAsia="Times New Roman" w:hAnsi="Arial" w:cs="Arial"/>
          <w:i/>
          <w:lang w:eastAsia="en-NZ"/>
        </w:rPr>
        <w:t xml:space="preserve"> </w:t>
      </w:r>
    </w:p>
    <w:p w:rsidR="006D5D12" w:rsidRDefault="006D5D12" w:rsidP="006D5D12">
      <w:pPr>
        <w:suppressAutoHyphens/>
        <w:autoSpaceDE w:val="0"/>
        <w:autoSpaceDN w:val="0"/>
        <w:adjustRightInd w:val="0"/>
        <w:spacing w:before="0" w:after="120" w:line="320" w:lineRule="atLeast"/>
        <w:jc w:val="both"/>
        <w:textAlignment w:val="center"/>
        <w:rPr>
          <w:rFonts w:ascii="Arial" w:eastAsia="Times New Roman" w:hAnsi="Arial" w:cs="Arial"/>
          <w:i/>
          <w:lang w:eastAsia="en-NZ"/>
        </w:rPr>
      </w:pPr>
      <w:r w:rsidRPr="006A6AF3">
        <w:rPr>
          <w:rFonts w:ascii="Arial" w:eastAsia="Times New Roman" w:hAnsi="Arial" w:cs="Arial"/>
          <w:i/>
          <w:lang w:eastAsia="en-NZ"/>
        </w:rPr>
        <w:t xml:space="preserve">As an example, the table </w:t>
      </w:r>
      <w:r>
        <w:rPr>
          <w:rFonts w:ascii="Arial" w:eastAsia="Times New Roman" w:hAnsi="Arial" w:cs="Arial"/>
          <w:i/>
          <w:lang w:eastAsia="en-NZ"/>
        </w:rPr>
        <w:t xml:space="preserve">below </w:t>
      </w:r>
      <w:r w:rsidRPr="006A6AF3">
        <w:rPr>
          <w:rFonts w:ascii="Arial" w:eastAsia="Times New Roman" w:hAnsi="Arial" w:cs="Arial"/>
          <w:i/>
          <w:lang w:eastAsia="en-NZ"/>
        </w:rPr>
        <w:t>has</w:t>
      </w:r>
      <w:r>
        <w:rPr>
          <w:rFonts w:ascii="Arial" w:eastAsia="Times New Roman" w:hAnsi="Arial" w:cs="Arial"/>
          <w:i/>
          <w:lang w:eastAsia="en-NZ"/>
        </w:rPr>
        <w:t xml:space="preserve"> been completed for Payroll. If </w:t>
      </w:r>
      <w:r w:rsidRPr="006A6AF3">
        <w:rPr>
          <w:rFonts w:ascii="Arial" w:eastAsia="Times New Roman" w:hAnsi="Arial" w:cs="Arial"/>
          <w:i/>
          <w:lang w:eastAsia="en-NZ"/>
        </w:rPr>
        <w:t>something stopped the pay</w:t>
      </w:r>
      <w:r>
        <w:rPr>
          <w:rFonts w:ascii="Arial" w:eastAsia="Times New Roman" w:hAnsi="Arial" w:cs="Arial"/>
          <w:i/>
          <w:lang w:eastAsia="en-NZ"/>
        </w:rPr>
        <w:t xml:space="preserve"> </w:t>
      </w:r>
      <w:r w:rsidRPr="006A6AF3">
        <w:rPr>
          <w:rFonts w:ascii="Arial" w:eastAsia="Times New Roman" w:hAnsi="Arial" w:cs="Arial"/>
          <w:i/>
          <w:lang w:eastAsia="en-NZ"/>
        </w:rPr>
        <w:t>run when it was due to be delivered</w:t>
      </w:r>
      <w:r>
        <w:rPr>
          <w:rFonts w:ascii="Arial" w:eastAsia="Times New Roman" w:hAnsi="Arial" w:cs="Arial"/>
          <w:i/>
          <w:lang w:eastAsia="en-NZ"/>
        </w:rPr>
        <w:t xml:space="preserve">, it would have an immediate effect on staff.  Of course, if staff </w:t>
      </w:r>
      <w:r w:rsidRPr="006A6AF3">
        <w:rPr>
          <w:rFonts w:ascii="Arial" w:eastAsia="Times New Roman" w:hAnsi="Arial" w:cs="Arial"/>
          <w:i/>
          <w:lang w:eastAsia="en-NZ"/>
        </w:rPr>
        <w:t xml:space="preserve">were paid yesterday, you might have two weeks to fix the issue – however for </w:t>
      </w:r>
      <w:r w:rsidR="00CB293B">
        <w:rPr>
          <w:rFonts w:ascii="Arial" w:eastAsia="Times New Roman" w:hAnsi="Arial" w:cs="Arial"/>
          <w:i/>
          <w:lang w:eastAsia="en-NZ"/>
        </w:rPr>
        <w:t>business continuity</w:t>
      </w:r>
      <w:r w:rsidRPr="006A6AF3">
        <w:rPr>
          <w:rFonts w:ascii="Arial" w:eastAsia="Times New Roman" w:hAnsi="Arial" w:cs="Arial"/>
          <w:i/>
          <w:lang w:eastAsia="en-NZ"/>
        </w:rPr>
        <w:t xml:space="preserve"> planning purposes, </w:t>
      </w:r>
      <w:r>
        <w:rPr>
          <w:rFonts w:ascii="Arial" w:eastAsia="Times New Roman" w:hAnsi="Arial" w:cs="Arial"/>
          <w:i/>
          <w:lang w:eastAsia="en-NZ"/>
        </w:rPr>
        <w:t xml:space="preserve">always </w:t>
      </w:r>
      <w:r w:rsidRPr="006A6AF3">
        <w:rPr>
          <w:rFonts w:ascii="Arial" w:eastAsia="Times New Roman" w:hAnsi="Arial" w:cs="Arial"/>
          <w:i/>
          <w:lang w:eastAsia="en-NZ"/>
        </w:rPr>
        <w:t xml:space="preserve">look at the worst case scenario. </w:t>
      </w:r>
    </w:p>
    <w:p w:rsidR="00412C2B" w:rsidRPr="00D23CCB" w:rsidRDefault="00412C2B" w:rsidP="00D23CCB">
      <w:pPr>
        <w:spacing w:before="0" w:after="200" w:line="276" w:lineRule="auto"/>
        <w:rPr>
          <w:rFonts w:ascii="Arial" w:eastAsia="Times New Roman" w:hAnsi="Arial" w:cs="Arial"/>
          <w:b/>
          <w:lang w:eastAsia="en-NZ"/>
        </w:rPr>
      </w:pPr>
    </w:p>
    <w:tbl>
      <w:tblPr>
        <w:tblStyle w:val="TableGrid"/>
        <w:tblW w:w="0" w:type="auto"/>
        <w:tblLayout w:type="fixed"/>
        <w:tblLook w:val="01E0" w:firstRow="1" w:lastRow="1" w:firstColumn="1" w:lastColumn="1" w:noHBand="0" w:noVBand="0"/>
      </w:tblPr>
      <w:tblGrid>
        <w:gridCol w:w="2376"/>
        <w:gridCol w:w="851"/>
        <w:gridCol w:w="850"/>
        <w:gridCol w:w="993"/>
        <w:gridCol w:w="992"/>
        <w:gridCol w:w="992"/>
        <w:gridCol w:w="992"/>
        <w:gridCol w:w="1134"/>
      </w:tblGrid>
      <w:tr w:rsidR="002B2F5B" w:rsidTr="00D23CCB">
        <w:trPr>
          <w:trHeight w:val="581"/>
        </w:trPr>
        <w:tc>
          <w:tcPr>
            <w:tcW w:w="9180" w:type="dxa"/>
            <w:gridSpan w:val="8"/>
            <w:shd w:val="clear" w:color="auto" w:fill="8C8C8C"/>
            <w:vAlign w:val="center"/>
          </w:tcPr>
          <w:p w:rsidR="002B2F5B" w:rsidRPr="00D83602" w:rsidRDefault="002B2F5B" w:rsidP="006D5D12">
            <w:pPr>
              <w:spacing w:before="0"/>
              <w:rPr>
                <w:color w:val="FFFFFF"/>
              </w:rPr>
            </w:pPr>
            <w:r w:rsidRPr="00D83602">
              <w:rPr>
                <w:bCs/>
                <w:color w:val="FFFFFF"/>
                <w:sz w:val="18"/>
                <w:szCs w:val="18"/>
              </w:rPr>
              <w:t>For each impact area (service/client/financial etc), indicate in the time column when you consider serious impact will occur if you cannot deliver the busi</w:t>
            </w:r>
            <w:r>
              <w:rPr>
                <w:bCs/>
                <w:color w:val="FFFFFF"/>
                <w:sz w:val="18"/>
                <w:szCs w:val="18"/>
              </w:rPr>
              <w:t>ness function</w:t>
            </w:r>
            <w:r w:rsidRPr="00D83602">
              <w:rPr>
                <w:bCs/>
                <w:color w:val="FFFFFF"/>
                <w:sz w:val="18"/>
                <w:szCs w:val="18"/>
              </w:rPr>
              <w:t xml:space="preserve">. </w:t>
            </w:r>
          </w:p>
        </w:tc>
      </w:tr>
      <w:tr w:rsidR="002B2F5B" w:rsidTr="00D23CCB">
        <w:trPr>
          <w:trHeight w:val="607"/>
        </w:trPr>
        <w:tc>
          <w:tcPr>
            <w:tcW w:w="2376" w:type="dxa"/>
            <w:vMerge w:val="restart"/>
            <w:shd w:val="clear" w:color="auto" w:fill="D9D9D9"/>
            <w:vAlign w:val="center"/>
          </w:tcPr>
          <w:p w:rsidR="002B2F5B" w:rsidRPr="00672832" w:rsidRDefault="002B2F5B" w:rsidP="00223AD7">
            <w:pPr>
              <w:rPr>
                <w:bCs/>
                <w:sz w:val="18"/>
                <w:szCs w:val="18"/>
              </w:rPr>
            </w:pPr>
            <w:r>
              <w:rPr>
                <w:bCs/>
                <w:sz w:val="18"/>
                <w:szCs w:val="18"/>
              </w:rPr>
              <w:t>Impact on:</w:t>
            </w:r>
          </w:p>
        </w:tc>
        <w:tc>
          <w:tcPr>
            <w:tcW w:w="6804" w:type="dxa"/>
            <w:gridSpan w:val="7"/>
            <w:tcBorders>
              <w:bottom w:val="single" w:sz="4" w:space="0" w:color="auto"/>
            </w:tcBorders>
            <w:shd w:val="clear" w:color="auto" w:fill="D9D9D9"/>
            <w:vAlign w:val="center"/>
          </w:tcPr>
          <w:p w:rsidR="002B2F5B" w:rsidRPr="00532A68" w:rsidRDefault="002B2F5B" w:rsidP="002B2F5B">
            <w:pPr>
              <w:spacing w:before="0"/>
              <w:rPr>
                <w:bCs/>
                <w:sz w:val="18"/>
                <w:szCs w:val="18"/>
              </w:rPr>
            </w:pPr>
            <w:r w:rsidRPr="000D1376">
              <w:rPr>
                <w:b/>
                <w:sz w:val="18"/>
                <w:szCs w:val="18"/>
              </w:rPr>
              <w:t>Impact over time</w:t>
            </w:r>
            <w:r>
              <w:rPr>
                <w:sz w:val="18"/>
                <w:szCs w:val="18"/>
              </w:rPr>
              <w:t xml:space="preserve"> : Indicate where and</w:t>
            </w:r>
            <w:r w:rsidRPr="00532A68">
              <w:rPr>
                <w:sz w:val="18"/>
                <w:szCs w:val="18"/>
              </w:rPr>
              <w:t xml:space="preserve"> when serious impact will occur (maximum tolerable downtime)</w:t>
            </w:r>
          </w:p>
        </w:tc>
      </w:tr>
      <w:tr w:rsidR="002B2F5B" w:rsidTr="00D23CCB">
        <w:trPr>
          <w:trHeight w:val="359"/>
        </w:trPr>
        <w:tc>
          <w:tcPr>
            <w:tcW w:w="2376" w:type="dxa"/>
            <w:vMerge/>
            <w:shd w:val="clear" w:color="auto" w:fill="D9D9D9"/>
          </w:tcPr>
          <w:p w:rsidR="002B2F5B" w:rsidRDefault="002B2F5B" w:rsidP="00223AD7">
            <w:pPr>
              <w:rPr>
                <w:bCs/>
                <w:sz w:val="18"/>
                <w:szCs w:val="18"/>
              </w:rPr>
            </w:pPr>
          </w:p>
        </w:tc>
        <w:tc>
          <w:tcPr>
            <w:tcW w:w="851"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1hr</w:t>
            </w:r>
          </w:p>
        </w:tc>
        <w:tc>
          <w:tcPr>
            <w:tcW w:w="850"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4hr</w:t>
            </w:r>
          </w:p>
        </w:tc>
        <w:tc>
          <w:tcPr>
            <w:tcW w:w="993"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1 day</w:t>
            </w:r>
          </w:p>
        </w:tc>
        <w:tc>
          <w:tcPr>
            <w:tcW w:w="992"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3 days</w:t>
            </w:r>
          </w:p>
        </w:tc>
        <w:tc>
          <w:tcPr>
            <w:tcW w:w="992"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1 week</w:t>
            </w:r>
          </w:p>
        </w:tc>
        <w:tc>
          <w:tcPr>
            <w:tcW w:w="992"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1 month</w:t>
            </w:r>
          </w:p>
        </w:tc>
        <w:tc>
          <w:tcPr>
            <w:tcW w:w="1134"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6+months</w:t>
            </w:r>
          </w:p>
        </w:tc>
      </w:tr>
      <w:tr w:rsidR="002B2F5B" w:rsidTr="00D23CCB">
        <w:trPr>
          <w:trHeight w:val="387"/>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Clients</w:t>
            </w:r>
            <w:r>
              <w:rPr>
                <w:b/>
                <w:bCs/>
                <w:sz w:val="18"/>
                <w:szCs w:val="18"/>
              </w:rPr>
              <w:t>/ customers</w:t>
            </w:r>
          </w:p>
        </w:tc>
        <w:tc>
          <w:tcPr>
            <w:tcW w:w="851" w:type="dxa"/>
            <w:vAlign w:val="center"/>
          </w:tcPr>
          <w:p w:rsidR="002B2F5B" w:rsidRPr="002B2F5B" w:rsidRDefault="002B2F5B" w:rsidP="002B2F5B">
            <w:pPr>
              <w:spacing w:before="0"/>
              <w:jc w:val="center"/>
              <w:rPr>
                <w:bCs/>
                <w:sz w:val="32"/>
                <w:szCs w:val="32"/>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r w:rsidRPr="002B2F5B">
              <w:rPr>
                <w:bCs/>
                <w:sz w:val="32"/>
                <w:szCs w:val="32"/>
              </w:rPr>
              <w:sym w:font="Wingdings" w:char="F0FC"/>
            </w:r>
          </w:p>
        </w:tc>
      </w:tr>
      <w:tr w:rsidR="002B2F5B" w:rsidTr="00D23CCB">
        <w:trPr>
          <w:trHeight w:val="407"/>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S</w:t>
            </w:r>
            <w:r>
              <w:rPr>
                <w:b/>
                <w:bCs/>
                <w:sz w:val="18"/>
                <w:szCs w:val="18"/>
              </w:rPr>
              <w:t>taff</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CB293B" w:rsidP="002B2F5B">
            <w:pPr>
              <w:spacing w:before="0"/>
              <w:jc w:val="center"/>
              <w:rPr>
                <w:bCs/>
                <w:sz w:val="18"/>
                <w:szCs w:val="18"/>
              </w:rPr>
            </w:pPr>
            <w:r w:rsidRPr="002B2F5B">
              <w:rPr>
                <w:bCs/>
                <w:sz w:val="32"/>
                <w:szCs w:val="32"/>
              </w:rPr>
              <w:sym w:font="Wingdings" w:char="F0FC"/>
            </w: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p>
        </w:tc>
      </w:tr>
      <w:tr w:rsidR="002B2F5B" w:rsidTr="00D23CCB">
        <w:trPr>
          <w:trHeight w:val="413"/>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Financ</w:t>
            </w:r>
            <w:r>
              <w:rPr>
                <w:b/>
                <w:bCs/>
                <w:sz w:val="18"/>
                <w:szCs w:val="18"/>
              </w:rPr>
              <w:t>ial</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r w:rsidRPr="002B2F5B">
              <w:rPr>
                <w:bCs/>
                <w:sz w:val="32"/>
                <w:szCs w:val="32"/>
              </w:rPr>
              <w:sym w:font="Wingdings" w:char="F0FC"/>
            </w: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p>
        </w:tc>
      </w:tr>
      <w:tr w:rsidR="002B2F5B" w:rsidTr="00D23CCB">
        <w:trPr>
          <w:trHeight w:val="419"/>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Reputation</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r w:rsidRPr="002B2F5B">
              <w:rPr>
                <w:bCs/>
                <w:sz w:val="32"/>
                <w:szCs w:val="32"/>
              </w:rPr>
              <w:sym w:font="Wingdings" w:char="F0FC"/>
            </w: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p>
        </w:tc>
      </w:tr>
      <w:tr w:rsidR="002B2F5B" w:rsidTr="00D23CCB">
        <w:trPr>
          <w:trHeight w:val="410"/>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Reporting</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r w:rsidRPr="002B2F5B">
              <w:rPr>
                <w:bCs/>
                <w:sz w:val="32"/>
                <w:szCs w:val="32"/>
              </w:rPr>
              <w:sym w:font="Wingdings" w:char="F0FC"/>
            </w:r>
          </w:p>
        </w:tc>
      </w:tr>
      <w:tr w:rsidR="002B2F5B" w:rsidTr="00D23CCB">
        <w:trPr>
          <w:trHeight w:val="558"/>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 xml:space="preserve">Legal/ </w:t>
            </w:r>
            <w:r>
              <w:rPr>
                <w:b/>
                <w:bCs/>
                <w:sz w:val="18"/>
                <w:szCs w:val="18"/>
              </w:rPr>
              <w:t xml:space="preserve">contractual </w:t>
            </w:r>
            <w:r w:rsidRPr="000D1376">
              <w:rPr>
                <w:b/>
                <w:bCs/>
                <w:sz w:val="18"/>
                <w:szCs w:val="18"/>
              </w:rPr>
              <w:t>obligations</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r w:rsidRPr="002B2F5B">
              <w:rPr>
                <w:bCs/>
                <w:sz w:val="32"/>
                <w:szCs w:val="32"/>
              </w:rPr>
              <w:sym w:font="Wingdings" w:char="F0FC"/>
            </w: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p>
        </w:tc>
      </w:tr>
    </w:tbl>
    <w:p w:rsidR="006A6AF3" w:rsidRPr="006A6AF3" w:rsidRDefault="006A6AF3" w:rsidP="006A6AF3">
      <w:pPr>
        <w:suppressAutoHyphens/>
        <w:autoSpaceDE w:val="0"/>
        <w:autoSpaceDN w:val="0"/>
        <w:adjustRightInd w:val="0"/>
        <w:spacing w:before="0" w:after="120" w:line="320" w:lineRule="atLeast"/>
        <w:jc w:val="both"/>
        <w:textAlignment w:val="center"/>
        <w:rPr>
          <w:rFonts w:ascii="Arial" w:eastAsia="Times New Roman" w:hAnsi="Arial" w:cs="Arial"/>
          <w:i/>
          <w:lang w:eastAsia="en-NZ"/>
        </w:rPr>
      </w:pPr>
    </w:p>
    <w:p w:rsidR="006A6AF3" w:rsidRDefault="006A6AF3" w:rsidP="006A6AF3">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Where you find a tick in a left side column (under 1 hour, 4 hours, 1 day or 3 days) it is likely that this is a critical function</w:t>
      </w:r>
      <w:r w:rsidR="00D23CCB">
        <w:rPr>
          <w:rFonts w:ascii="Arial" w:eastAsia="Times New Roman" w:hAnsi="Arial" w:cs="Arial"/>
          <w:lang w:eastAsia="en-NZ"/>
        </w:rPr>
        <w:t xml:space="preserve"> or service</w:t>
      </w:r>
      <w:r>
        <w:rPr>
          <w:rFonts w:ascii="Arial" w:eastAsia="Times New Roman" w:hAnsi="Arial" w:cs="Arial"/>
          <w:lang w:eastAsia="en-NZ"/>
        </w:rPr>
        <w:t xml:space="preserve">, and therefore should be considered for inclusion in your </w:t>
      </w:r>
      <w:r w:rsidR="00CB293B">
        <w:rPr>
          <w:rFonts w:ascii="Arial" w:eastAsia="Times New Roman" w:hAnsi="Arial" w:cs="Arial"/>
          <w:lang w:eastAsia="en-NZ"/>
        </w:rPr>
        <w:t>business continuity</w:t>
      </w:r>
      <w:r>
        <w:rPr>
          <w:rFonts w:ascii="Arial" w:eastAsia="Times New Roman" w:hAnsi="Arial" w:cs="Arial"/>
          <w:lang w:eastAsia="en-NZ"/>
        </w:rPr>
        <w:t xml:space="preserve"> plan. If you have no ticks in these columns, then it is likely that you can stop the function for at least a week, without causing any major disruption to your business and the functions you provide. </w:t>
      </w:r>
    </w:p>
    <w:p w:rsidR="0060380E" w:rsidRPr="0060380E" w:rsidRDefault="0060380E" w:rsidP="0060380E">
      <w:pPr>
        <w:suppressAutoHyphens/>
        <w:autoSpaceDE w:val="0"/>
        <w:autoSpaceDN w:val="0"/>
        <w:adjustRightInd w:val="0"/>
        <w:spacing w:before="0" w:line="320" w:lineRule="atLeast"/>
        <w:jc w:val="both"/>
        <w:textAlignment w:val="center"/>
        <w:rPr>
          <w:rFonts w:ascii="Arial" w:eastAsia="Times New Roman" w:hAnsi="Arial" w:cs="Arial"/>
          <w:lang w:eastAsia="en-NZ"/>
        </w:rPr>
      </w:pPr>
    </w:p>
    <w:p w:rsidR="009305F4" w:rsidRDefault="009305F4" w:rsidP="006A6AF3">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Rank your critical functions in priority order. Those functions where</w:t>
      </w:r>
      <w:r w:rsidR="001B2642">
        <w:rPr>
          <w:rFonts w:ascii="Arial" w:eastAsia="Times New Roman" w:hAnsi="Arial" w:cs="Arial"/>
          <w:lang w:eastAsia="en-NZ"/>
        </w:rPr>
        <w:t>, in a worst case scenario,</w:t>
      </w:r>
      <w:r>
        <w:rPr>
          <w:rFonts w:ascii="Arial" w:eastAsia="Times New Roman" w:hAnsi="Arial" w:cs="Arial"/>
          <w:lang w:eastAsia="en-NZ"/>
        </w:rPr>
        <w:t xml:space="preserve"> a significant impact would occur after 1 hour are </w:t>
      </w:r>
      <w:r w:rsidR="0060380E">
        <w:rPr>
          <w:rFonts w:ascii="Arial" w:eastAsia="Times New Roman" w:hAnsi="Arial" w:cs="Arial"/>
          <w:lang w:eastAsia="en-NZ"/>
        </w:rPr>
        <w:t>the</w:t>
      </w:r>
      <w:r>
        <w:rPr>
          <w:rFonts w:ascii="Arial" w:eastAsia="Times New Roman" w:hAnsi="Arial" w:cs="Arial"/>
          <w:lang w:eastAsia="en-NZ"/>
        </w:rPr>
        <w:t xml:space="preserve"> most critical. </w:t>
      </w:r>
    </w:p>
    <w:p w:rsidR="009305F4" w:rsidRDefault="009305F4" w:rsidP="009305F4">
      <w:pPr>
        <w:pStyle w:val="ListParagraph"/>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A6AF3" w:rsidRDefault="00C756EB" w:rsidP="006A6AF3">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Once you have your critical functions determined</w:t>
      </w:r>
      <w:r w:rsidR="009305F4">
        <w:rPr>
          <w:rFonts w:ascii="Arial" w:eastAsia="Times New Roman" w:hAnsi="Arial" w:cs="Arial"/>
          <w:lang w:eastAsia="en-NZ"/>
        </w:rPr>
        <w:t xml:space="preserve"> and prioritised</w:t>
      </w:r>
      <w:r>
        <w:rPr>
          <w:rFonts w:ascii="Arial" w:eastAsia="Times New Roman" w:hAnsi="Arial" w:cs="Arial"/>
          <w:lang w:eastAsia="en-NZ"/>
        </w:rPr>
        <w:t>, think about the minimum resources you need to deliver each of those functions:</w:t>
      </w:r>
    </w:p>
    <w:p w:rsidR="00C756EB" w:rsidRDefault="00C756EB" w:rsidP="00C756E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What is the minimum number of staff you need t</w:t>
      </w:r>
      <w:r w:rsidR="001B2642">
        <w:rPr>
          <w:rFonts w:ascii="Arial" w:eastAsia="Times New Roman" w:hAnsi="Arial" w:cs="Arial"/>
          <w:lang w:eastAsia="en-NZ"/>
        </w:rPr>
        <w:t>o deliver that function/service</w:t>
      </w:r>
      <w:r>
        <w:rPr>
          <w:rFonts w:ascii="Arial" w:eastAsia="Times New Roman" w:hAnsi="Arial" w:cs="Arial"/>
          <w:lang w:eastAsia="en-NZ"/>
        </w:rPr>
        <w:t>?</w:t>
      </w:r>
    </w:p>
    <w:p w:rsidR="00C756EB" w:rsidRDefault="00C756EB" w:rsidP="00C756E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Do you need to deliver the function from a specific place (like an office or store) or can you deliver it remotely?</w:t>
      </w:r>
    </w:p>
    <w:p w:rsidR="00C756EB" w:rsidRDefault="00C756EB" w:rsidP="00C756E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What IT hardware and software do you need to deliver the function? </w:t>
      </w:r>
    </w:p>
    <w:p w:rsidR="00C756EB" w:rsidRDefault="00C756EB" w:rsidP="00CB293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Do you have a workaround process already for the function?</w:t>
      </w:r>
      <w:r w:rsidR="00CB293B">
        <w:rPr>
          <w:rFonts w:ascii="Arial" w:eastAsia="Times New Roman" w:hAnsi="Arial" w:cs="Arial"/>
          <w:lang w:eastAsia="en-NZ"/>
        </w:rPr>
        <w:t xml:space="preserve"> If so, describe the workaround (</w:t>
      </w:r>
      <w:r w:rsidR="00CB293B" w:rsidRPr="00CB293B">
        <w:rPr>
          <w:rFonts w:ascii="Arial" w:eastAsia="Times New Roman" w:hAnsi="Arial" w:cs="Arial"/>
          <w:lang w:eastAsia="en-NZ"/>
        </w:rPr>
        <w:t>eg: can you run the process manually,</w:t>
      </w:r>
      <w:r w:rsidR="00CB293B">
        <w:rPr>
          <w:rFonts w:ascii="Arial" w:eastAsia="Times New Roman" w:hAnsi="Arial" w:cs="Arial"/>
          <w:lang w:eastAsia="en-NZ"/>
        </w:rPr>
        <w:t xml:space="preserve"> or from a different location?)</w:t>
      </w:r>
    </w:p>
    <w:p w:rsidR="00C756EB" w:rsidRDefault="00C756EB" w:rsidP="00C756E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What internal and external dependencies do you have to deliver the function (eg </w:t>
      </w:r>
      <w:r w:rsidR="001B2642">
        <w:rPr>
          <w:rFonts w:ascii="Arial" w:eastAsia="Times New Roman" w:hAnsi="Arial" w:cs="Arial"/>
          <w:lang w:eastAsia="en-NZ"/>
        </w:rPr>
        <w:t>have you outsourced all or part of the function to a third party supplier</w:t>
      </w:r>
      <w:r>
        <w:rPr>
          <w:rFonts w:ascii="Arial" w:eastAsia="Times New Roman" w:hAnsi="Arial" w:cs="Arial"/>
          <w:lang w:eastAsia="en-NZ"/>
        </w:rPr>
        <w:t>)?</w:t>
      </w:r>
    </w:p>
    <w:p w:rsidR="00805D68" w:rsidRDefault="00805D68" w:rsidP="00805D68">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805D68">
        <w:rPr>
          <w:rFonts w:ascii="Arial" w:eastAsia="Times New Roman" w:hAnsi="Arial" w:cs="Arial"/>
          <w:lang w:eastAsia="en-NZ"/>
        </w:rPr>
        <w:t>Are there any times when the function is more critical? Eg; payments process may not be critical unless the disruption occurs when a payment is due to be processed.</w:t>
      </w:r>
    </w:p>
    <w:p w:rsidR="00C756EB" w:rsidRDefault="00C756EB" w:rsidP="00C756EB">
      <w:pPr>
        <w:pStyle w:val="ListParagraph"/>
        <w:suppressAutoHyphens/>
        <w:autoSpaceDE w:val="0"/>
        <w:autoSpaceDN w:val="0"/>
        <w:adjustRightInd w:val="0"/>
        <w:spacing w:before="0" w:after="120" w:line="320" w:lineRule="atLeast"/>
        <w:ind w:left="1440"/>
        <w:jc w:val="both"/>
        <w:textAlignment w:val="center"/>
        <w:rPr>
          <w:rFonts w:ascii="Arial" w:eastAsia="Times New Roman" w:hAnsi="Arial" w:cs="Arial"/>
          <w:lang w:eastAsia="en-NZ"/>
        </w:rPr>
      </w:pPr>
    </w:p>
    <w:p w:rsidR="00C756EB" w:rsidRDefault="00994570" w:rsidP="00C756EB">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If you have completed a risk management assessment, compare the risks you’ve identified with the critical functions determined by the </w:t>
      </w:r>
      <w:r w:rsidR="00CB293B">
        <w:rPr>
          <w:rFonts w:ascii="Arial" w:eastAsia="Times New Roman" w:hAnsi="Arial" w:cs="Arial"/>
          <w:lang w:eastAsia="en-NZ"/>
        </w:rPr>
        <w:t>business impact analysis</w:t>
      </w:r>
      <w:r>
        <w:rPr>
          <w:rFonts w:ascii="Arial" w:eastAsia="Times New Roman" w:hAnsi="Arial" w:cs="Arial"/>
          <w:lang w:eastAsia="en-NZ"/>
        </w:rPr>
        <w:t xml:space="preserve">. </w:t>
      </w:r>
      <w:r w:rsidR="009305F4">
        <w:rPr>
          <w:rFonts w:ascii="Arial" w:eastAsia="Times New Roman" w:hAnsi="Arial" w:cs="Arial"/>
          <w:lang w:eastAsia="en-NZ"/>
        </w:rPr>
        <w:t xml:space="preserve">You may find some continuity arrangements are </w:t>
      </w:r>
      <w:r w:rsidR="00243FED">
        <w:rPr>
          <w:rFonts w:ascii="Arial" w:eastAsia="Times New Roman" w:hAnsi="Arial" w:cs="Arial"/>
          <w:lang w:eastAsia="en-NZ"/>
        </w:rPr>
        <w:t xml:space="preserve">already </w:t>
      </w:r>
      <w:r w:rsidR="009305F4">
        <w:rPr>
          <w:rFonts w:ascii="Arial" w:eastAsia="Times New Roman" w:hAnsi="Arial" w:cs="Arial"/>
          <w:lang w:eastAsia="en-NZ"/>
        </w:rPr>
        <w:t xml:space="preserve">covered by your risk mitigation. </w:t>
      </w:r>
    </w:p>
    <w:p w:rsidR="009305F4" w:rsidRPr="009305F4" w:rsidRDefault="009305F4" w:rsidP="009305F4">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D23CCB" w:rsidRDefault="00D23CCB">
      <w:pPr>
        <w:spacing w:before="0" w:after="200" w:line="276" w:lineRule="auto"/>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br w:type="page"/>
      </w:r>
    </w:p>
    <w:p w:rsidR="009305F4" w:rsidRPr="00E04FF5" w:rsidRDefault="009305F4" w:rsidP="009305F4">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 xml:space="preserve">3. </w:t>
      </w:r>
      <w:r w:rsidR="007913B4">
        <w:rPr>
          <w:rFonts w:ascii="Arial" w:eastAsia="Times New Roman" w:hAnsi="Arial" w:cs="Arial"/>
          <w:bCs/>
          <w:color w:val="007073"/>
          <w:sz w:val="32"/>
          <w:szCs w:val="32"/>
          <w:lang w:eastAsia="en-NZ"/>
        </w:rPr>
        <w:t>Determining business continuity s</w:t>
      </w:r>
      <w:r>
        <w:rPr>
          <w:rFonts w:ascii="Arial" w:eastAsia="Times New Roman" w:hAnsi="Arial" w:cs="Arial"/>
          <w:bCs/>
          <w:color w:val="007073"/>
          <w:sz w:val="32"/>
          <w:szCs w:val="32"/>
          <w:lang w:eastAsia="en-NZ"/>
        </w:rPr>
        <w:t>trateg</w:t>
      </w:r>
      <w:r w:rsidR="007913B4">
        <w:rPr>
          <w:rFonts w:ascii="Arial" w:eastAsia="Times New Roman" w:hAnsi="Arial" w:cs="Arial"/>
          <w:bCs/>
          <w:color w:val="007073"/>
          <w:sz w:val="32"/>
          <w:szCs w:val="32"/>
          <w:lang w:eastAsia="en-NZ"/>
        </w:rPr>
        <w:t>ies</w:t>
      </w:r>
    </w:p>
    <w:p w:rsidR="006E15D8" w:rsidRDefault="009305F4" w:rsidP="009305F4">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Now you have a prioritised list of your critical functions, determine what </w:t>
      </w:r>
      <w:r w:rsidR="001E7770">
        <w:rPr>
          <w:rFonts w:ascii="Arial" w:eastAsia="Times New Roman" w:hAnsi="Arial" w:cs="Arial"/>
          <w:lang w:eastAsia="en-NZ"/>
        </w:rPr>
        <w:t xml:space="preserve">approach to take and the </w:t>
      </w:r>
      <w:r>
        <w:rPr>
          <w:rFonts w:ascii="Arial" w:eastAsia="Times New Roman" w:hAnsi="Arial" w:cs="Arial"/>
          <w:lang w:eastAsia="en-NZ"/>
        </w:rPr>
        <w:t xml:space="preserve">strategies you could use to continue </w:t>
      </w:r>
      <w:r w:rsidR="002504BF">
        <w:rPr>
          <w:rFonts w:ascii="Arial" w:eastAsia="Times New Roman" w:hAnsi="Arial" w:cs="Arial"/>
          <w:lang w:eastAsia="en-NZ"/>
        </w:rPr>
        <w:t xml:space="preserve">each of </w:t>
      </w:r>
      <w:r>
        <w:rPr>
          <w:rFonts w:ascii="Arial" w:eastAsia="Times New Roman" w:hAnsi="Arial" w:cs="Arial"/>
          <w:lang w:eastAsia="en-NZ"/>
        </w:rPr>
        <w:t xml:space="preserve">these in times of disruption. Some common </w:t>
      </w:r>
      <w:r w:rsidR="001E7770">
        <w:rPr>
          <w:rFonts w:ascii="Arial" w:eastAsia="Times New Roman" w:hAnsi="Arial" w:cs="Arial"/>
          <w:lang w:eastAsia="en-NZ"/>
        </w:rPr>
        <w:t>approaches</w:t>
      </w:r>
      <w:r>
        <w:rPr>
          <w:rFonts w:ascii="Arial" w:eastAsia="Times New Roman" w:hAnsi="Arial" w:cs="Arial"/>
          <w:lang w:eastAsia="en-NZ"/>
        </w:rPr>
        <w:t xml:space="preserve"> are listed below. The size and spread of your organisation, and your </w:t>
      </w:r>
      <w:r w:rsidR="00CB293B">
        <w:rPr>
          <w:rFonts w:ascii="Arial" w:eastAsia="Times New Roman" w:hAnsi="Arial" w:cs="Arial"/>
          <w:lang w:eastAsia="en-NZ"/>
        </w:rPr>
        <w:t>business continuity</w:t>
      </w:r>
      <w:r>
        <w:rPr>
          <w:rFonts w:ascii="Arial" w:eastAsia="Times New Roman" w:hAnsi="Arial" w:cs="Arial"/>
          <w:lang w:eastAsia="en-NZ"/>
        </w:rPr>
        <w:t xml:space="preserve"> budget will influence the </w:t>
      </w:r>
      <w:r w:rsidR="001E7770">
        <w:rPr>
          <w:rFonts w:ascii="Arial" w:eastAsia="Times New Roman" w:hAnsi="Arial" w:cs="Arial"/>
          <w:lang w:eastAsia="en-NZ"/>
        </w:rPr>
        <w:t>approach and strategies</w:t>
      </w:r>
      <w:r>
        <w:rPr>
          <w:rFonts w:ascii="Arial" w:eastAsia="Times New Roman" w:hAnsi="Arial" w:cs="Arial"/>
          <w:lang w:eastAsia="en-NZ"/>
        </w:rPr>
        <w:t xml:space="preserve"> you might be able to use.</w:t>
      </w:r>
    </w:p>
    <w:p w:rsidR="001E7770" w:rsidRDefault="001E7770" w:rsidP="0060380E">
      <w:pPr>
        <w:suppressAutoHyphens/>
        <w:autoSpaceDE w:val="0"/>
        <w:autoSpaceDN w:val="0"/>
        <w:adjustRightInd w:val="0"/>
        <w:spacing w:before="0"/>
        <w:jc w:val="both"/>
        <w:textAlignment w:val="center"/>
        <w:rPr>
          <w:rFonts w:ascii="Arial" w:eastAsia="Times New Roman" w:hAnsi="Arial" w:cs="Arial"/>
          <w:lang w:eastAsia="en-NZ"/>
        </w:rPr>
      </w:pP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2790"/>
        <w:gridCol w:w="2822"/>
      </w:tblGrid>
      <w:tr w:rsidR="009305F4" w:rsidRPr="009305F4" w:rsidTr="009305F4">
        <w:tc>
          <w:tcPr>
            <w:tcW w:w="3510" w:type="dxa"/>
            <w:tcBorders>
              <w:bottom w:val="single" w:sz="4" w:space="0" w:color="auto"/>
            </w:tcBorders>
            <w:shd w:val="clear" w:color="auto" w:fill="auto"/>
          </w:tcPr>
          <w:p w:rsidR="009305F4" w:rsidRPr="009305F4" w:rsidRDefault="009305F4" w:rsidP="009305F4">
            <w:pPr>
              <w:suppressAutoHyphens/>
              <w:autoSpaceDE w:val="0"/>
              <w:autoSpaceDN w:val="0"/>
              <w:adjustRightInd w:val="0"/>
              <w:spacing w:before="0" w:after="120" w:line="320" w:lineRule="atLeast"/>
              <w:jc w:val="both"/>
              <w:textAlignment w:val="center"/>
              <w:rPr>
                <w:rFonts w:ascii="Arial" w:eastAsia="Times New Roman" w:hAnsi="Arial" w:cs="Arial"/>
                <w:lang w:val="en-US" w:eastAsia="en-NZ"/>
              </w:rPr>
            </w:pPr>
          </w:p>
        </w:tc>
        <w:tc>
          <w:tcPr>
            <w:tcW w:w="2835" w:type="dxa"/>
            <w:tcBorders>
              <w:top w:val="single" w:sz="4" w:space="0" w:color="auto"/>
            </w:tcBorders>
            <w:shd w:val="clear" w:color="auto" w:fill="D9D9D9" w:themeFill="background1" w:themeFillShade="D9"/>
          </w:tcPr>
          <w:p w:rsidR="009305F4" w:rsidRPr="009305F4" w:rsidRDefault="009305F4" w:rsidP="009305F4">
            <w:pPr>
              <w:spacing w:after="120"/>
              <w:jc w:val="center"/>
              <w:rPr>
                <w:rFonts w:ascii="Arial" w:eastAsia="Times New Roman" w:hAnsi="Arial" w:cs="Arial"/>
                <w:b/>
                <w:i/>
                <w:lang w:eastAsia="en-NZ"/>
              </w:rPr>
            </w:pPr>
            <w:r w:rsidRPr="009305F4">
              <w:rPr>
                <w:rFonts w:ascii="Arial" w:eastAsia="Times New Roman" w:hAnsi="Arial" w:cs="Arial"/>
                <w:b/>
                <w:i/>
                <w:lang w:eastAsia="en-NZ"/>
              </w:rPr>
              <w:t>Pros</w:t>
            </w:r>
          </w:p>
        </w:tc>
        <w:tc>
          <w:tcPr>
            <w:tcW w:w="2874" w:type="dxa"/>
            <w:tcBorders>
              <w:top w:val="single" w:sz="4" w:space="0" w:color="auto"/>
            </w:tcBorders>
            <w:shd w:val="clear" w:color="auto" w:fill="D9D9D9" w:themeFill="background1" w:themeFillShade="D9"/>
          </w:tcPr>
          <w:p w:rsidR="009305F4" w:rsidRPr="009305F4" w:rsidRDefault="009305F4" w:rsidP="009305F4">
            <w:pPr>
              <w:spacing w:after="120"/>
              <w:jc w:val="center"/>
              <w:rPr>
                <w:rFonts w:ascii="Arial" w:eastAsia="Times New Roman" w:hAnsi="Arial" w:cs="Arial"/>
                <w:b/>
                <w:i/>
                <w:lang w:eastAsia="en-NZ"/>
              </w:rPr>
            </w:pPr>
            <w:r w:rsidRPr="009305F4">
              <w:rPr>
                <w:rFonts w:ascii="Arial" w:eastAsia="Times New Roman" w:hAnsi="Arial" w:cs="Arial"/>
                <w:b/>
                <w:i/>
                <w:lang w:eastAsia="en-NZ"/>
              </w:rPr>
              <w:t>Cons</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9305F4" w:rsidRPr="009305F4" w:rsidRDefault="009305F4" w:rsidP="009305F4">
            <w:pPr>
              <w:spacing w:after="120"/>
              <w:rPr>
                <w:rFonts w:ascii="Arial" w:eastAsia="Times New Roman" w:hAnsi="Arial" w:cs="Arial"/>
                <w:b/>
                <w:u w:val="single"/>
                <w:lang w:eastAsia="en-NZ"/>
              </w:rPr>
            </w:pPr>
            <w:r w:rsidRPr="009305F4">
              <w:rPr>
                <w:rFonts w:ascii="Arial" w:eastAsia="Times New Roman" w:hAnsi="Arial" w:cs="Arial"/>
                <w:b/>
                <w:u w:val="single"/>
                <w:lang w:eastAsia="en-NZ"/>
              </w:rPr>
              <w:t xml:space="preserve">Do nothing </w:t>
            </w:r>
          </w:p>
          <w:p w:rsidR="009305F4" w:rsidRPr="009305F4" w:rsidRDefault="009305F4" w:rsidP="009305F4">
            <w:pPr>
              <w:suppressAutoHyphens/>
              <w:autoSpaceDE w:val="0"/>
              <w:autoSpaceDN w:val="0"/>
              <w:adjustRightInd w:val="0"/>
              <w:spacing w:before="0" w:after="120" w:line="320" w:lineRule="atLeast"/>
              <w:textAlignment w:val="center"/>
              <w:rPr>
                <w:rFonts w:ascii="Arial" w:eastAsia="Times New Roman" w:hAnsi="Arial" w:cs="Arial"/>
                <w:lang w:val="en-AU" w:eastAsia="en-AU"/>
              </w:rPr>
            </w:pPr>
            <w:r>
              <w:rPr>
                <w:rFonts w:ascii="Arial" w:eastAsia="Times New Roman" w:hAnsi="Arial" w:cs="Arial"/>
                <w:lang w:val="en-US" w:eastAsia="en-NZ"/>
              </w:rPr>
              <w:t xml:space="preserve">Accept the risk </w:t>
            </w:r>
            <w:r w:rsidRPr="009305F4">
              <w:rPr>
                <w:rFonts w:ascii="Arial" w:eastAsia="Times New Roman" w:hAnsi="Arial" w:cs="Arial"/>
                <w:lang w:val="en-US" w:eastAsia="en-NZ"/>
              </w:rPr>
              <w:t>that the activity will stop indefinitely if it is disrupted</w:t>
            </w:r>
          </w:p>
        </w:tc>
        <w:tc>
          <w:tcPr>
            <w:tcW w:w="2835"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Cheap</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Easy</w:t>
            </w:r>
          </w:p>
        </w:tc>
        <w:tc>
          <w:tcPr>
            <w:tcW w:w="2874"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Activity may stop</w:t>
            </w:r>
          </w:p>
          <w:p w:rsid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Clients may be lost</w:t>
            </w:r>
          </w:p>
          <w:p w:rsidR="00EE6053" w:rsidRPr="009305F4" w:rsidRDefault="00EE6053"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Pr>
                <w:rFonts w:ascii="Arial" w:eastAsia="Times New Roman" w:hAnsi="Arial" w:cs="Arial"/>
                <w:lang w:eastAsia="en-NZ"/>
              </w:rPr>
              <w:t>Business may be impacted</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9305F4" w:rsidRPr="009305F4" w:rsidRDefault="009305F4" w:rsidP="009305F4">
            <w:pPr>
              <w:spacing w:after="120"/>
              <w:rPr>
                <w:rFonts w:ascii="Arial" w:eastAsia="Times New Roman" w:hAnsi="Arial" w:cs="Arial"/>
                <w:b/>
                <w:u w:val="single"/>
                <w:lang w:eastAsia="en-NZ"/>
              </w:rPr>
            </w:pPr>
            <w:r w:rsidRPr="009305F4">
              <w:rPr>
                <w:rFonts w:ascii="Arial" w:eastAsia="Times New Roman" w:hAnsi="Arial" w:cs="Arial"/>
                <w:b/>
                <w:u w:val="single"/>
                <w:lang w:eastAsia="en-NZ"/>
              </w:rPr>
              <w:t>Take out Insurance</w:t>
            </w:r>
          </w:p>
          <w:p w:rsidR="009305F4" w:rsidRPr="009305F4" w:rsidRDefault="009305F4" w:rsidP="009305F4">
            <w:pPr>
              <w:suppressAutoHyphens/>
              <w:autoSpaceDE w:val="0"/>
              <w:autoSpaceDN w:val="0"/>
              <w:adjustRightInd w:val="0"/>
              <w:spacing w:before="0" w:after="120" w:line="320" w:lineRule="atLeast"/>
              <w:textAlignment w:val="center"/>
              <w:rPr>
                <w:rFonts w:ascii="Arial" w:eastAsia="Times New Roman" w:hAnsi="Arial" w:cs="Arial"/>
                <w:lang w:val="en-AU" w:eastAsia="en-AU"/>
              </w:rPr>
            </w:pPr>
            <w:r w:rsidRPr="009305F4">
              <w:rPr>
                <w:rFonts w:ascii="Arial" w:eastAsia="Times New Roman" w:hAnsi="Arial" w:cs="Arial"/>
                <w:lang w:val="en-US" w:eastAsia="en-NZ"/>
              </w:rPr>
              <w:t>Pay for cover to receive financial compensation if the activity is disrupted</w:t>
            </w:r>
          </w:p>
        </w:tc>
        <w:tc>
          <w:tcPr>
            <w:tcW w:w="2835"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Relatively easy</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Money may compensate</w:t>
            </w:r>
          </w:p>
        </w:tc>
        <w:tc>
          <w:tcPr>
            <w:tcW w:w="2874"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 xml:space="preserve">May take a while to receive </w:t>
            </w:r>
            <w:proofErr w:type="spellStart"/>
            <w:r w:rsidRPr="009305F4">
              <w:rPr>
                <w:rFonts w:ascii="Arial" w:eastAsia="Times New Roman" w:hAnsi="Arial" w:cs="Arial"/>
                <w:lang w:eastAsia="en-NZ"/>
              </w:rPr>
              <w:t>payout</w:t>
            </w:r>
            <w:proofErr w:type="spellEnd"/>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 xml:space="preserve">Activity won’t continue </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Will not protect reputation</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1E7770" w:rsidRDefault="009305F4" w:rsidP="001E7770">
            <w:pPr>
              <w:spacing w:after="120"/>
              <w:rPr>
                <w:rFonts w:ascii="Arial" w:eastAsia="Times New Roman" w:hAnsi="Arial" w:cs="Arial"/>
                <w:b/>
                <w:u w:val="single"/>
                <w:lang w:eastAsia="en-NZ"/>
              </w:rPr>
            </w:pPr>
            <w:r w:rsidRPr="009305F4">
              <w:rPr>
                <w:rFonts w:ascii="Arial" w:eastAsia="Times New Roman" w:hAnsi="Arial" w:cs="Arial"/>
                <w:b/>
                <w:u w:val="single"/>
                <w:lang w:eastAsia="en-NZ"/>
              </w:rPr>
              <w:t>Mitigate the risk</w:t>
            </w:r>
          </w:p>
          <w:p w:rsidR="009305F4" w:rsidRPr="009305F4" w:rsidRDefault="009305F4" w:rsidP="001E7770">
            <w:pPr>
              <w:spacing w:after="120"/>
              <w:rPr>
                <w:rFonts w:ascii="Arial" w:eastAsia="Times New Roman" w:hAnsi="Arial" w:cs="Arial"/>
                <w:b/>
                <w:u w:val="single"/>
                <w:lang w:eastAsia="en-NZ"/>
              </w:rPr>
            </w:pPr>
            <w:r w:rsidRPr="009305F4">
              <w:rPr>
                <w:rFonts w:ascii="Arial" w:eastAsia="Times New Roman" w:hAnsi="Arial" w:cs="Arial"/>
                <w:lang w:val="en-US" w:eastAsia="en-NZ"/>
              </w:rPr>
              <w:t>Reduce the likelihood of the disruption occurring or the impact it would have on the activity</w:t>
            </w:r>
          </w:p>
        </w:tc>
        <w:tc>
          <w:tcPr>
            <w:tcW w:w="2835"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be cost effective</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benefit other responsibilities</w:t>
            </w:r>
          </w:p>
        </w:tc>
        <w:tc>
          <w:tcPr>
            <w:tcW w:w="2874" w:type="dxa"/>
            <w:shd w:val="clear" w:color="auto" w:fill="auto"/>
            <w:vAlign w:val="center"/>
          </w:tcPr>
          <w:p w:rsidR="001B2642" w:rsidRDefault="001B2642"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Pr>
                <w:rFonts w:ascii="Arial" w:eastAsia="Times New Roman" w:hAnsi="Arial" w:cs="Arial"/>
                <w:lang w:eastAsia="en-NZ"/>
              </w:rPr>
              <w:t>May not be possible</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 xml:space="preserve">May be expensive </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require manpower</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1E7770" w:rsidRDefault="00CB293B" w:rsidP="001E7770">
            <w:pPr>
              <w:spacing w:after="120"/>
              <w:rPr>
                <w:rFonts w:ascii="Arial" w:eastAsia="Times New Roman" w:hAnsi="Arial" w:cs="Arial"/>
                <w:b/>
                <w:u w:val="single"/>
                <w:lang w:eastAsia="en-NZ"/>
              </w:rPr>
            </w:pPr>
            <w:r>
              <w:rPr>
                <w:rFonts w:ascii="Arial" w:eastAsia="Times New Roman" w:hAnsi="Arial" w:cs="Arial"/>
                <w:b/>
                <w:u w:val="single"/>
                <w:lang w:eastAsia="en-NZ"/>
              </w:rPr>
              <w:t>Prepare alternate arrangements</w:t>
            </w:r>
          </w:p>
          <w:p w:rsidR="009305F4" w:rsidRPr="009305F4" w:rsidRDefault="009305F4" w:rsidP="001E7770">
            <w:pPr>
              <w:spacing w:after="120"/>
              <w:rPr>
                <w:rFonts w:ascii="Arial" w:eastAsia="Times New Roman" w:hAnsi="Arial" w:cs="Arial"/>
                <w:b/>
                <w:u w:val="single"/>
                <w:lang w:eastAsia="en-NZ"/>
              </w:rPr>
            </w:pPr>
            <w:r w:rsidRPr="009305F4">
              <w:rPr>
                <w:rFonts w:ascii="Arial" w:eastAsia="Times New Roman" w:hAnsi="Arial" w:cs="Arial"/>
                <w:lang w:val="en-AU" w:eastAsia="en-AU"/>
              </w:rPr>
              <w:t>Put arrangements in place to continue the activity in a different way</w:t>
            </w:r>
          </w:p>
        </w:tc>
        <w:tc>
          <w:tcPr>
            <w:tcW w:w="2835"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Offers flexibility to continue activity</w:t>
            </w:r>
          </w:p>
        </w:tc>
        <w:tc>
          <w:tcPr>
            <w:tcW w:w="2874"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require new arrangements to be made</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9305F4" w:rsidRPr="009305F4" w:rsidRDefault="009305F4" w:rsidP="009305F4">
            <w:pPr>
              <w:spacing w:after="120"/>
              <w:rPr>
                <w:rFonts w:ascii="Arial" w:eastAsia="Times New Roman" w:hAnsi="Arial" w:cs="Arial"/>
                <w:b/>
                <w:u w:val="single"/>
                <w:lang w:eastAsia="en-NZ"/>
              </w:rPr>
            </w:pPr>
            <w:r w:rsidRPr="009305F4">
              <w:rPr>
                <w:rFonts w:ascii="Arial" w:eastAsia="Times New Roman" w:hAnsi="Arial" w:cs="Arial"/>
                <w:b/>
                <w:u w:val="single"/>
                <w:lang w:eastAsia="en-NZ"/>
              </w:rPr>
              <w:t>Outsource the activity</w:t>
            </w:r>
          </w:p>
          <w:p w:rsidR="009305F4" w:rsidRPr="009305F4" w:rsidRDefault="009305F4" w:rsidP="001E7770">
            <w:pPr>
              <w:suppressAutoHyphens/>
              <w:autoSpaceDE w:val="0"/>
              <w:autoSpaceDN w:val="0"/>
              <w:adjustRightInd w:val="0"/>
              <w:spacing w:before="0" w:after="120" w:line="320" w:lineRule="atLeast"/>
              <w:textAlignment w:val="center"/>
              <w:rPr>
                <w:rFonts w:ascii="Arial" w:eastAsia="Times New Roman" w:hAnsi="Arial" w:cs="Arial"/>
                <w:lang w:val="en-AU" w:eastAsia="en-AU"/>
              </w:rPr>
            </w:pPr>
            <w:r w:rsidRPr="009305F4">
              <w:rPr>
                <w:rFonts w:ascii="Arial" w:eastAsia="Times New Roman" w:hAnsi="Arial" w:cs="Arial"/>
                <w:lang w:val="en-AU" w:eastAsia="en-AU"/>
              </w:rPr>
              <w:t>Pay a contractor to perform an activity in a different location</w:t>
            </w:r>
          </w:p>
        </w:tc>
        <w:tc>
          <w:tcPr>
            <w:tcW w:w="2835" w:type="dxa"/>
            <w:shd w:val="clear" w:color="auto" w:fill="auto"/>
            <w:vAlign w:val="center"/>
          </w:tcPr>
          <w:p w:rsidR="009305F4" w:rsidRPr="009305F4" w:rsidRDefault="009305F4" w:rsidP="001E7770">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 xml:space="preserve">Activity may continue </w:t>
            </w:r>
            <w:r w:rsidR="00EE6053">
              <w:rPr>
                <w:rFonts w:ascii="Arial" w:eastAsia="Times New Roman" w:hAnsi="Arial" w:cs="Arial"/>
                <w:lang w:eastAsia="en-NZ"/>
              </w:rPr>
              <w:t>if contractor is not impacted</w:t>
            </w:r>
          </w:p>
        </w:tc>
        <w:tc>
          <w:tcPr>
            <w:tcW w:w="2874"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be expensive</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Can outsource the activity but not the responsibility</w:t>
            </w:r>
            <w:r w:rsidR="00FD7DA5">
              <w:rPr>
                <w:rFonts w:ascii="Arial" w:eastAsia="Times New Roman" w:hAnsi="Arial" w:cs="Arial"/>
                <w:lang w:eastAsia="en-NZ"/>
              </w:rPr>
              <w:t xml:space="preserve"> </w:t>
            </w:r>
          </w:p>
          <w:p w:rsidR="009305F4" w:rsidRDefault="00FD7DA5" w:rsidP="00FD7DA5">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Pr>
                <w:rFonts w:ascii="Arial" w:eastAsia="Times New Roman" w:hAnsi="Arial" w:cs="Arial"/>
                <w:lang w:eastAsia="en-NZ"/>
              </w:rPr>
              <w:t>R</w:t>
            </w:r>
            <w:r w:rsidR="009305F4" w:rsidRPr="009305F4">
              <w:rPr>
                <w:rFonts w:ascii="Arial" w:eastAsia="Times New Roman" w:hAnsi="Arial" w:cs="Arial"/>
                <w:lang w:eastAsia="en-NZ"/>
              </w:rPr>
              <w:t xml:space="preserve">eputation </w:t>
            </w:r>
            <w:r>
              <w:rPr>
                <w:rFonts w:ascii="Arial" w:eastAsia="Times New Roman" w:hAnsi="Arial" w:cs="Arial"/>
                <w:lang w:eastAsia="en-NZ"/>
              </w:rPr>
              <w:t>could be damaged</w:t>
            </w:r>
            <w:r w:rsidRPr="009305F4">
              <w:rPr>
                <w:rFonts w:ascii="Arial" w:eastAsia="Times New Roman" w:hAnsi="Arial" w:cs="Arial"/>
                <w:lang w:eastAsia="en-NZ"/>
              </w:rPr>
              <w:t xml:space="preserve"> </w:t>
            </w:r>
            <w:r w:rsidR="009305F4" w:rsidRPr="009305F4">
              <w:rPr>
                <w:rFonts w:ascii="Arial" w:eastAsia="Times New Roman" w:hAnsi="Arial" w:cs="Arial"/>
                <w:lang w:eastAsia="en-NZ"/>
              </w:rPr>
              <w:t xml:space="preserve">if </w:t>
            </w:r>
            <w:r>
              <w:rPr>
                <w:rFonts w:ascii="Arial" w:eastAsia="Times New Roman" w:hAnsi="Arial" w:cs="Arial"/>
                <w:lang w:eastAsia="en-NZ"/>
              </w:rPr>
              <w:t>contractor</w:t>
            </w:r>
            <w:r w:rsidR="009305F4" w:rsidRPr="009305F4">
              <w:rPr>
                <w:rFonts w:ascii="Arial" w:eastAsia="Times New Roman" w:hAnsi="Arial" w:cs="Arial"/>
                <w:lang w:eastAsia="en-NZ"/>
              </w:rPr>
              <w:t xml:space="preserve"> fails</w:t>
            </w:r>
          </w:p>
          <w:p w:rsidR="00FD7DA5" w:rsidRPr="009305F4" w:rsidRDefault="00FD7DA5" w:rsidP="00EE6053">
            <w:pPr>
              <w:suppressAutoHyphens/>
              <w:autoSpaceDE w:val="0"/>
              <w:autoSpaceDN w:val="0"/>
              <w:adjustRightInd w:val="0"/>
              <w:spacing w:before="0"/>
              <w:ind w:left="347"/>
              <w:textAlignment w:val="center"/>
              <w:rPr>
                <w:rFonts w:ascii="Arial" w:eastAsia="Times New Roman" w:hAnsi="Arial" w:cs="Arial"/>
                <w:lang w:eastAsia="en-NZ"/>
              </w:rPr>
            </w:pPr>
          </w:p>
        </w:tc>
      </w:tr>
    </w:tbl>
    <w:p w:rsidR="009305F4" w:rsidRDefault="001E7770" w:rsidP="009305F4">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1E7770">
        <w:rPr>
          <w:rFonts w:ascii="Arial" w:eastAsia="Times New Roman" w:hAnsi="Arial" w:cs="Arial"/>
          <w:lang w:eastAsia="en-NZ"/>
        </w:rPr>
        <w:t xml:space="preserve">In the end, </w:t>
      </w:r>
      <w:r w:rsidR="00EE6053">
        <w:rPr>
          <w:rFonts w:ascii="Arial" w:eastAsia="Times New Roman" w:hAnsi="Arial" w:cs="Arial"/>
          <w:lang w:eastAsia="en-NZ"/>
        </w:rPr>
        <w:t xml:space="preserve">deciding on a suitable </w:t>
      </w:r>
      <w:r w:rsidR="002504BF">
        <w:rPr>
          <w:rFonts w:ascii="Arial" w:eastAsia="Times New Roman" w:hAnsi="Arial" w:cs="Arial"/>
          <w:lang w:eastAsia="en-NZ"/>
        </w:rPr>
        <w:t>approach</w:t>
      </w:r>
      <w:r w:rsidR="00EE6053">
        <w:rPr>
          <w:rFonts w:ascii="Arial" w:eastAsia="Times New Roman" w:hAnsi="Arial" w:cs="Arial"/>
          <w:lang w:eastAsia="en-NZ"/>
        </w:rPr>
        <w:t xml:space="preserve"> for </w:t>
      </w:r>
      <w:r w:rsidR="002504BF">
        <w:rPr>
          <w:rFonts w:ascii="Arial" w:eastAsia="Times New Roman" w:hAnsi="Arial" w:cs="Arial"/>
          <w:lang w:eastAsia="en-NZ"/>
        </w:rPr>
        <w:t>each function in your</w:t>
      </w:r>
      <w:r w:rsidR="00EE6053">
        <w:rPr>
          <w:rFonts w:ascii="Arial" w:eastAsia="Times New Roman" w:hAnsi="Arial" w:cs="Arial"/>
          <w:lang w:eastAsia="en-NZ"/>
        </w:rPr>
        <w:t xml:space="preserve"> organisation comes down to determining costs v</w:t>
      </w:r>
      <w:r w:rsidR="00D23CCB">
        <w:rPr>
          <w:rFonts w:ascii="Arial" w:eastAsia="Times New Roman" w:hAnsi="Arial" w:cs="Arial"/>
          <w:lang w:eastAsia="en-NZ"/>
        </w:rPr>
        <w:t>ersu</w:t>
      </w:r>
      <w:r w:rsidR="00EE6053">
        <w:rPr>
          <w:rFonts w:ascii="Arial" w:eastAsia="Times New Roman" w:hAnsi="Arial" w:cs="Arial"/>
          <w:lang w:eastAsia="en-NZ"/>
        </w:rPr>
        <w:t>s</w:t>
      </w:r>
      <w:r w:rsidRPr="001E7770">
        <w:rPr>
          <w:rFonts w:ascii="Arial" w:eastAsia="Times New Roman" w:hAnsi="Arial" w:cs="Arial"/>
          <w:lang w:eastAsia="en-NZ"/>
        </w:rPr>
        <w:t xml:space="preserve"> benefits.  </w:t>
      </w:r>
      <w:r w:rsidR="00EE6053">
        <w:rPr>
          <w:rFonts w:ascii="Arial" w:eastAsia="Times New Roman" w:hAnsi="Arial" w:cs="Arial"/>
          <w:lang w:eastAsia="en-NZ"/>
        </w:rPr>
        <w:t>Remember that c</w:t>
      </w:r>
      <w:r w:rsidRPr="001E7770">
        <w:rPr>
          <w:rFonts w:ascii="Arial" w:eastAsia="Times New Roman" w:hAnsi="Arial" w:cs="Arial"/>
          <w:lang w:eastAsia="en-NZ"/>
        </w:rPr>
        <w:t>osts aren’t always financial - they might include reputation, staff or supplier retention, and future business opportunities.</w:t>
      </w:r>
    </w:p>
    <w:p w:rsidR="00D23CCB" w:rsidRDefault="00D23CCB">
      <w:pPr>
        <w:spacing w:before="0" w:after="200" w:line="276" w:lineRule="auto"/>
        <w:rPr>
          <w:rFonts w:ascii="Arial" w:eastAsia="Times New Roman" w:hAnsi="Arial" w:cs="Arial"/>
          <w:b/>
          <w:lang w:eastAsia="en-NZ"/>
        </w:rPr>
      </w:pPr>
      <w:r>
        <w:rPr>
          <w:rFonts w:ascii="Arial" w:eastAsia="Times New Roman" w:hAnsi="Arial" w:cs="Arial"/>
          <w:b/>
          <w:lang w:eastAsia="en-NZ"/>
        </w:rPr>
        <w:br w:type="page"/>
      </w:r>
    </w:p>
    <w:p w:rsidR="006E15D8" w:rsidRPr="001E7770" w:rsidRDefault="001E7770"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1E7770">
        <w:rPr>
          <w:rFonts w:ascii="Arial" w:eastAsia="Times New Roman" w:hAnsi="Arial" w:cs="Arial"/>
          <w:b/>
          <w:lang w:eastAsia="en-NZ"/>
        </w:rPr>
        <w:t xml:space="preserve">Preparing a </w:t>
      </w:r>
      <w:r w:rsidR="00CB293B">
        <w:rPr>
          <w:rFonts w:ascii="Arial" w:eastAsia="Times New Roman" w:hAnsi="Arial" w:cs="Arial"/>
          <w:b/>
          <w:lang w:eastAsia="en-NZ"/>
        </w:rPr>
        <w:t>business continuity</w:t>
      </w:r>
      <w:r w:rsidRPr="001E7770">
        <w:rPr>
          <w:rFonts w:ascii="Arial" w:eastAsia="Times New Roman" w:hAnsi="Arial" w:cs="Arial"/>
          <w:b/>
          <w:lang w:eastAsia="en-NZ"/>
        </w:rPr>
        <w:t xml:space="preserve"> </w:t>
      </w:r>
      <w:r w:rsidR="00CB293B">
        <w:rPr>
          <w:rFonts w:ascii="Arial" w:eastAsia="Times New Roman" w:hAnsi="Arial" w:cs="Arial"/>
          <w:b/>
          <w:lang w:eastAsia="en-NZ"/>
        </w:rPr>
        <w:t>s</w:t>
      </w:r>
      <w:r w:rsidRPr="001E7770">
        <w:rPr>
          <w:rFonts w:ascii="Arial" w:eastAsia="Times New Roman" w:hAnsi="Arial" w:cs="Arial"/>
          <w:b/>
          <w:lang w:eastAsia="en-NZ"/>
        </w:rPr>
        <w:t>trategy</w:t>
      </w:r>
    </w:p>
    <w:p w:rsidR="001E7770" w:rsidRDefault="001B2642"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The key to any </w:t>
      </w:r>
      <w:r w:rsidR="00CB293B">
        <w:rPr>
          <w:rFonts w:ascii="Arial" w:eastAsia="Times New Roman" w:hAnsi="Arial" w:cs="Arial"/>
          <w:lang w:eastAsia="en-NZ"/>
        </w:rPr>
        <w:t xml:space="preserve">business continuity </w:t>
      </w:r>
      <w:r>
        <w:rPr>
          <w:rFonts w:ascii="Arial" w:eastAsia="Times New Roman" w:hAnsi="Arial" w:cs="Arial"/>
          <w:lang w:eastAsia="en-NZ"/>
        </w:rPr>
        <w:t xml:space="preserve">strategy is turning assumptions into prior arrangements. Unless you have a firm arrangement in place, it remains an assumption that </w:t>
      </w:r>
      <w:r w:rsidR="00EE6053">
        <w:rPr>
          <w:rFonts w:ascii="Arial" w:eastAsia="Times New Roman" w:hAnsi="Arial" w:cs="Arial"/>
          <w:lang w:eastAsia="en-NZ"/>
        </w:rPr>
        <w:t>any</w:t>
      </w:r>
      <w:r>
        <w:rPr>
          <w:rFonts w:ascii="Arial" w:eastAsia="Times New Roman" w:hAnsi="Arial" w:cs="Arial"/>
          <w:lang w:eastAsia="en-NZ"/>
        </w:rPr>
        <w:t xml:space="preserve"> action(s) you intend to take will work.   </w:t>
      </w:r>
      <w:r w:rsidR="001E7770">
        <w:rPr>
          <w:rFonts w:ascii="Arial" w:eastAsia="Times New Roman" w:hAnsi="Arial" w:cs="Arial"/>
          <w:lang w:eastAsia="en-NZ"/>
        </w:rPr>
        <w:t>Some common strategies to consider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7565"/>
      </w:tblGrid>
      <w:tr w:rsidR="001E7770" w:rsidRPr="001E7770" w:rsidTr="000E0A17">
        <w:trPr>
          <w:trHeight w:val="1405"/>
        </w:trPr>
        <w:tc>
          <w:tcPr>
            <w:tcW w:w="1451" w:type="dxa"/>
            <w:tcBorders>
              <w:bottom w:val="single" w:sz="4" w:space="0" w:color="auto"/>
            </w:tcBorders>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People</w:t>
            </w:r>
          </w:p>
        </w:tc>
        <w:tc>
          <w:tcPr>
            <w:tcW w:w="7657" w:type="dxa"/>
            <w:shd w:val="clear" w:color="auto" w:fill="auto"/>
            <w:vAlign w:val="center"/>
          </w:tcPr>
          <w:p w:rsidR="001E7770" w:rsidRPr="001E7770" w:rsidRDefault="001E7770"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1E7770">
              <w:rPr>
                <w:rFonts w:ascii="Arial" w:eastAsia="Times New Roman" w:hAnsi="Arial" w:cs="Arial"/>
                <w:color w:val="000000"/>
                <w:lang w:val="en-US" w:eastAsia="en-NZ"/>
              </w:rPr>
              <w:t>Mak</w:t>
            </w:r>
            <w:r>
              <w:rPr>
                <w:rFonts w:ascii="Arial" w:eastAsia="Times New Roman" w:hAnsi="Arial" w:cs="Arial"/>
                <w:color w:val="000000"/>
                <w:lang w:val="en-US" w:eastAsia="en-NZ"/>
              </w:rPr>
              <w:t>e</w:t>
            </w:r>
            <w:r w:rsidRPr="001E7770">
              <w:rPr>
                <w:rFonts w:ascii="Arial" w:eastAsia="Times New Roman" w:hAnsi="Arial" w:cs="Arial"/>
                <w:color w:val="000000"/>
                <w:lang w:val="en-US" w:eastAsia="en-NZ"/>
              </w:rPr>
              <w:t xml:space="preserve"> sure </w:t>
            </w:r>
            <w:r w:rsidR="00CC1CBD">
              <w:rPr>
                <w:rFonts w:ascii="Arial" w:eastAsia="Times New Roman" w:hAnsi="Arial" w:cs="Arial"/>
                <w:color w:val="000000"/>
                <w:lang w:val="en-US" w:eastAsia="en-NZ"/>
              </w:rPr>
              <w:t>staff</w:t>
            </w:r>
            <w:r w:rsidRPr="001E7770">
              <w:rPr>
                <w:rFonts w:ascii="Arial" w:eastAsia="Times New Roman" w:hAnsi="Arial" w:cs="Arial"/>
                <w:color w:val="000000"/>
                <w:lang w:val="en-US" w:eastAsia="en-NZ"/>
              </w:rPr>
              <w:t xml:space="preserve"> know what to do and where to find instructions</w:t>
            </w:r>
            <w:r w:rsidR="008149FA">
              <w:rPr>
                <w:rFonts w:ascii="Arial" w:eastAsia="Times New Roman" w:hAnsi="Arial" w:cs="Arial"/>
                <w:color w:val="000000"/>
                <w:lang w:val="en-US" w:eastAsia="en-NZ"/>
              </w:rPr>
              <w:t>.  Consider</w:t>
            </w:r>
            <w:r w:rsidR="00CB293B">
              <w:rPr>
                <w:rFonts w:ascii="Arial" w:eastAsia="Times New Roman" w:hAnsi="Arial" w:cs="Arial"/>
                <w:color w:val="000000"/>
                <w:lang w:val="en-US" w:eastAsia="en-NZ"/>
              </w:rPr>
              <w:t>:</w:t>
            </w:r>
            <w:r w:rsidR="00BB3169">
              <w:rPr>
                <w:rFonts w:ascii="Arial" w:eastAsia="Times New Roman" w:hAnsi="Arial" w:cs="Arial"/>
                <w:color w:val="000000"/>
                <w:lang w:val="en-US" w:eastAsia="en-NZ"/>
              </w:rPr>
              <w:t xml:space="preserve"> </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sidRPr="001E7770">
              <w:rPr>
                <w:rFonts w:ascii="Arial" w:eastAsia="Times New Roman" w:hAnsi="Arial" w:cs="Arial"/>
                <w:lang w:eastAsia="en-NZ"/>
              </w:rPr>
              <w:t>Cross</w:t>
            </w:r>
            <w:r>
              <w:rPr>
                <w:rFonts w:ascii="Arial" w:eastAsia="Times New Roman" w:hAnsi="Arial" w:cs="Arial"/>
                <w:lang w:eastAsia="en-NZ"/>
              </w:rPr>
              <w:t>-</w:t>
            </w:r>
            <w:r w:rsidRPr="001E7770">
              <w:rPr>
                <w:rFonts w:ascii="Arial" w:eastAsia="Times New Roman" w:hAnsi="Arial" w:cs="Arial"/>
                <w:lang w:eastAsia="en-NZ"/>
              </w:rPr>
              <w:t>train</w:t>
            </w:r>
            <w:r w:rsidR="008149FA">
              <w:rPr>
                <w:rFonts w:ascii="Arial" w:eastAsia="Times New Roman" w:hAnsi="Arial" w:cs="Arial"/>
                <w:lang w:eastAsia="en-NZ"/>
              </w:rPr>
              <w:t>ing</w:t>
            </w:r>
            <w:r w:rsidRPr="001E7770">
              <w:rPr>
                <w:rFonts w:ascii="Arial" w:eastAsia="Times New Roman" w:hAnsi="Arial" w:cs="Arial"/>
                <w:lang w:eastAsia="en-NZ"/>
              </w:rPr>
              <w:t xml:space="preserve"> </w:t>
            </w:r>
            <w:r w:rsidR="00EE6053">
              <w:rPr>
                <w:rFonts w:ascii="Arial" w:eastAsia="Times New Roman" w:hAnsi="Arial" w:cs="Arial"/>
                <w:lang w:eastAsia="en-NZ"/>
              </w:rPr>
              <w:t>staff</w:t>
            </w:r>
            <w:r w:rsidRPr="001E7770">
              <w:rPr>
                <w:rFonts w:ascii="Arial" w:eastAsia="Times New Roman" w:hAnsi="Arial" w:cs="Arial"/>
                <w:lang w:eastAsia="en-NZ"/>
              </w:rPr>
              <w:t xml:space="preserve"> so they can do other’s jobs when needed </w:t>
            </w:r>
          </w:p>
          <w:p w:rsidR="001E7770" w:rsidRPr="001E7770" w:rsidRDefault="008149FA"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Using</w:t>
            </w:r>
            <w:r w:rsidR="001E7770" w:rsidRPr="001E7770">
              <w:rPr>
                <w:rFonts w:ascii="Arial" w:eastAsia="Times New Roman" w:hAnsi="Arial" w:cs="Arial"/>
                <w:lang w:eastAsia="en-NZ"/>
              </w:rPr>
              <w:t xml:space="preserve"> other people – such as contractors, agencies or even competitors </w:t>
            </w:r>
          </w:p>
          <w:p w:rsidR="001E7770" w:rsidRPr="001E7770" w:rsidRDefault="008149FA" w:rsidP="008149FA">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S</w:t>
            </w:r>
            <w:r w:rsidR="001E7770" w:rsidRPr="001E7770">
              <w:rPr>
                <w:rFonts w:ascii="Arial" w:eastAsia="Times New Roman" w:hAnsi="Arial" w:cs="Arial"/>
                <w:lang w:eastAsia="en-NZ"/>
              </w:rPr>
              <w:t>uccession planning</w:t>
            </w:r>
            <w:r w:rsidR="00E368C2">
              <w:rPr>
                <w:rFonts w:ascii="Arial" w:eastAsia="Times New Roman" w:hAnsi="Arial" w:cs="Arial"/>
                <w:lang w:eastAsia="en-NZ"/>
              </w:rPr>
              <w:t>.</w:t>
            </w:r>
          </w:p>
        </w:tc>
      </w:tr>
      <w:tr w:rsidR="001E7770" w:rsidRPr="001E7770" w:rsidTr="00B2660C">
        <w:trPr>
          <w:trHeight w:val="3382"/>
        </w:trPr>
        <w:tc>
          <w:tcPr>
            <w:tcW w:w="1451" w:type="dxa"/>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Premises</w:t>
            </w:r>
          </w:p>
        </w:tc>
        <w:tc>
          <w:tcPr>
            <w:tcW w:w="7657" w:type="dxa"/>
            <w:shd w:val="clear" w:color="auto" w:fill="auto"/>
            <w:vAlign w:val="center"/>
          </w:tcPr>
          <w:p w:rsidR="001E7770" w:rsidRPr="001E7770" w:rsidRDefault="001E7770"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1E7770">
              <w:rPr>
                <w:rFonts w:ascii="Arial" w:eastAsia="Times New Roman" w:hAnsi="Arial" w:cs="Arial"/>
                <w:color w:val="000000"/>
                <w:lang w:val="en-US" w:eastAsia="en-NZ"/>
              </w:rPr>
              <w:t xml:space="preserve">Pre-identify alternate locations where some or all work can performed – eg working from home, a local hall or another property.  </w:t>
            </w:r>
            <w:r w:rsidR="008149FA">
              <w:rPr>
                <w:rFonts w:ascii="Arial" w:eastAsia="Times New Roman" w:hAnsi="Arial" w:cs="Arial"/>
                <w:color w:val="000000"/>
                <w:lang w:val="en-US" w:eastAsia="en-NZ"/>
              </w:rPr>
              <w:t>Consider</w:t>
            </w:r>
            <w:r w:rsidR="00CB293B">
              <w:rPr>
                <w:rFonts w:ascii="Arial" w:eastAsia="Times New Roman" w:hAnsi="Arial" w:cs="Arial"/>
                <w:color w:val="000000"/>
                <w:lang w:val="en-US" w:eastAsia="en-NZ"/>
              </w:rPr>
              <w:t>:</w:t>
            </w:r>
            <w:r w:rsidR="00BB3169">
              <w:rPr>
                <w:rFonts w:ascii="Arial" w:eastAsia="Times New Roman" w:hAnsi="Arial" w:cs="Arial"/>
                <w:color w:val="000000"/>
                <w:lang w:val="en-US" w:eastAsia="en-NZ"/>
              </w:rPr>
              <w:t xml:space="preserve"> </w:t>
            </w:r>
          </w:p>
          <w:p w:rsid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sidRPr="001E7770">
              <w:rPr>
                <w:rFonts w:ascii="Arial" w:eastAsia="Times New Roman" w:hAnsi="Arial" w:cs="Arial"/>
                <w:lang w:eastAsia="en-NZ"/>
              </w:rPr>
              <w:t>Using a supplier instead of fulfilling own contracts</w:t>
            </w:r>
            <w:r w:rsidR="00EE6053">
              <w:rPr>
                <w:rFonts w:ascii="Arial" w:eastAsia="Times New Roman" w:hAnsi="Arial" w:cs="Arial"/>
                <w:lang w:eastAsia="en-NZ"/>
              </w:rPr>
              <w:t xml:space="preserve"> (but ensure they have suitable business continuity arrangements in place).</w:t>
            </w:r>
            <w:r w:rsidRPr="001E7770">
              <w:rPr>
                <w:rFonts w:ascii="Arial" w:eastAsia="Times New Roman" w:hAnsi="Arial" w:cs="Arial"/>
                <w:lang w:eastAsia="en-NZ"/>
              </w:rPr>
              <w:t xml:space="preserve"> </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Replicat</w:t>
            </w:r>
            <w:r w:rsidR="008149FA">
              <w:rPr>
                <w:rFonts w:ascii="Arial" w:eastAsia="Times New Roman" w:hAnsi="Arial" w:cs="Arial"/>
                <w:lang w:eastAsia="en-NZ"/>
              </w:rPr>
              <w:t>ing the function</w:t>
            </w:r>
            <w:r>
              <w:rPr>
                <w:rFonts w:ascii="Arial" w:eastAsia="Times New Roman" w:hAnsi="Arial" w:cs="Arial"/>
                <w:lang w:eastAsia="en-NZ"/>
              </w:rPr>
              <w:t xml:space="preserve"> so it is not </w:t>
            </w:r>
            <w:r w:rsidR="008149FA">
              <w:rPr>
                <w:rFonts w:ascii="Arial" w:eastAsia="Times New Roman" w:hAnsi="Arial" w:cs="Arial"/>
                <w:lang w:eastAsia="en-NZ"/>
              </w:rPr>
              <w:t xml:space="preserve">undertaken from </w:t>
            </w:r>
            <w:r>
              <w:rPr>
                <w:rFonts w:ascii="Arial" w:eastAsia="Times New Roman" w:hAnsi="Arial" w:cs="Arial"/>
                <w:lang w:eastAsia="en-NZ"/>
              </w:rPr>
              <w:t>one location (</w:t>
            </w:r>
            <w:r w:rsidR="003210BB">
              <w:rPr>
                <w:rFonts w:ascii="Arial" w:eastAsia="Times New Roman" w:hAnsi="Arial" w:cs="Arial"/>
                <w:lang w:eastAsia="en-NZ"/>
              </w:rPr>
              <w:t>so if one site closes, the other continues on)</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sidRPr="001E7770">
              <w:rPr>
                <w:rFonts w:ascii="Arial" w:eastAsia="Times New Roman" w:hAnsi="Arial" w:cs="Arial"/>
                <w:lang w:eastAsia="en-NZ"/>
              </w:rPr>
              <w:t xml:space="preserve">Having a backup site on standby for use </w:t>
            </w:r>
          </w:p>
          <w:p w:rsidR="001E7770" w:rsidRPr="00B2660C"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sidRPr="001E7770">
              <w:rPr>
                <w:rFonts w:ascii="Arial" w:eastAsia="Times New Roman" w:hAnsi="Arial" w:cs="Arial"/>
                <w:lang w:eastAsia="en-NZ"/>
              </w:rPr>
              <w:t>Purchasing standby space with an emergency facilities provider</w:t>
            </w:r>
          </w:p>
          <w:p w:rsidR="00B2660C" w:rsidRPr="001E7770" w:rsidRDefault="00B2660C" w:rsidP="008149FA">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Set</w:t>
            </w:r>
            <w:r w:rsidR="008149FA">
              <w:rPr>
                <w:rFonts w:ascii="Arial" w:eastAsia="Times New Roman" w:hAnsi="Arial" w:cs="Arial"/>
                <w:lang w:eastAsia="en-NZ"/>
              </w:rPr>
              <w:t>ting</w:t>
            </w:r>
            <w:r>
              <w:rPr>
                <w:rFonts w:ascii="Arial" w:eastAsia="Times New Roman" w:hAnsi="Arial" w:cs="Arial"/>
                <w:lang w:eastAsia="en-NZ"/>
              </w:rPr>
              <w:t xml:space="preserve"> up a reciprocal arrangement</w:t>
            </w:r>
            <w:r w:rsidR="008149FA">
              <w:rPr>
                <w:rFonts w:ascii="Arial" w:eastAsia="Times New Roman" w:hAnsi="Arial" w:cs="Arial"/>
                <w:lang w:eastAsia="en-NZ"/>
              </w:rPr>
              <w:t>.  This</w:t>
            </w:r>
            <w:r>
              <w:rPr>
                <w:rFonts w:ascii="Arial" w:eastAsia="Times New Roman" w:hAnsi="Arial" w:cs="Arial"/>
                <w:lang w:eastAsia="en-NZ"/>
              </w:rPr>
              <w:t xml:space="preserve"> is</w:t>
            </w:r>
            <w:r w:rsidRPr="00B2660C">
              <w:rPr>
                <w:rFonts w:ascii="Arial" w:eastAsia="Times New Roman" w:hAnsi="Arial" w:cs="Arial"/>
                <w:lang w:eastAsia="en-NZ"/>
              </w:rPr>
              <w:t xml:space="preserve"> where two </w:t>
            </w:r>
            <w:r w:rsidR="008149FA">
              <w:rPr>
                <w:rFonts w:ascii="Arial" w:eastAsia="Times New Roman" w:hAnsi="Arial" w:cs="Arial"/>
                <w:lang w:eastAsia="en-NZ"/>
              </w:rPr>
              <w:t>businesses</w:t>
            </w:r>
            <w:r w:rsidRPr="00B2660C">
              <w:rPr>
                <w:rFonts w:ascii="Arial" w:eastAsia="Times New Roman" w:hAnsi="Arial" w:cs="Arial"/>
                <w:lang w:eastAsia="en-NZ"/>
              </w:rPr>
              <w:t xml:space="preserve"> (usually in different locations but using the same kinds of resources) agree that they will allow their resources to be used for each other’s needs if one of them should require it.</w:t>
            </w:r>
          </w:p>
        </w:tc>
      </w:tr>
      <w:tr w:rsidR="001E7770" w:rsidRPr="001E7770" w:rsidTr="000E0A17">
        <w:trPr>
          <w:trHeight w:val="1699"/>
        </w:trPr>
        <w:tc>
          <w:tcPr>
            <w:tcW w:w="1451" w:type="dxa"/>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Suppliers</w:t>
            </w:r>
          </w:p>
        </w:tc>
        <w:tc>
          <w:tcPr>
            <w:tcW w:w="7657" w:type="dxa"/>
            <w:shd w:val="clear" w:color="auto" w:fill="auto"/>
            <w:vAlign w:val="center"/>
          </w:tcPr>
          <w:p w:rsidR="0019642D" w:rsidRDefault="0019642D"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Pr>
                <w:rFonts w:ascii="Arial" w:eastAsia="Times New Roman" w:hAnsi="Arial" w:cs="Arial"/>
                <w:color w:val="000000"/>
                <w:lang w:val="en-US" w:eastAsia="en-NZ"/>
              </w:rPr>
              <w:t xml:space="preserve">If you have outsourced essential functions, ensure your supplier has a suitable </w:t>
            </w:r>
            <w:r w:rsidR="00CB293B">
              <w:rPr>
                <w:rFonts w:ascii="Arial" w:eastAsia="Times New Roman" w:hAnsi="Arial" w:cs="Arial"/>
                <w:color w:val="000000"/>
                <w:lang w:val="en-US" w:eastAsia="en-NZ"/>
              </w:rPr>
              <w:t>business continuity plan</w:t>
            </w:r>
            <w:r>
              <w:rPr>
                <w:rFonts w:ascii="Arial" w:eastAsia="Times New Roman" w:hAnsi="Arial" w:cs="Arial"/>
                <w:color w:val="000000"/>
                <w:lang w:val="en-US" w:eastAsia="en-NZ"/>
              </w:rPr>
              <w:t>.  Consider</w:t>
            </w:r>
            <w:r w:rsidR="00CB293B">
              <w:rPr>
                <w:rFonts w:ascii="Arial" w:eastAsia="Times New Roman" w:hAnsi="Arial" w:cs="Arial"/>
                <w:color w:val="000000"/>
                <w:lang w:val="en-US" w:eastAsia="en-NZ"/>
              </w:rPr>
              <w:t>:</w:t>
            </w:r>
            <w:r>
              <w:rPr>
                <w:rFonts w:ascii="Arial" w:eastAsia="Times New Roman" w:hAnsi="Arial" w:cs="Arial"/>
                <w:color w:val="000000"/>
                <w:lang w:val="en-US" w:eastAsia="en-NZ"/>
              </w:rPr>
              <w:t xml:space="preserve"> </w:t>
            </w:r>
          </w:p>
          <w:p w:rsidR="001E7770" w:rsidRPr="0019642D" w:rsidRDefault="003210BB" w:rsidP="0019642D">
            <w:pPr>
              <w:pStyle w:val="ListParagraph"/>
              <w:numPr>
                <w:ilvl w:val="0"/>
                <w:numId w:val="22"/>
              </w:numPr>
              <w:tabs>
                <w:tab w:val="clear" w:pos="720"/>
                <w:tab w:val="num" w:pos="392"/>
              </w:tabs>
              <w:suppressAutoHyphens/>
              <w:autoSpaceDE w:val="0"/>
              <w:autoSpaceDN w:val="0"/>
              <w:adjustRightInd w:val="0"/>
              <w:spacing w:before="0" w:line="276" w:lineRule="auto"/>
              <w:ind w:left="392" w:hanging="392"/>
              <w:textAlignment w:val="center"/>
              <w:rPr>
                <w:rFonts w:ascii="Arial" w:eastAsia="Times New Roman" w:hAnsi="Arial" w:cs="Arial"/>
                <w:color w:val="000000"/>
                <w:lang w:val="en-US" w:eastAsia="en-NZ"/>
              </w:rPr>
            </w:pPr>
            <w:r w:rsidRPr="0019642D">
              <w:rPr>
                <w:rFonts w:ascii="Arial" w:eastAsia="Times New Roman" w:hAnsi="Arial" w:cs="Arial"/>
                <w:color w:val="000000"/>
                <w:lang w:val="en-US" w:eastAsia="en-NZ"/>
              </w:rPr>
              <w:t>Hold</w:t>
            </w:r>
            <w:r w:rsidR="0019642D" w:rsidRPr="0019642D">
              <w:rPr>
                <w:rFonts w:ascii="Arial" w:eastAsia="Times New Roman" w:hAnsi="Arial" w:cs="Arial"/>
                <w:color w:val="000000"/>
                <w:lang w:val="en-US" w:eastAsia="en-NZ"/>
              </w:rPr>
              <w:t>ing</w:t>
            </w:r>
            <w:r w:rsidR="001E7770" w:rsidRPr="0019642D">
              <w:rPr>
                <w:rFonts w:ascii="Arial" w:eastAsia="Times New Roman" w:hAnsi="Arial" w:cs="Arial"/>
                <w:color w:val="000000"/>
                <w:lang w:val="en-US" w:eastAsia="en-NZ"/>
              </w:rPr>
              <w:t xml:space="preserve"> </w:t>
            </w:r>
            <w:r w:rsidR="00BB3169" w:rsidRPr="0019642D">
              <w:rPr>
                <w:rFonts w:ascii="Arial" w:eastAsia="Times New Roman" w:hAnsi="Arial" w:cs="Arial"/>
                <w:color w:val="000000"/>
                <w:lang w:val="en-US" w:eastAsia="en-NZ"/>
              </w:rPr>
              <w:t xml:space="preserve">essential </w:t>
            </w:r>
            <w:r w:rsidR="001E7770" w:rsidRPr="0019642D">
              <w:rPr>
                <w:rFonts w:ascii="Arial" w:eastAsia="Times New Roman" w:hAnsi="Arial" w:cs="Arial"/>
                <w:color w:val="000000"/>
                <w:lang w:val="en-US" w:eastAsia="en-NZ"/>
              </w:rPr>
              <w:t>backup supplies at another location or in reserve at preferred supplier</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sidRPr="001E7770">
              <w:rPr>
                <w:rFonts w:ascii="Arial" w:eastAsia="Times New Roman" w:hAnsi="Arial" w:cs="Arial"/>
                <w:lang w:eastAsia="en-NZ"/>
              </w:rPr>
              <w:t xml:space="preserve">Diverting deliveries to other locations </w:t>
            </w:r>
          </w:p>
          <w:p w:rsidR="001E7770" w:rsidRPr="001E7770" w:rsidRDefault="003210BB"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Identify</w:t>
            </w:r>
            <w:r w:rsidR="00BB3169">
              <w:rPr>
                <w:rFonts w:ascii="Arial" w:eastAsia="Times New Roman" w:hAnsi="Arial" w:cs="Arial"/>
                <w:lang w:eastAsia="en-NZ"/>
              </w:rPr>
              <w:t>ing</w:t>
            </w:r>
            <w:r w:rsidR="001E7770" w:rsidRPr="001E7770">
              <w:rPr>
                <w:rFonts w:ascii="Arial" w:eastAsia="Times New Roman" w:hAnsi="Arial" w:cs="Arial"/>
                <w:lang w:eastAsia="en-NZ"/>
              </w:rPr>
              <w:t xml:space="preserve"> alternate suppliers and </w:t>
            </w:r>
            <w:r>
              <w:rPr>
                <w:rFonts w:ascii="Arial" w:eastAsia="Times New Roman" w:hAnsi="Arial" w:cs="Arial"/>
                <w:lang w:eastAsia="en-NZ"/>
              </w:rPr>
              <w:t>know</w:t>
            </w:r>
            <w:r w:rsidR="00BB3169">
              <w:rPr>
                <w:rFonts w:ascii="Arial" w:eastAsia="Times New Roman" w:hAnsi="Arial" w:cs="Arial"/>
                <w:lang w:eastAsia="en-NZ"/>
              </w:rPr>
              <w:t>ing</w:t>
            </w:r>
            <w:r>
              <w:rPr>
                <w:rFonts w:ascii="Arial" w:eastAsia="Times New Roman" w:hAnsi="Arial" w:cs="Arial"/>
                <w:lang w:eastAsia="en-NZ"/>
              </w:rPr>
              <w:t xml:space="preserve"> </w:t>
            </w:r>
            <w:r w:rsidR="001E7770" w:rsidRPr="001E7770">
              <w:rPr>
                <w:rFonts w:ascii="Arial" w:eastAsia="Times New Roman" w:hAnsi="Arial" w:cs="Arial"/>
                <w:lang w:eastAsia="en-NZ"/>
              </w:rPr>
              <w:t>how you can use them</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sidRPr="001E7770">
              <w:rPr>
                <w:rFonts w:ascii="Arial" w:eastAsia="Times New Roman" w:hAnsi="Arial" w:cs="Arial"/>
                <w:lang w:eastAsia="en-NZ"/>
              </w:rPr>
              <w:t>Identify</w:t>
            </w:r>
            <w:r w:rsidR="00BB3169">
              <w:rPr>
                <w:rFonts w:ascii="Arial" w:eastAsia="Times New Roman" w:hAnsi="Arial" w:cs="Arial"/>
                <w:lang w:eastAsia="en-NZ"/>
              </w:rPr>
              <w:t>ing</w:t>
            </w:r>
            <w:r w:rsidRPr="001E7770">
              <w:rPr>
                <w:rFonts w:ascii="Arial" w:eastAsia="Times New Roman" w:hAnsi="Arial" w:cs="Arial"/>
                <w:lang w:eastAsia="en-NZ"/>
              </w:rPr>
              <w:t xml:space="preserve"> if you are a preferential customer of the supplier (e.g. are you first or 40</w:t>
            </w:r>
            <w:r w:rsidRPr="001E7770">
              <w:rPr>
                <w:rFonts w:ascii="Arial" w:eastAsia="Times New Roman" w:hAnsi="Arial" w:cs="Arial"/>
                <w:vertAlign w:val="superscript"/>
                <w:lang w:eastAsia="en-NZ"/>
              </w:rPr>
              <w:t>th</w:t>
            </w:r>
            <w:r w:rsidRPr="001E7770">
              <w:rPr>
                <w:rFonts w:ascii="Arial" w:eastAsia="Times New Roman" w:hAnsi="Arial" w:cs="Arial"/>
                <w:lang w:eastAsia="en-NZ"/>
              </w:rPr>
              <w:t xml:space="preserve"> in line</w:t>
            </w:r>
            <w:r w:rsidR="003210BB">
              <w:rPr>
                <w:rFonts w:ascii="Arial" w:eastAsia="Times New Roman" w:hAnsi="Arial" w:cs="Arial"/>
                <w:lang w:eastAsia="en-NZ"/>
              </w:rPr>
              <w:t>?</w:t>
            </w:r>
            <w:r w:rsidRPr="001E7770">
              <w:rPr>
                <w:rFonts w:ascii="Arial" w:eastAsia="Times New Roman" w:hAnsi="Arial" w:cs="Arial"/>
                <w:lang w:eastAsia="en-NZ"/>
              </w:rPr>
              <w:t>)</w:t>
            </w:r>
            <w:r w:rsidR="00E368C2">
              <w:rPr>
                <w:rFonts w:ascii="Arial" w:eastAsia="Times New Roman" w:hAnsi="Arial" w:cs="Arial"/>
                <w:lang w:eastAsia="en-NZ"/>
              </w:rPr>
              <w:t>.</w:t>
            </w:r>
          </w:p>
        </w:tc>
      </w:tr>
      <w:tr w:rsidR="001E7770" w:rsidRPr="001E7770" w:rsidTr="000E0A17">
        <w:trPr>
          <w:trHeight w:val="1681"/>
        </w:trPr>
        <w:tc>
          <w:tcPr>
            <w:tcW w:w="1451" w:type="dxa"/>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Information</w:t>
            </w:r>
          </w:p>
        </w:tc>
        <w:tc>
          <w:tcPr>
            <w:tcW w:w="7657" w:type="dxa"/>
            <w:shd w:val="clear" w:color="auto" w:fill="auto"/>
            <w:vAlign w:val="center"/>
          </w:tcPr>
          <w:p w:rsidR="001E7770" w:rsidRPr="001E7770" w:rsidRDefault="000E0A17"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0E0A17">
              <w:rPr>
                <w:rFonts w:ascii="Arial" w:eastAsia="Times New Roman" w:hAnsi="Arial" w:cs="Arial"/>
                <w:color w:val="000000"/>
                <w:lang w:val="en-US" w:eastAsia="en-NZ"/>
              </w:rPr>
              <w:t>Make</w:t>
            </w:r>
            <w:r w:rsidR="001E7770" w:rsidRPr="001E7770">
              <w:rPr>
                <w:rFonts w:ascii="Arial" w:eastAsia="Times New Roman" w:hAnsi="Arial" w:cs="Arial"/>
                <w:color w:val="000000"/>
                <w:lang w:val="en-US" w:eastAsia="en-NZ"/>
              </w:rPr>
              <w:t xml:space="preserve"> sure confidentiality and security can be maintained, ensuring you know where your vital records are stored.</w:t>
            </w:r>
            <w:r w:rsidR="00BB3169">
              <w:rPr>
                <w:rFonts w:ascii="Arial" w:eastAsia="Times New Roman" w:hAnsi="Arial" w:cs="Arial"/>
                <w:color w:val="000000"/>
                <w:lang w:val="en-US" w:eastAsia="en-NZ"/>
              </w:rPr>
              <w:t xml:space="preserve">  Consider</w:t>
            </w:r>
            <w:r w:rsidR="00CB293B">
              <w:rPr>
                <w:rFonts w:ascii="Arial" w:eastAsia="Times New Roman" w:hAnsi="Arial" w:cs="Arial"/>
                <w:color w:val="000000"/>
                <w:lang w:val="en-US" w:eastAsia="en-NZ"/>
              </w:rPr>
              <w:t>:</w:t>
            </w:r>
            <w:r w:rsidR="0019642D">
              <w:rPr>
                <w:rFonts w:ascii="Arial" w:eastAsia="Times New Roman" w:hAnsi="Arial" w:cs="Arial"/>
                <w:color w:val="000000"/>
                <w:lang w:val="en-US" w:eastAsia="en-NZ"/>
              </w:rPr>
              <w:t xml:space="preserve"> </w:t>
            </w:r>
          </w:p>
          <w:p w:rsidR="001E7770" w:rsidRPr="000E0A17" w:rsidRDefault="00BB3169"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A</w:t>
            </w:r>
            <w:r w:rsidR="001E7770" w:rsidRPr="001E7770">
              <w:rPr>
                <w:rFonts w:ascii="Arial" w:eastAsia="Times New Roman" w:hAnsi="Arial" w:cs="Arial"/>
                <w:lang w:eastAsia="en-NZ"/>
              </w:rPr>
              <w:t>ll formats of information (printed, on computers, on encrypted data sticks)</w:t>
            </w:r>
          </w:p>
          <w:p w:rsidR="000E0A17" w:rsidRPr="001E7770" w:rsidRDefault="000E0A17" w:rsidP="00BB3169">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Hav</w:t>
            </w:r>
            <w:r w:rsidR="00BB3169">
              <w:rPr>
                <w:rFonts w:ascii="Arial" w:eastAsia="Times New Roman" w:hAnsi="Arial" w:cs="Arial"/>
                <w:lang w:eastAsia="en-NZ"/>
              </w:rPr>
              <w:t>ing</w:t>
            </w:r>
            <w:r>
              <w:rPr>
                <w:rFonts w:ascii="Arial" w:eastAsia="Times New Roman" w:hAnsi="Arial" w:cs="Arial"/>
                <w:lang w:eastAsia="en-NZ"/>
              </w:rPr>
              <w:t xml:space="preserve"> backup copies of critical data and software</w:t>
            </w:r>
            <w:r w:rsidR="00E368C2">
              <w:rPr>
                <w:rFonts w:ascii="Arial" w:eastAsia="Times New Roman" w:hAnsi="Arial" w:cs="Arial"/>
                <w:lang w:eastAsia="en-NZ"/>
              </w:rPr>
              <w:t>.</w:t>
            </w:r>
            <w:r>
              <w:rPr>
                <w:rFonts w:ascii="Arial" w:eastAsia="Times New Roman" w:hAnsi="Arial" w:cs="Arial"/>
                <w:lang w:eastAsia="en-NZ"/>
              </w:rPr>
              <w:t xml:space="preserve"> </w:t>
            </w:r>
          </w:p>
        </w:tc>
      </w:tr>
      <w:tr w:rsidR="001E7770" w:rsidRPr="001E7770" w:rsidTr="0060380E">
        <w:trPr>
          <w:trHeight w:val="416"/>
        </w:trPr>
        <w:tc>
          <w:tcPr>
            <w:tcW w:w="1451" w:type="dxa"/>
            <w:tcBorders>
              <w:bottom w:val="single" w:sz="4" w:space="0" w:color="auto"/>
            </w:tcBorders>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Technology</w:t>
            </w:r>
          </w:p>
        </w:tc>
        <w:tc>
          <w:tcPr>
            <w:tcW w:w="7657" w:type="dxa"/>
            <w:shd w:val="clear" w:color="auto" w:fill="auto"/>
            <w:vAlign w:val="center"/>
          </w:tcPr>
          <w:p w:rsidR="001E7770" w:rsidRPr="001E7770" w:rsidRDefault="001E7770"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1E7770">
              <w:rPr>
                <w:rFonts w:ascii="Arial" w:eastAsia="Times New Roman" w:hAnsi="Arial" w:cs="Arial"/>
                <w:color w:val="000000"/>
                <w:lang w:val="en-US" w:eastAsia="en-NZ"/>
              </w:rPr>
              <w:t>Enhanc</w:t>
            </w:r>
            <w:r w:rsidR="000E0A17">
              <w:rPr>
                <w:rFonts w:ascii="Arial" w:eastAsia="Times New Roman" w:hAnsi="Arial" w:cs="Arial"/>
                <w:color w:val="000000"/>
                <w:lang w:val="en-US" w:eastAsia="en-NZ"/>
              </w:rPr>
              <w:t>e</w:t>
            </w:r>
            <w:r w:rsidRPr="001E7770">
              <w:rPr>
                <w:rFonts w:ascii="Arial" w:eastAsia="Times New Roman" w:hAnsi="Arial" w:cs="Arial"/>
                <w:color w:val="000000"/>
                <w:lang w:val="en-US" w:eastAsia="en-NZ"/>
              </w:rPr>
              <w:t xml:space="preserve"> “failover‟ capabilities so outages do not impact </w:t>
            </w:r>
            <w:r w:rsidR="00E368C2" w:rsidRPr="001E7770">
              <w:rPr>
                <w:rFonts w:ascii="Arial" w:eastAsia="Times New Roman" w:hAnsi="Arial" w:cs="Arial"/>
                <w:color w:val="000000"/>
                <w:lang w:val="en-US" w:eastAsia="en-NZ"/>
              </w:rPr>
              <w:t>work.</w:t>
            </w:r>
            <w:r w:rsidR="0019642D">
              <w:rPr>
                <w:rFonts w:ascii="Arial" w:eastAsia="Times New Roman" w:hAnsi="Arial" w:cs="Arial"/>
                <w:color w:val="000000"/>
                <w:lang w:val="en-US" w:eastAsia="en-NZ"/>
              </w:rPr>
              <w:t xml:space="preserve">  Consider</w:t>
            </w:r>
            <w:r w:rsidR="00CB293B">
              <w:rPr>
                <w:rFonts w:ascii="Arial" w:eastAsia="Times New Roman" w:hAnsi="Arial" w:cs="Arial"/>
                <w:color w:val="000000"/>
                <w:lang w:val="en-US" w:eastAsia="en-NZ"/>
              </w:rPr>
              <w:t>:</w:t>
            </w:r>
            <w:r w:rsidR="0019642D">
              <w:rPr>
                <w:rFonts w:ascii="Arial" w:eastAsia="Times New Roman" w:hAnsi="Arial" w:cs="Arial"/>
                <w:color w:val="000000"/>
                <w:lang w:val="en-US" w:eastAsia="en-NZ"/>
              </w:rPr>
              <w:t xml:space="preserve"> </w:t>
            </w:r>
          </w:p>
          <w:p w:rsidR="001E7770" w:rsidRDefault="000E0A17"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Check</w:t>
            </w:r>
            <w:r w:rsidR="0019642D">
              <w:rPr>
                <w:rFonts w:ascii="Arial" w:eastAsia="Times New Roman" w:hAnsi="Arial" w:cs="Arial"/>
                <w:lang w:eastAsia="en-NZ"/>
              </w:rPr>
              <w:t>ing</w:t>
            </w:r>
            <w:r>
              <w:rPr>
                <w:rFonts w:ascii="Arial" w:eastAsia="Times New Roman" w:hAnsi="Arial" w:cs="Arial"/>
                <w:lang w:eastAsia="en-NZ"/>
              </w:rPr>
              <w:t xml:space="preserve"> that backup copies of data</w:t>
            </w:r>
            <w:r w:rsidR="001E7770" w:rsidRPr="001E7770">
              <w:rPr>
                <w:rFonts w:ascii="Arial" w:eastAsia="Times New Roman" w:hAnsi="Arial" w:cs="Arial"/>
                <w:lang w:eastAsia="en-NZ"/>
              </w:rPr>
              <w:t xml:space="preserve"> </w:t>
            </w:r>
            <w:r w:rsidRPr="001E7770">
              <w:rPr>
                <w:rFonts w:ascii="Arial" w:eastAsia="Times New Roman" w:hAnsi="Arial" w:cs="Arial"/>
                <w:lang w:eastAsia="en-NZ"/>
              </w:rPr>
              <w:t>cannot</w:t>
            </w:r>
            <w:r w:rsidR="001E7770" w:rsidRPr="001E7770">
              <w:rPr>
                <w:rFonts w:ascii="Arial" w:eastAsia="Times New Roman" w:hAnsi="Arial" w:cs="Arial"/>
                <w:lang w:eastAsia="en-NZ"/>
              </w:rPr>
              <w:t xml:space="preserve"> suffer same issues as primary data </w:t>
            </w:r>
          </w:p>
          <w:p w:rsidR="000E0A17" w:rsidRPr="001E7770" w:rsidRDefault="000E0A17"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Ensur</w:t>
            </w:r>
            <w:r w:rsidR="0019642D">
              <w:rPr>
                <w:rFonts w:ascii="Arial" w:eastAsia="Times New Roman" w:hAnsi="Arial" w:cs="Arial"/>
                <w:lang w:eastAsia="en-NZ"/>
              </w:rPr>
              <w:t>ing</w:t>
            </w:r>
            <w:r>
              <w:rPr>
                <w:rFonts w:ascii="Arial" w:eastAsia="Times New Roman" w:hAnsi="Arial" w:cs="Arial"/>
                <w:lang w:eastAsia="en-NZ"/>
              </w:rPr>
              <w:t xml:space="preserve"> data is backed up at acceptable, regular intervals</w:t>
            </w:r>
          </w:p>
          <w:p w:rsidR="001E7770" w:rsidRPr="002504BF" w:rsidRDefault="000E0A17"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Ensur</w:t>
            </w:r>
            <w:r w:rsidR="0019642D">
              <w:rPr>
                <w:rFonts w:ascii="Arial" w:eastAsia="Times New Roman" w:hAnsi="Arial" w:cs="Arial"/>
                <w:lang w:eastAsia="en-NZ"/>
              </w:rPr>
              <w:t>ing</w:t>
            </w:r>
            <w:r w:rsidR="001E7770" w:rsidRPr="001E7770">
              <w:rPr>
                <w:rFonts w:ascii="Arial" w:eastAsia="Times New Roman" w:hAnsi="Arial" w:cs="Arial"/>
                <w:lang w:eastAsia="en-NZ"/>
              </w:rPr>
              <w:t xml:space="preserve"> remote access is available</w:t>
            </w:r>
            <w:r>
              <w:rPr>
                <w:rFonts w:ascii="Arial" w:eastAsia="Times New Roman" w:hAnsi="Arial" w:cs="Arial"/>
                <w:lang w:eastAsia="en-NZ"/>
              </w:rPr>
              <w:t xml:space="preserve"> (should you lose access to your site)</w:t>
            </w:r>
          </w:p>
          <w:p w:rsidR="002504BF" w:rsidRPr="001E7770" w:rsidRDefault="002504BF" w:rsidP="002504BF">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Develop</w:t>
            </w:r>
            <w:r w:rsidR="0019642D">
              <w:rPr>
                <w:rFonts w:ascii="Arial" w:eastAsia="Times New Roman" w:hAnsi="Arial" w:cs="Arial"/>
                <w:lang w:eastAsia="en-NZ"/>
              </w:rPr>
              <w:t>ing</w:t>
            </w:r>
            <w:r>
              <w:rPr>
                <w:rFonts w:ascii="Arial" w:eastAsia="Times New Roman" w:hAnsi="Arial" w:cs="Arial"/>
                <w:lang w:eastAsia="en-NZ"/>
              </w:rPr>
              <w:t xml:space="preserve"> manual work-arounds</w:t>
            </w:r>
            <w:r w:rsidR="00E368C2">
              <w:rPr>
                <w:rFonts w:ascii="Arial" w:eastAsia="Times New Roman" w:hAnsi="Arial" w:cs="Arial"/>
                <w:lang w:eastAsia="en-NZ"/>
              </w:rPr>
              <w:t>.</w:t>
            </w:r>
          </w:p>
        </w:tc>
      </w:tr>
      <w:tr w:rsidR="001E7770" w:rsidRPr="001E7770" w:rsidTr="00B2660C">
        <w:trPr>
          <w:trHeight w:val="832"/>
        </w:trPr>
        <w:tc>
          <w:tcPr>
            <w:tcW w:w="1451" w:type="dxa"/>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Reputation</w:t>
            </w:r>
          </w:p>
        </w:tc>
        <w:tc>
          <w:tcPr>
            <w:tcW w:w="7657" w:type="dxa"/>
            <w:shd w:val="clear" w:color="auto" w:fill="auto"/>
            <w:vAlign w:val="center"/>
          </w:tcPr>
          <w:p w:rsidR="001E7770" w:rsidRPr="001E7770" w:rsidRDefault="000E0A17"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0E0A17">
              <w:rPr>
                <w:rFonts w:ascii="Arial" w:eastAsia="Times New Roman" w:hAnsi="Arial" w:cs="Arial"/>
                <w:color w:val="000000"/>
                <w:lang w:val="en-US" w:eastAsia="en-NZ"/>
              </w:rPr>
              <w:t>M</w:t>
            </w:r>
            <w:r w:rsidR="001E7770" w:rsidRPr="001E7770">
              <w:rPr>
                <w:rFonts w:ascii="Arial" w:eastAsia="Times New Roman" w:hAnsi="Arial" w:cs="Arial"/>
                <w:color w:val="000000"/>
                <w:lang w:val="en-US" w:eastAsia="en-NZ"/>
              </w:rPr>
              <w:t>anag</w:t>
            </w:r>
            <w:r w:rsidRPr="000E0A17">
              <w:rPr>
                <w:rFonts w:ascii="Arial" w:eastAsia="Times New Roman" w:hAnsi="Arial" w:cs="Arial"/>
                <w:color w:val="000000"/>
                <w:lang w:val="en-US" w:eastAsia="en-NZ"/>
              </w:rPr>
              <w:t>e</w:t>
            </w:r>
            <w:r w:rsidR="001E7770" w:rsidRPr="001E7770">
              <w:rPr>
                <w:rFonts w:ascii="Arial" w:eastAsia="Times New Roman" w:hAnsi="Arial" w:cs="Arial"/>
                <w:color w:val="000000"/>
                <w:lang w:val="en-US" w:eastAsia="en-NZ"/>
              </w:rPr>
              <w:t xml:space="preserve"> stakeholders, including staff, customers, suppliers and </w:t>
            </w:r>
            <w:r w:rsidR="00EE6053">
              <w:rPr>
                <w:rFonts w:ascii="Arial" w:eastAsia="Times New Roman" w:hAnsi="Arial" w:cs="Arial"/>
                <w:color w:val="000000"/>
                <w:lang w:val="en-US" w:eastAsia="en-NZ"/>
              </w:rPr>
              <w:t xml:space="preserve">the </w:t>
            </w:r>
            <w:r w:rsidR="001E7770" w:rsidRPr="001E7770">
              <w:rPr>
                <w:rFonts w:ascii="Arial" w:eastAsia="Times New Roman" w:hAnsi="Arial" w:cs="Arial"/>
                <w:color w:val="000000"/>
                <w:lang w:val="en-US" w:eastAsia="en-NZ"/>
              </w:rPr>
              <w:t>public</w:t>
            </w:r>
            <w:r w:rsidR="0019642D">
              <w:rPr>
                <w:rFonts w:ascii="Arial" w:eastAsia="Times New Roman" w:hAnsi="Arial" w:cs="Arial"/>
                <w:color w:val="000000"/>
                <w:lang w:val="en-US" w:eastAsia="en-NZ"/>
              </w:rPr>
              <w:t>.  Consider</w:t>
            </w:r>
            <w:r w:rsidR="00CB293B">
              <w:rPr>
                <w:rFonts w:ascii="Arial" w:eastAsia="Times New Roman" w:hAnsi="Arial" w:cs="Arial"/>
                <w:color w:val="000000"/>
                <w:lang w:val="en-US" w:eastAsia="en-NZ"/>
              </w:rPr>
              <w:t>:</w:t>
            </w:r>
            <w:r w:rsidR="0019642D">
              <w:rPr>
                <w:rFonts w:ascii="Arial" w:eastAsia="Times New Roman" w:hAnsi="Arial" w:cs="Arial"/>
                <w:color w:val="000000"/>
                <w:lang w:val="en-US" w:eastAsia="en-NZ"/>
              </w:rPr>
              <w:t xml:space="preserve"> </w:t>
            </w:r>
          </w:p>
          <w:p w:rsidR="001E7770" w:rsidRPr="001E7770" w:rsidRDefault="000E0A17" w:rsidP="0019642D">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Hav</w:t>
            </w:r>
            <w:r w:rsidR="0019642D">
              <w:rPr>
                <w:rFonts w:ascii="Arial" w:eastAsia="Times New Roman" w:hAnsi="Arial" w:cs="Arial"/>
                <w:lang w:eastAsia="en-NZ"/>
              </w:rPr>
              <w:t>ing</w:t>
            </w:r>
            <w:r>
              <w:rPr>
                <w:rFonts w:ascii="Arial" w:eastAsia="Times New Roman" w:hAnsi="Arial" w:cs="Arial"/>
                <w:lang w:eastAsia="en-NZ"/>
              </w:rPr>
              <w:t xml:space="preserve"> c</w:t>
            </w:r>
            <w:r w:rsidR="001E7770" w:rsidRPr="001E7770">
              <w:rPr>
                <w:rFonts w:ascii="Arial" w:eastAsia="Times New Roman" w:hAnsi="Arial" w:cs="Arial"/>
                <w:lang w:eastAsia="en-NZ"/>
              </w:rPr>
              <w:t>ommunication arrangements for when disruptions occur</w:t>
            </w:r>
            <w:r w:rsidR="00E368C2">
              <w:rPr>
                <w:rFonts w:ascii="Arial" w:eastAsia="Times New Roman" w:hAnsi="Arial" w:cs="Arial"/>
                <w:lang w:eastAsia="en-NZ"/>
              </w:rPr>
              <w:t>.</w:t>
            </w:r>
            <w:r w:rsidR="001E7770" w:rsidRPr="001E7770">
              <w:rPr>
                <w:rFonts w:ascii="Arial" w:eastAsia="Times New Roman" w:hAnsi="Arial" w:cs="Arial"/>
                <w:lang w:eastAsia="en-NZ"/>
              </w:rPr>
              <w:t xml:space="preserve"> </w:t>
            </w:r>
          </w:p>
        </w:tc>
      </w:tr>
    </w:tbl>
    <w:p w:rsidR="0019642D" w:rsidRPr="00E04FF5" w:rsidRDefault="00520D6F" w:rsidP="0019642D">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br w:type="page"/>
      </w:r>
      <w:r w:rsidR="000E0A17">
        <w:rPr>
          <w:rFonts w:ascii="Arial" w:eastAsia="Times New Roman" w:hAnsi="Arial" w:cs="Arial"/>
          <w:bCs/>
          <w:color w:val="007073"/>
          <w:sz w:val="32"/>
          <w:szCs w:val="32"/>
          <w:lang w:eastAsia="en-NZ"/>
        </w:rPr>
        <w:t xml:space="preserve">4. </w:t>
      </w:r>
      <w:r w:rsidR="007913B4">
        <w:rPr>
          <w:rFonts w:ascii="Arial" w:eastAsia="Times New Roman" w:hAnsi="Arial" w:cs="Arial"/>
          <w:bCs/>
          <w:color w:val="007073"/>
          <w:sz w:val="32"/>
          <w:szCs w:val="32"/>
          <w:lang w:eastAsia="en-NZ"/>
        </w:rPr>
        <w:t>Writing the p</w:t>
      </w:r>
      <w:r w:rsidR="000E0A17">
        <w:rPr>
          <w:rFonts w:ascii="Arial" w:eastAsia="Times New Roman" w:hAnsi="Arial" w:cs="Arial"/>
          <w:bCs/>
          <w:color w:val="007073"/>
          <w:sz w:val="32"/>
          <w:szCs w:val="32"/>
          <w:lang w:eastAsia="en-NZ"/>
        </w:rPr>
        <w:t>lan</w:t>
      </w:r>
    </w:p>
    <w:p w:rsidR="000E0A17" w:rsidRDefault="000E0A17" w:rsidP="000E0A17">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Now </w:t>
      </w:r>
      <w:r w:rsidR="0019642D">
        <w:rPr>
          <w:rFonts w:ascii="Arial" w:eastAsia="Times New Roman" w:hAnsi="Arial" w:cs="Arial"/>
          <w:lang w:eastAsia="en-NZ"/>
        </w:rPr>
        <w:t>you’re ready to</w:t>
      </w:r>
      <w:r>
        <w:rPr>
          <w:rFonts w:ascii="Arial" w:eastAsia="Times New Roman" w:hAnsi="Arial" w:cs="Arial"/>
          <w:lang w:eastAsia="en-NZ"/>
        </w:rPr>
        <w:t xml:space="preserve"> </w:t>
      </w:r>
      <w:r w:rsidRPr="00E04FF5">
        <w:rPr>
          <w:rFonts w:ascii="Arial" w:eastAsia="Times New Roman" w:hAnsi="Arial" w:cs="Arial"/>
          <w:lang w:eastAsia="en-NZ"/>
        </w:rPr>
        <w:t>creat</w:t>
      </w:r>
      <w:r>
        <w:rPr>
          <w:rFonts w:ascii="Arial" w:eastAsia="Times New Roman" w:hAnsi="Arial" w:cs="Arial"/>
          <w:lang w:eastAsia="en-NZ"/>
        </w:rPr>
        <w:t>e your</w:t>
      </w:r>
      <w:r w:rsidRPr="00E04FF5">
        <w:rPr>
          <w:rFonts w:ascii="Arial" w:eastAsia="Times New Roman" w:hAnsi="Arial" w:cs="Arial"/>
          <w:lang w:eastAsia="en-NZ"/>
        </w:rPr>
        <w:t xml:space="preserve"> Business Continuity Plan</w:t>
      </w:r>
      <w:r w:rsidR="00B2660C">
        <w:rPr>
          <w:rFonts w:ascii="Arial" w:eastAsia="Times New Roman" w:hAnsi="Arial" w:cs="Arial"/>
          <w:lang w:eastAsia="en-NZ"/>
        </w:rPr>
        <w:t xml:space="preserve"> (BCP</w:t>
      </w:r>
      <w:r w:rsidRPr="00E04FF5">
        <w:rPr>
          <w:rFonts w:ascii="Arial" w:eastAsia="Times New Roman" w:hAnsi="Arial" w:cs="Arial"/>
          <w:lang w:eastAsia="en-NZ"/>
        </w:rPr>
        <w:t>)</w:t>
      </w:r>
      <w:r w:rsidR="00EE6053">
        <w:rPr>
          <w:rFonts w:ascii="Arial" w:eastAsia="Times New Roman" w:hAnsi="Arial" w:cs="Arial"/>
          <w:lang w:eastAsia="en-NZ"/>
        </w:rPr>
        <w:t>.  This will</w:t>
      </w:r>
      <w:r>
        <w:rPr>
          <w:rFonts w:ascii="Arial" w:eastAsia="Times New Roman" w:hAnsi="Arial" w:cs="Arial"/>
          <w:lang w:eastAsia="en-NZ"/>
        </w:rPr>
        <w:t xml:space="preserve"> </w:t>
      </w:r>
      <w:r w:rsidRPr="00E04FF5">
        <w:rPr>
          <w:rFonts w:ascii="Arial" w:eastAsia="Times New Roman" w:hAnsi="Arial" w:cs="Arial"/>
          <w:lang w:eastAsia="en-NZ"/>
        </w:rPr>
        <w:t>detail the steps to be taken during and after a disruption to maintain or restore operations</w:t>
      </w:r>
      <w:r w:rsidR="00EE6053">
        <w:rPr>
          <w:rFonts w:ascii="Arial" w:eastAsia="Times New Roman" w:hAnsi="Arial" w:cs="Arial"/>
          <w:lang w:eastAsia="en-NZ"/>
        </w:rPr>
        <w:t>,</w:t>
      </w:r>
      <w:r>
        <w:rPr>
          <w:rFonts w:ascii="Arial" w:eastAsia="Times New Roman" w:hAnsi="Arial" w:cs="Arial"/>
          <w:lang w:eastAsia="en-NZ"/>
        </w:rPr>
        <w:t xml:space="preserve"> and should include:</w:t>
      </w:r>
    </w:p>
    <w:p w:rsidR="000E0A17" w:rsidRDefault="000E0A17" w:rsidP="00520D6F">
      <w:pPr>
        <w:pStyle w:val="ListParagraph"/>
        <w:numPr>
          <w:ilvl w:val="0"/>
          <w:numId w:val="18"/>
        </w:numPr>
        <w:suppressAutoHyphens/>
        <w:autoSpaceDE w:val="0"/>
        <w:autoSpaceDN w:val="0"/>
        <w:adjustRightInd w:val="0"/>
        <w:spacing w:before="0" w:after="120"/>
        <w:ind w:left="714" w:hanging="357"/>
        <w:jc w:val="both"/>
        <w:textAlignment w:val="center"/>
        <w:rPr>
          <w:rFonts w:ascii="Arial" w:eastAsia="Times New Roman" w:hAnsi="Arial" w:cs="Arial"/>
          <w:lang w:eastAsia="en-NZ"/>
        </w:rPr>
      </w:pPr>
      <w:r>
        <w:rPr>
          <w:rFonts w:ascii="Arial" w:eastAsia="Times New Roman" w:hAnsi="Arial" w:cs="Arial"/>
          <w:lang w:eastAsia="en-NZ"/>
        </w:rPr>
        <w:t>clarity about when the plan should be activated</w:t>
      </w:r>
    </w:p>
    <w:p w:rsidR="000E0A17" w:rsidRDefault="000E0A17" w:rsidP="00520D6F">
      <w:pPr>
        <w:pStyle w:val="ListParagraph"/>
        <w:numPr>
          <w:ilvl w:val="0"/>
          <w:numId w:val="18"/>
        </w:numPr>
        <w:suppressAutoHyphens/>
        <w:autoSpaceDE w:val="0"/>
        <w:autoSpaceDN w:val="0"/>
        <w:adjustRightInd w:val="0"/>
        <w:spacing w:before="0" w:after="120"/>
        <w:ind w:left="714" w:hanging="357"/>
        <w:jc w:val="both"/>
        <w:textAlignment w:val="center"/>
        <w:rPr>
          <w:rFonts w:ascii="Arial" w:eastAsia="Times New Roman" w:hAnsi="Arial" w:cs="Arial"/>
          <w:lang w:eastAsia="en-NZ"/>
        </w:rPr>
      </w:pPr>
      <w:r w:rsidRPr="000E0A17">
        <w:rPr>
          <w:rFonts w:ascii="Arial" w:eastAsia="Times New Roman" w:hAnsi="Arial" w:cs="Arial"/>
          <w:lang w:eastAsia="en-NZ"/>
        </w:rPr>
        <w:t>a clear structure for escalation and control of an incident</w:t>
      </w:r>
    </w:p>
    <w:p w:rsidR="00B2660C" w:rsidRDefault="00B2660C" w:rsidP="00520D6F">
      <w:pPr>
        <w:pStyle w:val="ListParagraph"/>
        <w:numPr>
          <w:ilvl w:val="0"/>
          <w:numId w:val="18"/>
        </w:numPr>
        <w:suppressAutoHyphens/>
        <w:autoSpaceDE w:val="0"/>
        <w:autoSpaceDN w:val="0"/>
        <w:adjustRightInd w:val="0"/>
        <w:spacing w:before="0" w:after="120"/>
        <w:ind w:left="714" w:hanging="357"/>
        <w:jc w:val="both"/>
        <w:textAlignment w:val="center"/>
        <w:rPr>
          <w:rFonts w:ascii="Arial" w:eastAsia="Times New Roman" w:hAnsi="Arial" w:cs="Arial"/>
          <w:lang w:eastAsia="en-NZ"/>
        </w:rPr>
      </w:pPr>
      <w:r>
        <w:rPr>
          <w:rFonts w:ascii="Arial" w:eastAsia="Times New Roman" w:hAnsi="Arial" w:cs="Arial"/>
          <w:lang w:eastAsia="en-NZ"/>
        </w:rPr>
        <w:t>summary of the strategy to t</w:t>
      </w:r>
      <w:r w:rsidR="0019642D">
        <w:rPr>
          <w:rFonts w:ascii="Arial" w:eastAsia="Times New Roman" w:hAnsi="Arial" w:cs="Arial"/>
          <w:lang w:eastAsia="en-NZ"/>
        </w:rPr>
        <w:t>ake to continue the function(s)</w:t>
      </w:r>
    </w:p>
    <w:p w:rsidR="00B2660C" w:rsidRDefault="00B2660C" w:rsidP="00520D6F">
      <w:pPr>
        <w:pStyle w:val="ListParagraph"/>
        <w:numPr>
          <w:ilvl w:val="0"/>
          <w:numId w:val="18"/>
        </w:numPr>
        <w:suppressAutoHyphens/>
        <w:autoSpaceDE w:val="0"/>
        <w:autoSpaceDN w:val="0"/>
        <w:adjustRightInd w:val="0"/>
        <w:spacing w:before="0" w:after="120"/>
        <w:ind w:left="714" w:hanging="357"/>
        <w:jc w:val="both"/>
        <w:textAlignment w:val="center"/>
        <w:rPr>
          <w:rFonts w:ascii="Arial" w:eastAsia="Times New Roman" w:hAnsi="Arial" w:cs="Arial"/>
          <w:lang w:eastAsia="en-NZ"/>
        </w:rPr>
      </w:pPr>
      <w:r>
        <w:rPr>
          <w:rFonts w:ascii="Arial" w:eastAsia="Times New Roman" w:hAnsi="Arial" w:cs="Arial"/>
          <w:lang w:eastAsia="en-NZ"/>
        </w:rPr>
        <w:t>contact d</w:t>
      </w:r>
      <w:r w:rsidR="0019642D">
        <w:rPr>
          <w:rFonts w:ascii="Arial" w:eastAsia="Times New Roman" w:hAnsi="Arial" w:cs="Arial"/>
          <w:lang w:eastAsia="en-NZ"/>
        </w:rPr>
        <w:t>etails for any key stakeholders</w:t>
      </w:r>
    </w:p>
    <w:p w:rsidR="000E0A17" w:rsidRPr="000E0A17" w:rsidRDefault="00B2660C" w:rsidP="00520D6F">
      <w:pPr>
        <w:pStyle w:val="ListParagraph"/>
        <w:numPr>
          <w:ilvl w:val="0"/>
          <w:numId w:val="18"/>
        </w:numPr>
        <w:suppressAutoHyphens/>
        <w:autoSpaceDE w:val="0"/>
        <w:autoSpaceDN w:val="0"/>
        <w:adjustRightInd w:val="0"/>
        <w:spacing w:before="0" w:after="120"/>
        <w:jc w:val="both"/>
        <w:textAlignment w:val="center"/>
        <w:rPr>
          <w:rFonts w:ascii="Arial" w:eastAsia="Times New Roman" w:hAnsi="Arial" w:cs="Arial"/>
          <w:lang w:eastAsia="en-NZ"/>
        </w:rPr>
      </w:pPr>
      <w:proofErr w:type="gramStart"/>
      <w:r>
        <w:rPr>
          <w:rFonts w:ascii="Arial" w:eastAsia="Times New Roman" w:hAnsi="Arial" w:cs="Arial"/>
          <w:lang w:eastAsia="en-NZ"/>
        </w:rPr>
        <w:t>version</w:t>
      </w:r>
      <w:proofErr w:type="gramEnd"/>
      <w:r>
        <w:rPr>
          <w:rFonts w:ascii="Arial" w:eastAsia="Times New Roman" w:hAnsi="Arial" w:cs="Arial"/>
          <w:lang w:eastAsia="en-NZ"/>
        </w:rPr>
        <w:t xml:space="preserve"> control, so you can easily</w:t>
      </w:r>
      <w:r w:rsidR="0019642D">
        <w:rPr>
          <w:rFonts w:ascii="Arial" w:eastAsia="Times New Roman" w:hAnsi="Arial" w:cs="Arial"/>
          <w:lang w:eastAsia="en-NZ"/>
        </w:rPr>
        <w:t xml:space="preserve"> see when it was last updated</w:t>
      </w:r>
      <w:r w:rsidR="00E368C2">
        <w:rPr>
          <w:rFonts w:ascii="Arial" w:eastAsia="Times New Roman" w:hAnsi="Arial" w:cs="Arial"/>
          <w:lang w:eastAsia="en-NZ"/>
        </w:rPr>
        <w:t>.</w:t>
      </w:r>
    </w:p>
    <w:p w:rsidR="00B2660C" w:rsidRDefault="00B2660C" w:rsidP="00520D6F">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Keep your </w:t>
      </w:r>
      <w:r w:rsidR="002504BF">
        <w:rPr>
          <w:rFonts w:ascii="Arial" w:eastAsia="Times New Roman" w:hAnsi="Arial" w:cs="Arial"/>
          <w:lang w:eastAsia="en-NZ"/>
        </w:rPr>
        <w:t>BCP</w:t>
      </w:r>
      <w:r>
        <w:rPr>
          <w:rFonts w:ascii="Arial" w:eastAsia="Times New Roman" w:hAnsi="Arial" w:cs="Arial"/>
          <w:lang w:eastAsia="en-NZ"/>
        </w:rPr>
        <w:t xml:space="preserve"> short and concise. </w:t>
      </w:r>
      <w:r w:rsidR="0019642D">
        <w:rPr>
          <w:rFonts w:ascii="Arial" w:eastAsia="Times New Roman" w:hAnsi="Arial" w:cs="Arial"/>
          <w:lang w:eastAsia="en-NZ"/>
        </w:rPr>
        <w:t>They will be used in a crisis situation, so</w:t>
      </w:r>
      <w:r w:rsidRPr="00B2660C">
        <w:rPr>
          <w:rFonts w:ascii="Arial" w:eastAsia="Times New Roman" w:hAnsi="Arial" w:cs="Arial"/>
          <w:lang w:eastAsia="en-NZ"/>
        </w:rPr>
        <w:t xml:space="preserve"> should be action orientated and easy to reference.  </w:t>
      </w:r>
      <w:r w:rsidR="002504BF">
        <w:rPr>
          <w:rFonts w:ascii="Arial" w:eastAsia="Times New Roman" w:hAnsi="Arial" w:cs="Arial"/>
          <w:lang w:eastAsia="en-NZ"/>
        </w:rPr>
        <w:t>BCPs</w:t>
      </w:r>
      <w:r w:rsidRPr="00B2660C">
        <w:rPr>
          <w:rFonts w:ascii="Arial" w:eastAsia="Times New Roman" w:hAnsi="Arial" w:cs="Arial"/>
          <w:lang w:eastAsia="en-NZ"/>
        </w:rPr>
        <w:t xml:space="preserve"> should not include information that will not be needed during an incident response</w:t>
      </w:r>
      <w:r>
        <w:rPr>
          <w:rFonts w:ascii="Arial" w:eastAsia="Times New Roman" w:hAnsi="Arial" w:cs="Arial"/>
          <w:lang w:eastAsia="en-NZ"/>
        </w:rPr>
        <w:t xml:space="preserve"> (eg background, policy, context etc)</w:t>
      </w:r>
      <w:r w:rsidRPr="00B2660C">
        <w:rPr>
          <w:rFonts w:ascii="Arial" w:eastAsia="Times New Roman" w:hAnsi="Arial" w:cs="Arial"/>
          <w:lang w:eastAsia="en-NZ"/>
        </w:rPr>
        <w:t>.</w:t>
      </w:r>
    </w:p>
    <w:p w:rsidR="00FF4D44" w:rsidRPr="00FF4D44" w:rsidRDefault="00FF4D44"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FF4D44">
        <w:rPr>
          <w:rFonts w:ascii="Arial" w:eastAsia="Times New Roman" w:hAnsi="Arial" w:cs="Arial"/>
          <w:b/>
          <w:lang w:eastAsia="en-NZ"/>
        </w:rPr>
        <w:t>Printing and accessing your plan</w:t>
      </w:r>
      <w:r>
        <w:rPr>
          <w:rFonts w:ascii="Arial" w:eastAsia="Times New Roman" w:hAnsi="Arial" w:cs="Arial"/>
          <w:b/>
          <w:lang w:eastAsia="en-NZ"/>
        </w:rPr>
        <w:t>(s)</w:t>
      </w:r>
    </w:p>
    <w:p w:rsidR="00FF4D44" w:rsidRDefault="00FF4D44"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The number of copies of your BCP will depend on the size of the organisation. In smaller organisations with less than 30 staff, one copy held onsite, and one stored offsite (in case the site cannot be accessed) should be generally sufficient. In larger organisations, you may wish to have copies with multiple key personnel. </w:t>
      </w:r>
    </w:p>
    <w:p w:rsidR="00FF4D44" w:rsidRPr="00FF4D44" w:rsidRDefault="00FF4D44"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FF4D44">
        <w:rPr>
          <w:rFonts w:ascii="Arial" w:eastAsia="Times New Roman" w:hAnsi="Arial" w:cs="Arial"/>
          <w:b/>
          <w:lang w:eastAsia="en-NZ"/>
        </w:rPr>
        <w:t>Apps</w:t>
      </w:r>
    </w:p>
    <w:p w:rsidR="00B2660C" w:rsidRPr="00FF4D44" w:rsidRDefault="00FF4D44"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With smartphone and tablet technologies, there </w:t>
      </w:r>
      <w:r w:rsidR="00EE6053">
        <w:rPr>
          <w:rFonts w:ascii="Arial" w:eastAsia="Times New Roman" w:hAnsi="Arial" w:cs="Arial"/>
          <w:lang w:eastAsia="en-NZ"/>
        </w:rPr>
        <w:t>are</w:t>
      </w:r>
      <w:r>
        <w:rPr>
          <w:rFonts w:ascii="Arial" w:eastAsia="Times New Roman" w:hAnsi="Arial" w:cs="Arial"/>
          <w:lang w:eastAsia="en-NZ"/>
        </w:rPr>
        <w:t xml:space="preserve"> an increasing number of business continuity apps that can help you plan. </w:t>
      </w:r>
      <w:r w:rsidR="002504BF">
        <w:rPr>
          <w:rFonts w:ascii="Arial" w:eastAsia="Times New Roman" w:hAnsi="Arial" w:cs="Arial"/>
          <w:lang w:eastAsia="en-NZ"/>
        </w:rPr>
        <w:t>The b</w:t>
      </w:r>
      <w:r w:rsidR="00C01165">
        <w:rPr>
          <w:rFonts w:ascii="Arial" w:eastAsia="Times New Roman" w:hAnsi="Arial" w:cs="Arial"/>
          <w:lang w:eastAsia="en-NZ"/>
        </w:rPr>
        <w:t xml:space="preserve">enefits of planning in this way include </w:t>
      </w:r>
      <w:r w:rsidR="002504BF">
        <w:rPr>
          <w:rFonts w:ascii="Arial" w:eastAsia="Times New Roman" w:hAnsi="Arial" w:cs="Arial"/>
          <w:lang w:eastAsia="en-NZ"/>
        </w:rPr>
        <w:t>BCPs</w:t>
      </w:r>
      <w:r w:rsidR="00C01165">
        <w:rPr>
          <w:rFonts w:ascii="Arial" w:eastAsia="Times New Roman" w:hAnsi="Arial" w:cs="Arial"/>
          <w:lang w:eastAsia="en-NZ"/>
        </w:rPr>
        <w:t xml:space="preserve"> that are easily portable and accessible (they are with you on your phone or tablet) and secure (if your device requires a password to access). </w:t>
      </w:r>
    </w:p>
    <w:p w:rsidR="001E7770" w:rsidRDefault="001E7770"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D5D12" w:rsidRDefault="006D5D12">
      <w:pPr>
        <w:spacing w:before="0" w:after="200" w:line="276" w:lineRule="auto"/>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br w:type="page"/>
      </w:r>
    </w:p>
    <w:p w:rsidR="00C01165" w:rsidRPr="00E04FF5" w:rsidRDefault="00C01165" w:rsidP="00C01165">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5. Exercise and maintain</w:t>
      </w:r>
    </w:p>
    <w:p w:rsidR="001E7770" w:rsidRPr="00C01165" w:rsidRDefault="00C01165"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C01165">
        <w:rPr>
          <w:rFonts w:ascii="Arial" w:eastAsia="Times New Roman" w:hAnsi="Arial" w:cs="Arial"/>
          <w:b/>
          <w:lang w:eastAsia="en-NZ"/>
        </w:rPr>
        <w:t>Exercising</w:t>
      </w:r>
    </w:p>
    <w:p w:rsidR="00C01165" w:rsidRDefault="00C01165"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Exercising your plan provides the opportunity to:</w:t>
      </w:r>
    </w:p>
    <w:p w:rsidR="00C01165" w:rsidRDefault="00C0116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sidRPr="00C01165">
        <w:rPr>
          <w:rFonts w:ascii="Arial" w:eastAsia="Times New Roman" w:hAnsi="Arial" w:cs="Arial"/>
          <w:lang w:eastAsia="en-NZ"/>
        </w:rPr>
        <w:t>validate the extent to which its strategies are workable, complet</w:t>
      </w:r>
      <w:r w:rsidR="0060380E">
        <w:rPr>
          <w:rFonts w:ascii="Arial" w:eastAsia="Times New Roman" w:hAnsi="Arial" w:cs="Arial"/>
          <w:lang w:eastAsia="en-NZ"/>
        </w:rPr>
        <w:t>e, current and accurate</w:t>
      </w:r>
    </w:p>
    <w:p w:rsidR="00C01165" w:rsidRPr="00C01165" w:rsidRDefault="00C0116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sidRPr="00C01165">
        <w:rPr>
          <w:rFonts w:ascii="Arial" w:eastAsia="Times New Roman" w:hAnsi="Arial" w:cs="Arial"/>
          <w:lang w:eastAsia="en-NZ"/>
        </w:rPr>
        <w:t>develop competence, instil confidence and impart knowledge that will be essential during a business disruption</w:t>
      </w:r>
      <w:r w:rsidR="0060380E">
        <w:rPr>
          <w:rFonts w:ascii="Arial" w:eastAsia="Times New Roman" w:hAnsi="Arial" w:cs="Arial"/>
          <w:lang w:eastAsia="en-NZ"/>
        </w:rPr>
        <w:t xml:space="preserve"> for staff</w:t>
      </w:r>
    </w:p>
    <w:p w:rsidR="00C01165" w:rsidRDefault="00C0116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sidRPr="00C01165">
        <w:rPr>
          <w:rFonts w:ascii="Arial" w:eastAsia="Times New Roman" w:hAnsi="Arial" w:cs="Arial"/>
          <w:lang w:eastAsia="en-NZ"/>
        </w:rPr>
        <w:t>identif</w:t>
      </w:r>
      <w:r>
        <w:rPr>
          <w:rFonts w:ascii="Arial" w:eastAsia="Times New Roman" w:hAnsi="Arial" w:cs="Arial"/>
          <w:lang w:eastAsia="en-NZ"/>
        </w:rPr>
        <w:t>y opportunities for improvem</w:t>
      </w:r>
      <w:r w:rsidR="0060380E">
        <w:rPr>
          <w:rFonts w:ascii="Arial" w:eastAsia="Times New Roman" w:hAnsi="Arial" w:cs="Arial"/>
          <w:lang w:eastAsia="en-NZ"/>
        </w:rPr>
        <w:t>ent and any missing information</w:t>
      </w:r>
    </w:p>
    <w:p w:rsidR="00CC1CBD" w:rsidRPr="00CC1CBD" w:rsidRDefault="00C0116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Pr>
          <w:rFonts w:ascii="Arial" w:eastAsia="Times New Roman" w:hAnsi="Arial" w:cs="Arial"/>
          <w:lang w:eastAsia="en-NZ"/>
        </w:rPr>
        <w:t>h</w:t>
      </w:r>
      <w:r w:rsidRPr="00C01165">
        <w:rPr>
          <w:rFonts w:ascii="Arial" w:eastAsia="Times New Roman" w:hAnsi="Arial" w:cs="Arial"/>
          <w:lang w:eastAsia="en-NZ"/>
        </w:rPr>
        <w:t>ighlight any assumptions which need to be confirmed</w:t>
      </w:r>
    </w:p>
    <w:p w:rsidR="00C01165" w:rsidRDefault="00FD7DA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proofErr w:type="gramStart"/>
      <w:r>
        <w:rPr>
          <w:rFonts w:ascii="Arial" w:eastAsia="Times New Roman" w:hAnsi="Arial" w:cs="Arial"/>
          <w:lang w:eastAsia="en-NZ"/>
        </w:rPr>
        <w:t>t</w:t>
      </w:r>
      <w:r w:rsidRPr="00C01165">
        <w:rPr>
          <w:rFonts w:ascii="Arial" w:eastAsia="Times New Roman" w:hAnsi="Arial" w:cs="Arial"/>
          <w:lang w:eastAsia="en-NZ"/>
        </w:rPr>
        <w:t>est</w:t>
      </w:r>
      <w:proofErr w:type="gramEnd"/>
      <w:r w:rsidRPr="00C01165">
        <w:rPr>
          <w:rFonts w:ascii="Arial" w:eastAsia="Times New Roman" w:hAnsi="Arial" w:cs="Arial"/>
          <w:lang w:eastAsia="en-NZ"/>
        </w:rPr>
        <w:t xml:space="preserve"> the effectiveness and timeliness of resumption of services</w:t>
      </w:r>
      <w:r w:rsidR="00E368C2">
        <w:rPr>
          <w:rFonts w:ascii="Arial" w:eastAsia="Times New Roman" w:hAnsi="Arial" w:cs="Arial"/>
          <w:lang w:eastAsia="en-NZ"/>
        </w:rPr>
        <w:t>.</w:t>
      </w:r>
      <w:bookmarkStart w:id="0" w:name="_GoBack"/>
      <w:bookmarkEnd w:id="0"/>
    </w:p>
    <w:p w:rsidR="00CC1CBD" w:rsidRDefault="00CC1CBD"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If you have critical functions that are outsourced to a third party, it can be useful to include them in exercising also, to ensure that their business continuity plans are compatible with your own.</w:t>
      </w:r>
    </w:p>
    <w:p w:rsidR="00C01165" w:rsidRPr="00C01165" w:rsidRDefault="00FD7DA5"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Exercises are learning opportunities – participants should not see </w:t>
      </w:r>
      <w:r w:rsidR="008149FA">
        <w:rPr>
          <w:rFonts w:ascii="Arial" w:eastAsia="Times New Roman" w:hAnsi="Arial" w:cs="Arial"/>
          <w:lang w:eastAsia="en-NZ"/>
        </w:rPr>
        <w:t>them</w:t>
      </w:r>
      <w:r>
        <w:rPr>
          <w:rFonts w:ascii="Arial" w:eastAsia="Times New Roman" w:hAnsi="Arial" w:cs="Arial"/>
          <w:lang w:eastAsia="en-NZ"/>
        </w:rPr>
        <w:t xml:space="preserve"> as a test that needs to be passed. </w:t>
      </w:r>
      <w:r w:rsidR="00CC1CBD">
        <w:rPr>
          <w:rFonts w:ascii="Arial" w:eastAsia="Times New Roman" w:hAnsi="Arial" w:cs="Arial"/>
          <w:lang w:eastAsia="en-NZ"/>
        </w:rPr>
        <w:t xml:space="preserve">They </w:t>
      </w:r>
      <w:r w:rsidR="00C01165" w:rsidRPr="00C01165">
        <w:rPr>
          <w:rFonts w:ascii="Arial" w:eastAsia="Times New Roman" w:hAnsi="Arial" w:cs="Arial"/>
          <w:lang w:eastAsia="en-NZ"/>
        </w:rPr>
        <w:t xml:space="preserve">can take various forms, including technical tests, table top exercises or full simulations. </w:t>
      </w:r>
      <w:r w:rsidR="00667DD9">
        <w:rPr>
          <w:rFonts w:ascii="Arial" w:eastAsia="Times New Roman" w:hAnsi="Arial" w:cs="Arial"/>
          <w:lang w:eastAsia="en-NZ"/>
        </w:rPr>
        <w:t>An exercise can be as simple as testing your phone tree, or a full scale scenario where the incident response is simulated and could take a full day to run.</w:t>
      </w:r>
      <w:r w:rsidR="00C01165" w:rsidRPr="00C01165">
        <w:rPr>
          <w:rFonts w:ascii="Arial" w:eastAsia="Times New Roman" w:hAnsi="Arial" w:cs="Arial"/>
          <w:lang w:eastAsia="en-NZ"/>
        </w:rPr>
        <w:t xml:space="preserve"> </w:t>
      </w:r>
      <w:r w:rsidR="00667DD9">
        <w:rPr>
          <w:rFonts w:ascii="Arial" w:eastAsia="Times New Roman" w:hAnsi="Arial" w:cs="Arial"/>
          <w:lang w:eastAsia="en-NZ"/>
        </w:rPr>
        <w:t>Exercising</w:t>
      </w:r>
      <w:r>
        <w:rPr>
          <w:rFonts w:ascii="Arial" w:eastAsia="Times New Roman" w:hAnsi="Arial" w:cs="Arial"/>
          <w:lang w:eastAsia="en-NZ"/>
        </w:rPr>
        <w:t xml:space="preserve"> may </w:t>
      </w:r>
      <w:r w:rsidR="00C01165" w:rsidRPr="00C01165">
        <w:rPr>
          <w:rFonts w:ascii="Arial" w:eastAsia="Times New Roman" w:hAnsi="Arial" w:cs="Arial"/>
          <w:lang w:eastAsia="en-NZ"/>
        </w:rPr>
        <w:t>include</w:t>
      </w:r>
      <w:r>
        <w:rPr>
          <w:rFonts w:ascii="Arial" w:eastAsia="Times New Roman" w:hAnsi="Arial" w:cs="Arial"/>
          <w:lang w:eastAsia="en-NZ"/>
        </w:rPr>
        <w:t>:</w:t>
      </w:r>
    </w:p>
    <w:p w:rsidR="00C01165" w:rsidRPr="00520D6F" w:rsidRDefault="00C01165" w:rsidP="00520D6F">
      <w:pPr>
        <w:pStyle w:val="ListParagraph"/>
        <w:numPr>
          <w:ilvl w:val="0"/>
          <w:numId w:val="20"/>
        </w:numPr>
        <w:suppressAutoHyphens/>
        <w:autoSpaceDE w:val="0"/>
        <w:autoSpaceDN w:val="0"/>
        <w:adjustRightInd w:val="0"/>
        <w:spacing w:before="0" w:after="120"/>
        <w:ind w:left="851"/>
        <w:jc w:val="both"/>
        <w:textAlignment w:val="center"/>
        <w:rPr>
          <w:rFonts w:ascii="Arial" w:eastAsia="Times New Roman" w:hAnsi="Arial" w:cs="Arial"/>
          <w:lang w:eastAsia="en-NZ"/>
        </w:rPr>
      </w:pPr>
      <w:r w:rsidRPr="00520D6F">
        <w:rPr>
          <w:rFonts w:ascii="Arial" w:eastAsia="Times New Roman" w:hAnsi="Arial" w:cs="Arial"/>
          <w:lang w:eastAsia="en-NZ"/>
        </w:rPr>
        <w:t>Technical – testing equipment</w:t>
      </w:r>
    </w:p>
    <w:p w:rsidR="00C01165" w:rsidRPr="00520D6F" w:rsidRDefault="00C01165" w:rsidP="00520D6F">
      <w:pPr>
        <w:pStyle w:val="ListParagraph"/>
        <w:numPr>
          <w:ilvl w:val="0"/>
          <w:numId w:val="20"/>
        </w:numPr>
        <w:suppressAutoHyphens/>
        <w:autoSpaceDE w:val="0"/>
        <w:autoSpaceDN w:val="0"/>
        <w:adjustRightInd w:val="0"/>
        <w:spacing w:before="0" w:after="120"/>
        <w:ind w:left="851"/>
        <w:jc w:val="both"/>
        <w:textAlignment w:val="center"/>
        <w:rPr>
          <w:rFonts w:ascii="Arial" w:eastAsia="Times New Roman" w:hAnsi="Arial" w:cs="Arial"/>
          <w:lang w:eastAsia="en-NZ"/>
        </w:rPr>
      </w:pPr>
      <w:r w:rsidRPr="00520D6F">
        <w:rPr>
          <w:rFonts w:ascii="Arial" w:eastAsia="Times New Roman" w:hAnsi="Arial" w:cs="Arial"/>
          <w:lang w:eastAsia="en-NZ"/>
        </w:rPr>
        <w:t>Procedures – are the documented process</w:t>
      </w:r>
      <w:r w:rsidR="00FD7DA5" w:rsidRPr="00520D6F">
        <w:rPr>
          <w:rFonts w:ascii="Arial" w:eastAsia="Times New Roman" w:hAnsi="Arial" w:cs="Arial"/>
          <w:lang w:eastAsia="en-NZ"/>
        </w:rPr>
        <w:t>es</w:t>
      </w:r>
      <w:r w:rsidRPr="00520D6F">
        <w:rPr>
          <w:rFonts w:ascii="Arial" w:eastAsia="Times New Roman" w:hAnsi="Arial" w:cs="Arial"/>
          <w:lang w:eastAsia="en-NZ"/>
        </w:rPr>
        <w:t xml:space="preserve"> correct</w:t>
      </w:r>
      <w:r w:rsidR="00FD7DA5" w:rsidRPr="00520D6F">
        <w:rPr>
          <w:rFonts w:ascii="Arial" w:eastAsia="Times New Roman" w:hAnsi="Arial" w:cs="Arial"/>
          <w:lang w:eastAsia="en-NZ"/>
        </w:rPr>
        <w:t>?</w:t>
      </w:r>
    </w:p>
    <w:p w:rsidR="00C01165" w:rsidRPr="00520D6F" w:rsidRDefault="00C01165" w:rsidP="00520D6F">
      <w:pPr>
        <w:pStyle w:val="ListParagraph"/>
        <w:numPr>
          <w:ilvl w:val="0"/>
          <w:numId w:val="20"/>
        </w:numPr>
        <w:suppressAutoHyphens/>
        <w:autoSpaceDE w:val="0"/>
        <w:autoSpaceDN w:val="0"/>
        <w:adjustRightInd w:val="0"/>
        <w:spacing w:before="0" w:after="120"/>
        <w:ind w:left="851"/>
        <w:jc w:val="both"/>
        <w:textAlignment w:val="center"/>
        <w:rPr>
          <w:rFonts w:ascii="Arial" w:eastAsia="Times New Roman" w:hAnsi="Arial" w:cs="Arial"/>
          <w:lang w:eastAsia="en-NZ"/>
        </w:rPr>
      </w:pPr>
      <w:r w:rsidRPr="00520D6F">
        <w:rPr>
          <w:rFonts w:ascii="Arial" w:eastAsia="Times New Roman" w:hAnsi="Arial" w:cs="Arial"/>
          <w:lang w:eastAsia="en-NZ"/>
        </w:rPr>
        <w:t>Timeliness – can the process achieve recovery of the activity within the specified timeframe</w:t>
      </w:r>
      <w:r w:rsidR="00FD7DA5" w:rsidRPr="00520D6F">
        <w:rPr>
          <w:rFonts w:ascii="Arial" w:eastAsia="Times New Roman" w:hAnsi="Arial" w:cs="Arial"/>
          <w:lang w:eastAsia="en-NZ"/>
        </w:rPr>
        <w:t xml:space="preserve">? </w:t>
      </w:r>
    </w:p>
    <w:p w:rsidR="00C01165" w:rsidRPr="00520D6F" w:rsidRDefault="00C01165" w:rsidP="00520D6F">
      <w:pPr>
        <w:pStyle w:val="ListParagraph"/>
        <w:numPr>
          <w:ilvl w:val="0"/>
          <w:numId w:val="20"/>
        </w:numPr>
        <w:suppressAutoHyphens/>
        <w:autoSpaceDE w:val="0"/>
        <w:autoSpaceDN w:val="0"/>
        <w:adjustRightInd w:val="0"/>
        <w:spacing w:before="0" w:after="120"/>
        <w:ind w:left="851"/>
        <w:jc w:val="both"/>
        <w:textAlignment w:val="center"/>
        <w:rPr>
          <w:rFonts w:ascii="Arial" w:eastAsia="Times New Roman" w:hAnsi="Arial" w:cs="Arial"/>
          <w:lang w:eastAsia="en-NZ"/>
        </w:rPr>
      </w:pPr>
      <w:r w:rsidRPr="00520D6F">
        <w:rPr>
          <w:rFonts w:ascii="Arial" w:eastAsia="Times New Roman" w:hAnsi="Arial" w:cs="Arial"/>
          <w:lang w:eastAsia="en-NZ"/>
        </w:rPr>
        <w:t>Personnel – are the right people involved and do they have the necessary skills, authority and experience</w:t>
      </w:r>
      <w:r w:rsidR="00667DD9" w:rsidRPr="00520D6F">
        <w:rPr>
          <w:rFonts w:ascii="Arial" w:eastAsia="Times New Roman" w:hAnsi="Arial" w:cs="Arial"/>
          <w:lang w:eastAsia="en-NZ"/>
        </w:rPr>
        <w:t>?</w:t>
      </w:r>
    </w:p>
    <w:p w:rsidR="00667DD9" w:rsidRPr="00667DD9" w:rsidRDefault="00667DD9" w:rsidP="00C0116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667DD9">
        <w:rPr>
          <w:rFonts w:ascii="Arial" w:eastAsia="Times New Roman" w:hAnsi="Arial" w:cs="Arial"/>
          <w:b/>
          <w:lang w:eastAsia="en-NZ"/>
        </w:rPr>
        <w:t>Frequency</w:t>
      </w:r>
    </w:p>
    <w:p w:rsidR="00667DD9" w:rsidRDefault="00C01165"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C01165">
        <w:rPr>
          <w:rFonts w:ascii="Arial" w:eastAsia="Times New Roman" w:hAnsi="Arial" w:cs="Arial"/>
          <w:lang w:eastAsia="en-NZ"/>
        </w:rPr>
        <w:t>A</w:t>
      </w:r>
      <w:r w:rsidR="00667DD9">
        <w:rPr>
          <w:rFonts w:ascii="Arial" w:eastAsia="Times New Roman" w:hAnsi="Arial" w:cs="Arial"/>
          <w:lang w:eastAsia="en-NZ"/>
        </w:rPr>
        <w:t xml:space="preserve">t a minimum, BCPs </w:t>
      </w:r>
      <w:r w:rsidR="00667DD9" w:rsidRPr="00C01165">
        <w:rPr>
          <w:rFonts w:ascii="Arial" w:eastAsia="Times New Roman" w:hAnsi="Arial" w:cs="Arial"/>
          <w:lang w:eastAsia="en-NZ"/>
        </w:rPr>
        <w:t>and key staff should be exercised at least every 12 months and more frequently if possible</w:t>
      </w:r>
      <w:r w:rsidR="00667DD9">
        <w:rPr>
          <w:rFonts w:ascii="Arial" w:eastAsia="Times New Roman" w:hAnsi="Arial" w:cs="Arial"/>
          <w:lang w:eastAsia="en-NZ"/>
        </w:rPr>
        <w:t xml:space="preserve">. </w:t>
      </w:r>
    </w:p>
    <w:p w:rsidR="00C01165" w:rsidRPr="00667DD9" w:rsidRDefault="00667DD9" w:rsidP="00C0116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667DD9">
        <w:rPr>
          <w:rFonts w:ascii="Arial" w:eastAsia="Times New Roman" w:hAnsi="Arial" w:cs="Arial"/>
          <w:b/>
          <w:lang w:eastAsia="en-NZ"/>
        </w:rPr>
        <w:t>Maintenance</w:t>
      </w:r>
    </w:p>
    <w:p w:rsidR="00C01165" w:rsidRDefault="00C01165"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C01165">
        <w:rPr>
          <w:rFonts w:ascii="Arial" w:eastAsia="Times New Roman" w:hAnsi="Arial" w:cs="Arial"/>
          <w:lang w:eastAsia="en-NZ"/>
        </w:rPr>
        <w:t>A maintenance programme needs to be established to ensure plans are kept updated</w:t>
      </w:r>
      <w:r w:rsidR="00667DD9">
        <w:rPr>
          <w:rFonts w:ascii="Arial" w:eastAsia="Times New Roman" w:hAnsi="Arial" w:cs="Arial"/>
          <w:lang w:eastAsia="en-NZ"/>
        </w:rPr>
        <w:t>. A</w:t>
      </w:r>
      <w:r w:rsidRPr="00C01165">
        <w:rPr>
          <w:rFonts w:ascii="Arial" w:eastAsia="Times New Roman" w:hAnsi="Arial" w:cs="Arial"/>
          <w:lang w:eastAsia="en-NZ"/>
        </w:rPr>
        <w:t>ll plans should have version control.</w:t>
      </w:r>
      <w:r w:rsidR="00520D6F">
        <w:rPr>
          <w:rFonts w:ascii="Arial" w:eastAsia="Times New Roman" w:hAnsi="Arial" w:cs="Arial"/>
          <w:lang w:eastAsia="en-NZ"/>
        </w:rPr>
        <w:t xml:space="preserve">  </w:t>
      </w:r>
      <w:r w:rsidR="00667DD9">
        <w:rPr>
          <w:rFonts w:ascii="Arial" w:eastAsia="Times New Roman" w:hAnsi="Arial" w:cs="Arial"/>
          <w:lang w:eastAsia="en-NZ"/>
        </w:rPr>
        <w:t xml:space="preserve">When an exercise or real life event occurs, your BCP should be reviewed to ensure any learnings are reflected, and any gaps are addressed. </w:t>
      </w:r>
    </w:p>
    <w:p w:rsidR="00CC1CBD" w:rsidRPr="00C01165" w:rsidRDefault="00CC1CBD"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D5D12" w:rsidRDefault="006D5D12">
      <w:pPr>
        <w:spacing w:before="0" w:after="200" w:line="276" w:lineRule="auto"/>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br w:type="page"/>
      </w:r>
    </w:p>
    <w:p w:rsidR="00667DD9" w:rsidRPr="00E04FF5" w:rsidRDefault="00667DD9" w:rsidP="00667DD9">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5. Embed</w:t>
      </w:r>
      <w:r w:rsidR="007913B4">
        <w:rPr>
          <w:rFonts w:ascii="Arial" w:eastAsia="Times New Roman" w:hAnsi="Arial" w:cs="Arial"/>
          <w:bCs/>
          <w:color w:val="007073"/>
          <w:sz w:val="32"/>
          <w:szCs w:val="32"/>
          <w:lang w:eastAsia="en-NZ"/>
        </w:rPr>
        <w:t xml:space="preserve"> arrangements</w:t>
      </w:r>
    </w:p>
    <w:p w:rsidR="00E04FF5" w:rsidRPr="00E04FF5" w:rsidRDefault="00E04FF5" w:rsidP="00667DD9">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E04FF5">
        <w:rPr>
          <w:rFonts w:ascii="Arial" w:eastAsia="Times New Roman" w:hAnsi="Arial" w:cs="Arial"/>
          <w:lang w:eastAsia="en-NZ"/>
        </w:rPr>
        <w:t xml:space="preserve">Embedding </w:t>
      </w:r>
      <w:r w:rsidR="007913B4">
        <w:rPr>
          <w:rFonts w:ascii="Arial" w:eastAsia="Times New Roman" w:hAnsi="Arial" w:cs="Arial"/>
          <w:lang w:eastAsia="en-NZ"/>
        </w:rPr>
        <w:t>business continuity</w:t>
      </w:r>
      <w:r w:rsidRPr="00E04FF5">
        <w:rPr>
          <w:rFonts w:ascii="Arial" w:eastAsia="Times New Roman" w:hAnsi="Arial" w:cs="Arial"/>
          <w:lang w:eastAsia="en-NZ"/>
        </w:rPr>
        <w:t xml:space="preserve"> in the organisation’s culture, through a programme of training, awareness and </w:t>
      </w:r>
      <w:r w:rsidR="007913B4">
        <w:rPr>
          <w:rFonts w:ascii="Arial" w:eastAsia="Times New Roman" w:hAnsi="Arial" w:cs="Arial"/>
          <w:lang w:eastAsia="en-NZ"/>
        </w:rPr>
        <w:t>education, enables it</w:t>
      </w:r>
      <w:r w:rsidRPr="00E04FF5">
        <w:rPr>
          <w:rFonts w:ascii="Arial" w:eastAsia="Times New Roman" w:hAnsi="Arial" w:cs="Arial"/>
          <w:lang w:eastAsia="en-NZ"/>
        </w:rPr>
        <w:t xml:space="preserve"> to become part of the organisation’s core values and a business as usual activity.  It instils confidence in all stakeholders in the ability of the organisation to cope with disruptions.</w:t>
      </w:r>
    </w:p>
    <w:p w:rsidR="00B5357A" w:rsidRDefault="00B5357A" w:rsidP="00B5357A"/>
    <w:p w:rsidR="00667DD9" w:rsidRDefault="00667DD9" w:rsidP="00B5357A"/>
    <w:p w:rsidR="00667DD9" w:rsidRPr="00E04FF5" w:rsidRDefault="00667DD9" w:rsidP="00667DD9">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Further information</w:t>
      </w:r>
    </w:p>
    <w:p w:rsidR="00F651CA" w:rsidRDefault="00F651CA" w:rsidP="006E15D8">
      <w:pPr>
        <w:pStyle w:val="BodyText"/>
        <w:jc w:val="both"/>
        <w:rPr>
          <w:sz w:val="22"/>
        </w:rPr>
      </w:pPr>
      <w:r>
        <w:rPr>
          <w:sz w:val="22"/>
        </w:rPr>
        <w:t xml:space="preserve">There is a wealth of information available online to help you with your business continuity planning. </w:t>
      </w:r>
      <w:r w:rsidR="00EE6053">
        <w:rPr>
          <w:sz w:val="22"/>
        </w:rPr>
        <w:t xml:space="preserve"> </w:t>
      </w:r>
      <w:r>
        <w:rPr>
          <w:sz w:val="22"/>
        </w:rPr>
        <w:t xml:space="preserve">A great place to start is the </w:t>
      </w:r>
      <w:hyperlink r:id="rId7" w:history="1">
        <w:r w:rsidRPr="00D927DE">
          <w:rPr>
            <w:rStyle w:val="Hyperlink"/>
            <w:sz w:val="22"/>
          </w:rPr>
          <w:t>B</w:t>
        </w:r>
        <w:r>
          <w:rPr>
            <w:rStyle w:val="Hyperlink"/>
            <w:sz w:val="22"/>
          </w:rPr>
          <w:t xml:space="preserve">usiness </w:t>
        </w:r>
        <w:r w:rsidRPr="00D927DE">
          <w:rPr>
            <w:rStyle w:val="Hyperlink"/>
            <w:sz w:val="22"/>
          </w:rPr>
          <w:t>C</w:t>
        </w:r>
        <w:r>
          <w:rPr>
            <w:rStyle w:val="Hyperlink"/>
            <w:sz w:val="22"/>
          </w:rPr>
          <w:t xml:space="preserve">ontinuity </w:t>
        </w:r>
        <w:r w:rsidRPr="00D927DE">
          <w:rPr>
            <w:rStyle w:val="Hyperlink"/>
            <w:sz w:val="22"/>
          </w:rPr>
          <w:t>I</w:t>
        </w:r>
        <w:r>
          <w:rPr>
            <w:rStyle w:val="Hyperlink"/>
            <w:sz w:val="22"/>
          </w:rPr>
          <w:t>nstitute</w:t>
        </w:r>
        <w:r w:rsidRPr="00D927DE">
          <w:rPr>
            <w:rStyle w:val="Hyperlink"/>
            <w:sz w:val="22"/>
          </w:rPr>
          <w:t xml:space="preserve"> website</w:t>
        </w:r>
      </w:hyperlink>
      <w:r>
        <w:rPr>
          <w:sz w:val="22"/>
        </w:rPr>
        <w:t xml:space="preserve">, where you can access a copy of their Good Practice Guide (registration may be required). This guide provides further information on how to establish a robust </w:t>
      </w:r>
      <w:r w:rsidR="007913B4">
        <w:rPr>
          <w:sz w:val="22"/>
        </w:rPr>
        <w:t>business continuity</w:t>
      </w:r>
      <w:r>
        <w:rPr>
          <w:sz w:val="22"/>
        </w:rPr>
        <w:t xml:space="preserve"> framework within an organisation.</w:t>
      </w:r>
    </w:p>
    <w:p w:rsidR="006E15D8" w:rsidRDefault="00F651CA" w:rsidP="00520D6F">
      <w:pPr>
        <w:spacing w:line="320" w:lineRule="atLeast"/>
      </w:pPr>
      <w:r>
        <w:t xml:space="preserve">You can also visit: </w:t>
      </w:r>
      <w:hyperlink r:id="rId8" w:history="1">
        <w:r w:rsidRPr="009A661F">
          <w:rPr>
            <w:rStyle w:val="Hyperlink"/>
          </w:rPr>
          <w:t>http://resilientbusiness.co.nz/</w:t>
        </w:r>
      </w:hyperlink>
      <w:r>
        <w:t xml:space="preserve"> which has been established to assist small to medium sized organisations set up their continuity arrangements. The site provides a range of videos and templates to help with planning. </w:t>
      </w:r>
    </w:p>
    <w:sectPr w:rsidR="006E1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C5613"/>
    <w:multiLevelType w:val="hybridMultilevel"/>
    <w:tmpl w:val="E71CA3A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7042A4"/>
    <w:multiLevelType w:val="hybridMultilevel"/>
    <w:tmpl w:val="EE14318E"/>
    <w:lvl w:ilvl="0" w:tplc="0C090011">
      <w:start w:val="1"/>
      <w:numFmt w:val="decimal"/>
      <w:lvlText w:val="%1)"/>
      <w:lvlJc w:val="left"/>
      <w:pPr>
        <w:tabs>
          <w:tab w:val="num" w:pos="360"/>
        </w:tabs>
        <w:ind w:left="360" w:hanging="360"/>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0033D82"/>
    <w:multiLevelType w:val="hybridMultilevel"/>
    <w:tmpl w:val="AC8E6DB6"/>
    <w:lvl w:ilvl="0" w:tplc="14090001">
      <w:start w:val="1"/>
      <w:numFmt w:val="bullet"/>
      <w:lvlText w:val=""/>
      <w:lvlJc w:val="left"/>
      <w:pPr>
        <w:ind w:left="1140" w:hanging="360"/>
      </w:pPr>
      <w:rPr>
        <w:rFonts w:ascii="Symbol" w:hAnsi="Symbo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7" w15:restartNumberingAfterBreak="0">
    <w:nsid w:val="2BAD36BB"/>
    <w:multiLevelType w:val="hybridMultilevel"/>
    <w:tmpl w:val="EB7ED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32651A58"/>
    <w:multiLevelType w:val="hybridMultilevel"/>
    <w:tmpl w:val="9F14573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 w15:restartNumberingAfterBreak="0">
    <w:nsid w:val="38DC0E7D"/>
    <w:multiLevelType w:val="hybridMultilevel"/>
    <w:tmpl w:val="1C124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E78486D"/>
    <w:multiLevelType w:val="hybridMultilevel"/>
    <w:tmpl w:val="2398D2EA"/>
    <w:lvl w:ilvl="0" w:tplc="CD527612">
      <w:numFmt w:val="bullet"/>
      <w:lvlText w:val="•"/>
      <w:lvlJc w:val="left"/>
      <w:pPr>
        <w:ind w:left="780" w:hanging="360"/>
      </w:pPr>
      <w:rPr>
        <w:rFonts w:ascii="Arial" w:eastAsia="Times New Roman" w:hAnsi="Arial" w:cs="Aria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15:restartNumberingAfterBreak="0">
    <w:nsid w:val="3F14329D"/>
    <w:multiLevelType w:val="multilevel"/>
    <w:tmpl w:val="C2CCAB8C"/>
    <w:lvl w:ilvl="0">
      <w:start w:val="1"/>
      <w:numFmt w:val="decimal"/>
      <w:lvlText w:val="%1."/>
      <w:lvlJc w:val="left"/>
      <w:pPr>
        <w:tabs>
          <w:tab w:val="num" w:pos="1080"/>
        </w:tabs>
        <w:ind w:left="1080" w:hanging="360"/>
      </w:pPr>
      <w:rPr>
        <w:rFonts w:hint="default"/>
        <w:b/>
        <w:i w:val="0"/>
        <w:color w:val="00808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3605355"/>
    <w:multiLevelType w:val="hybridMultilevel"/>
    <w:tmpl w:val="386A8B2C"/>
    <w:lvl w:ilvl="0" w:tplc="0C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402277A"/>
    <w:multiLevelType w:val="hybridMultilevel"/>
    <w:tmpl w:val="75B4D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ED7924"/>
    <w:multiLevelType w:val="hybridMultilevel"/>
    <w:tmpl w:val="42122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A386E"/>
    <w:multiLevelType w:val="hybridMultilevel"/>
    <w:tmpl w:val="78E688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D0509EA"/>
    <w:multiLevelType w:val="hybridMultilevel"/>
    <w:tmpl w:val="FAF8B8E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10"/>
  </w:num>
  <w:num w:numId="13">
    <w:abstractNumId w:val="12"/>
  </w:num>
  <w:num w:numId="14">
    <w:abstractNumId w:val="18"/>
  </w:num>
  <w:num w:numId="15">
    <w:abstractNumId w:val="7"/>
  </w:num>
  <w:num w:numId="16">
    <w:abstractNumId w:val="3"/>
  </w:num>
  <w:num w:numId="17">
    <w:abstractNumId w:val="19"/>
  </w:num>
  <w:num w:numId="18">
    <w:abstractNumId w:val="14"/>
  </w:num>
  <w:num w:numId="19">
    <w:abstractNumId w:val="9"/>
  </w:num>
  <w:num w:numId="20">
    <w:abstractNumId w:val="6"/>
  </w:num>
  <w:num w:numId="21">
    <w:abstractNumId w:val="11"/>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FC"/>
    <w:rsid w:val="00000B4C"/>
    <w:rsid w:val="00005636"/>
    <w:rsid w:val="000106D0"/>
    <w:rsid w:val="00037CB0"/>
    <w:rsid w:val="000573FE"/>
    <w:rsid w:val="000E0A17"/>
    <w:rsid w:val="000E3BB9"/>
    <w:rsid w:val="00106AED"/>
    <w:rsid w:val="001245FC"/>
    <w:rsid w:val="0019642D"/>
    <w:rsid w:val="001B2642"/>
    <w:rsid w:val="001D3744"/>
    <w:rsid w:val="001E7770"/>
    <w:rsid w:val="00213DA6"/>
    <w:rsid w:val="00216302"/>
    <w:rsid w:val="00243FED"/>
    <w:rsid w:val="00245A2B"/>
    <w:rsid w:val="002504BF"/>
    <w:rsid w:val="00273964"/>
    <w:rsid w:val="002B2F5B"/>
    <w:rsid w:val="002D1C62"/>
    <w:rsid w:val="003210BB"/>
    <w:rsid w:val="00354EC2"/>
    <w:rsid w:val="003E718A"/>
    <w:rsid w:val="00412C2B"/>
    <w:rsid w:val="004227ED"/>
    <w:rsid w:val="00445BCE"/>
    <w:rsid w:val="00454F25"/>
    <w:rsid w:val="00464352"/>
    <w:rsid w:val="004B7964"/>
    <w:rsid w:val="00520D6F"/>
    <w:rsid w:val="00533E65"/>
    <w:rsid w:val="00572AA9"/>
    <w:rsid w:val="00595906"/>
    <w:rsid w:val="00595D66"/>
    <w:rsid w:val="005B11F9"/>
    <w:rsid w:val="005C2DED"/>
    <w:rsid w:val="0060380E"/>
    <w:rsid w:val="00631D73"/>
    <w:rsid w:val="00667DD9"/>
    <w:rsid w:val="006A6AF3"/>
    <w:rsid w:val="006D5D12"/>
    <w:rsid w:val="006E15D8"/>
    <w:rsid w:val="007913B4"/>
    <w:rsid w:val="007A5468"/>
    <w:rsid w:val="007B201A"/>
    <w:rsid w:val="0080498F"/>
    <w:rsid w:val="00805D68"/>
    <w:rsid w:val="008149FA"/>
    <w:rsid w:val="008174A8"/>
    <w:rsid w:val="00860654"/>
    <w:rsid w:val="00887363"/>
    <w:rsid w:val="00903467"/>
    <w:rsid w:val="00906EAA"/>
    <w:rsid w:val="009305F4"/>
    <w:rsid w:val="00970DD2"/>
    <w:rsid w:val="00994570"/>
    <w:rsid w:val="009D15F1"/>
    <w:rsid w:val="009D2B10"/>
    <w:rsid w:val="00A6244E"/>
    <w:rsid w:val="00B066FC"/>
    <w:rsid w:val="00B2660C"/>
    <w:rsid w:val="00B40700"/>
    <w:rsid w:val="00B41635"/>
    <w:rsid w:val="00B53511"/>
    <w:rsid w:val="00B5357A"/>
    <w:rsid w:val="00BB3169"/>
    <w:rsid w:val="00C01165"/>
    <w:rsid w:val="00C314FA"/>
    <w:rsid w:val="00C5215F"/>
    <w:rsid w:val="00C756EB"/>
    <w:rsid w:val="00CB293B"/>
    <w:rsid w:val="00CB4A28"/>
    <w:rsid w:val="00CC1CBD"/>
    <w:rsid w:val="00D1037A"/>
    <w:rsid w:val="00D23CCB"/>
    <w:rsid w:val="00D34EA0"/>
    <w:rsid w:val="00D927DE"/>
    <w:rsid w:val="00DD7526"/>
    <w:rsid w:val="00DE7463"/>
    <w:rsid w:val="00E04FF5"/>
    <w:rsid w:val="00E368C2"/>
    <w:rsid w:val="00E671C3"/>
    <w:rsid w:val="00E725D1"/>
    <w:rsid w:val="00E90142"/>
    <w:rsid w:val="00E9269E"/>
    <w:rsid w:val="00EA6531"/>
    <w:rsid w:val="00EE6053"/>
    <w:rsid w:val="00F01753"/>
    <w:rsid w:val="00F06EE8"/>
    <w:rsid w:val="00F07349"/>
    <w:rsid w:val="00F22AE5"/>
    <w:rsid w:val="00F651CA"/>
    <w:rsid w:val="00FD7DA5"/>
    <w:rsid w:val="00FF4D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2E8E9-979A-4CA1-A8C9-0C099D1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65"/>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rsid w:val="001D37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BodyText">
    <w:name w:val="Body Text"/>
    <w:basedOn w:val="Normal"/>
    <w:link w:val="BodyTextChar"/>
    <w:rsid w:val="001245FC"/>
    <w:pPr>
      <w:suppressAutoHyphens/>
      <w:autoSpaceDE w:val="0"/>
      <w:autoSpaceDN w:val="0"/>
      <w:adjustRightInd w:val="0"/>
      <w:spacing w:before="0" w:after="120" w:line="320" w:lineRule="atLeast"/>
      <w:textAlignment w:val="center"/>
    </w:pPr>
    <w:rPr>
      <w:rFonts w:ascii="Arial" w:eastAsia="Times New Roman" w:hAnsi="Arial" w:cs="Arial"/>
      <w:sz w:val="24"/>
      <w:lang w:eastAsia="en-NZ"/>
    </w:rPr>
  </w:style>
  <w:style w:type="character" w:customStyle="1" w:styleId="BodyTextChar">
    <w:name w:val="Body Text Char"/>
    <w:basedOn w:val="DefaultParagraphFont"/>
    <w:link w:val="BodyText"/>
    <w:rsid w:val="001245FC"/>
    <w:rPr>
      <w:rFonts w:ascii="Arial" w:eastAsia="Times New Roman" w:hAnsi="Arial" w:cs="Arial"/>
      <w:sz w:val="24"/>
      <w:lang w:eastAsia="en-NZ"/>
    </w:rPr>
  </w:style>
  <w:style w:type="paragraph" w:customStyle="1" w:styleId="Heading1-NonTOC">
    <w:name w:val="Heading 1 - Non TOC"/>
    <w:basedOn w:val="Heading1"/>
    <w:qFormat/>
    <w:rsid w:val="001245FC"/>
    <w:pPr>
      <w:keepLines w:val="0"/>
      <w:suppressAutoHyphens/>
      <w:autoSpaceDE w:val="0"/>
      <w:autoSpaceDN w:val="0"/>
      <w:adjustRightInd w:val="0"/>
      <w:spacing w:before="240" w:after="600"/>
      <w:textAlignment w:val="center"/>
    </w:pPr>
    <w:rPr>
      <w:rFonts w:ascii="Arial" w:eastAsia="Times New Roman" w:hAnsi="Arial" w:cs="Arial"/>
      <w:noProof/>
      <w:color w:val="007073"/>
      <w:sz w:val="80"/>
      <w:szCs w:val="80"/>
      <w:lang w:eastAsia="en-NZ"/>
    </w:rPr>
  </w:style>
  <w:style w:type="paragraph" w:customStyle="1" w:styleId="TOCHeading1">
    <w:name w:val="TOC Heading1"/>
    <w:basedOn w:val="Normal"/>
    <w:rsid w:val="001245FC"/>
    <w:pPr>
      <w:pBdr>
        <w:bottom w:val="single" w:sz="4" w:space="1" w:color="008080"/>
      </w:pBdr>
      <w:suppressAutoHyphens/>
      <w:autoSpaceDE w:val="0"/>
      <w:autoSpaceDN w:val="0"/>
      <w:adjustRightInd w:val="0"/>
      <w:spacing w:before="0" w:after="283" w:line="380" w:lineRule="atLeast"/>
      <w:textAlignment w:val="center"/>
    </w:pPr>
    <w:rPr>
      <w:rFonts w:ascii="Arial" w:eastAsia="Times New Roman" w:hAnsi="Arial" w:cs="Arial"/>
      <w:bCs/>
      <w:color w:val="007073"/>
      <w:sz w:val="32"/>
      <w:szCs w:val="32"/>
      <w:lang w:eastAsia="en-NZ"/>
    </w:rPr>
  </w:style>
  <w:style w:type="paragraph" w:styleId="BalloonText">
    <w:name w:val="Balloon Text"/>
    <w:basedOn w:val="Normal"/>
    <w:link w:val="BalloonTextChar"/>
    <w:uiPriority w:val="99"/>
    <w:semiHidden/>
    <w:rsid w:val="00E04F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FF5"/>
    <w:rPr>
      <w:rFonts w:ascii="Tahoma" w:hAnsi="Tahoma" w:cs="Tahoma"/>
      <w:sz w:val="16"/>
      <w:szCs w:val="16"/>
    </w:rPr>
  </w:style>
  <w:style w:type="character" w:styleId="Hyperlink">
    <w:name w:val="Hyperlink"/>
    <w:basedOn w:val="DefaultParagraphFont"/>
    <w:uiPriority w:val="99"/>
    <w:semiHidden/>
    <w:rsid w:val="00D927DE"/>
    <w:rPr>
      <w:color w:val="0000FF" w:themeColor="hyperlink"/>
      <w:u w:val="single"/>
    </w:rPr>
  </w:style>
  <w:style w:type="paragraph" w:customStyle="1" w:styleId="MemoTitle">
    <w:name w:val="Memo Title"/>
    <w:basedOn w:val="Normal"/>
    <w:rsid w:val="00412C2B"/>
    <w:pPr>
      <w:spacing w:before="60" w:after="60" w:line="260" w:lineRule="exact"/>
      <w:jc w:val="both"/>
    </w:pPr>
    <w:rPr>
      <w:rFonts w:ascii="Arial" w:eastAsia="Times New Roman" w:hAnsi="Arial" w:cs="Times New Roman"/>
      <w:b/>
      <w:caps/>
      <w:color w:val="FFFFFF"/>
      <w:sz w:val="24"/>
      <w:szCs w:val="24"/>
    </w:rPr>
  </w:style>
  <w:style w:type="character" w:styleId="FollowedHyperlink">
    <w:name w:val="FollowedHyperlink"/>
    <w:basedOn w:val="DefaultParagraphFont"/>
    <w:uiPriority w:val="99"/>
    <w:semiHidden/>
    <w:rsid w:val="00817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ilientbusiness.co.nz/" TargetMode="External"/><Relationship Id="rId3" Type="http://schemas.openxmlformats.org/officeDocument/2006/relationships/styles" Target="styles.xml"/><Relationship Id="rId7" Type="http://schemas.openxmlformats.org/officeDocument/2006/relationships/hyperlink" Target="http://thebc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F2AD-541C-4CD0-B814-EC3898A2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Shaw</dc:creator>
  <cp:lastModifiedBy>Sara Leighton [DPMC]</cp:lastModifiedBy>
  <cp:revision>3</cp:revision>
  <cp:lastPrinted>2016-06-23T21:40:00Z</cp:lastPrinted>
  <dcterms:created xsi:type="dcterms:W3CDTF">2016-07-04T20:41:00Z</dcterms:created>
  <dcterms:modified xsi:type="dcterms:W3CDTF">2016-07-04T20:42:00Z</dcterms:modified>
</cp:coreProperties>
</file>