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Exercise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Tangaroa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Advisory Otago tsunami EOC #3 1510hrs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The 111 emergency telephone system in the South Island is under severe pressure because of the tsunami which has hit the Otago coast.</w:t>
      </w:r>
      <w:r>
        <w:rPr>
          <w:rFonts w:ascii="Calibri" w:hAnsi="Calibri" w:cs="Segoe UI"/>
          <w:sz w:val="22"/>
          <w:szCs w:val="22"/>
          <w:lang w:val="en-US"/>
        </w:rPr>
        <w:br/>
      </w:r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People requiring urgent emergency assistance should contact their local fire or police station on their non-emergency landline (numbers are </w:t>
      </w:r>
      <w:proofErr w:type="spellStart"/>
      <w:r>
        <w:rPr>
          <w:rStyle w:val="normaltextrun"/>
          <w:rFonts w:ascii="Calibri" w:hAnsi="Calibri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the White Pages of the Otago telephone directory or online at </w:t>
      </w:r>
      <w:hyperlink r:id="rId4" w:history="1">
        <w:r>
          <w:rPr>
            <w:rStyle w:val="Hyperlink"/>
            <w:rFonts w:ascii="Calibri" w:hAnsi="Calibri" w:cs="Segoe UI"/>
            <w:sz w:val="22"/>
            <w:szCs w:val="22"/>
            <w:lang w:val="en-US"/>
          </w:rPr>
          <w:t>www.whitepages.co.nz</w:t>
        </w:r>
      </w:hyperlink>
      <w:r>
        <w:rPr>
          <w:rStyle w:val="normaltextrun"/>
          <w:rFonts w:ascii="Calibri" w:hAnsi="Calibri" w:cs="Segoe UI"/>
          <w:sz w:val="22"/>
          <w:szCs w:val="22"/>
          <w:lang w:val="en-US"/>
        </w:rPr>
        <w:t>.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Evacuation has occurred of low-lying areas along the Otago coast after a series of waves</w:t>
      </w:r>
      <w:proofErr w:type="gramStart"/>
      <w:r>
        <w:rPr>
          <w:rStyle w:val="normaltextrun"/>
          <w:rFonts w:ascii="Calibri" w:hAnsi="Calibri" w:cs="Segoe UI"/>
          <w:sz w:val="22"/>
          <w:szCs w:val="22"/>
          <w:lang w:val="en-US"/>
        </w:rPr>
        <w:t>  of</w:t>
      </w:r>
      <w:proofErr w:type="gram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up to three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metres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hit.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Otago CDEM Group regional controller Chris Hawker urged people who have not already been evacuated to: </w:t>
      </w:r>
      <w: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 -  </w:t>
      </w:r>
      <w:r>
        <w:t xml:space="preserve"> evacuate all low lying coastal areas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-   </w:t>
      </w:r>
      <w:r>
        <w:t xml:space="preserve">stay out of the sea and all waterways, particularly threatened areas until tomorrow.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-   </w:t>
      </w:r>
      <w:r>
        <w:t xml:space="preserve">go to higher ground or inland as far as possible.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-  </w:t>
      </w:r>
      <w:r>
        <w:t xml:space="preserve">share this warning with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neighbours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, friends and family.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 -   </w:t>
      </w:r>
      <w:r>
        <w:t xml:space="preserve">do not go sightseeing.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 -  </w:t>
      </w:r>
      <w:r>
        <w:t xml:space="preserve"> listen to the radio for updates.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-     f</w:t>
      </w:r>
      <w:proofErr w:type="spellStart"/>
      <w:r>
        <w:t>ollow</w:t>
      </w:r>
      <w:proofErr w:type="spellEnd"/>
      <w:r>
        <w:t xml:space="preserve"> the instructions of local civil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defence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authorities.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Otago Regional Council chairman Stephen Woodhead reiterated that people should not delay leaving coastal and low-lying areas if they have not already done so. 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Mr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Woodhead said even though </w:t>
      </w:r>
      <w:r>
        <w:t xml:space="preserve">the first waves have already hit, strong currents and unusual tidal effects may continue for several hours, and the first wave to have hit may not be the largest.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The Otago Emergency Co-ordination Centre is continuing to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liase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with city and district councils through their emergency operations </w:t>
      </w:r>
      <w:proofErr w:type="spellStart"/>
      <w:r>
        <w:rPr>
          <w:rStyle w:val="spellingerror"/>
          <w:rFonts w:ascii="Calibri" w:hAnsi="Calibri" w:cs="Segoe UI"/>
          <w:sz w:val="22"/>
          <w:szCs w:val="22"/>
          <w:lang w:val="en-US"/>
        </w:rPr>
        <w:t>centres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US"/>
        </w:rPr>
        <w:t xml:space="preserve"> and people should closely follow their instructions. </w:t>
      </w:r>
      <w:r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:rsidR="004333C7" w:rsidRDefault="004333C7" w:rsidP="004333C7">
      <w:pPr>
        <w:pStyle w:val="paragrap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US"/>
        </w:rPr>
        <w:t> This tsunami warning and state of emergency will remain in place until a cancellation message is issued.</w:t>
      </w:r>
    </w:p>
    <w:p w:rsidR="004333C7" w:rsidRDefault="004333C7" w:rsidP="004333C7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ENDS</w:t>
      </w:r>
    </w:p>
    <w:p w:rsidR="00837D2F" w:rsidRDefault="004333C7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7"/>
    <w:rsid w:val="004333C7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AA34B-D50A-46D2-94AD-D0F1717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3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3C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customStyle="1" w:styleId="paragraph">
    <w:name w:val="paragraph"/>
    <w:basedOn w:val="Normal"/>
    <w:uiPriority w:val="99"/>
    <w:semiHidden/>
    <w:rsid w:val="004333C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333C7"/>
  </w:style>
  <w:style w:type="character" w:customStyle="1" w:styleId="spellingerror">
    <w:name w:val="spellingerror"/>
    <w:basedOn w:val="DefaultParagraphFont"/>
    <w:rsid w:val="004333C7"/>
  </w:style>
  <w:style w:type="character" w:customStyle="1" w:styleId="eop">
    <w:name w:val="eop"/>
    <w:basedOn w:val="DefaultParagraphFont"/>
    <w:rsid w:val="0043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itepage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2016-08-31T03:53:00Z</dcterms:created>
  <dcterms:modified xsi:type="dcterms:W3CDTF">2016-08-31T03:54:00Z</dcterms:modified>
</cp:coreProperties>
</file>