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7B207" w14:textId="77777777" w:rsidR="003B4928" w:rsidRDefault="00C16361">
      <w:bookmarkStart w:id="0" w:name="_GoBack"/>
      <w:r>
        <w:t>Ministry of Civil Defence &amp; Emergency Management</w:t>
      </w:r>
    </w:p>
    <w:p w14:paraId="4AC5878A" w14:textId="77777777" w:rsidR="00C16361" w:rsidRDefault="00C16361">
      <w:r>
        <w:t>Media release</w:t>
      </w:r>
    </w:p>
    <w:p w14:paraId="16EDA089" w14:textId="719BED49" w:rsidR="00C16361" w:rsidRDefault="00BE7779">
      <w:r>
        <w:t xml:space="preserve">31 August 2016 </w:t>
      </w:r>
    </w:p>
    <w:p w14:paraId="14AF1D68" w14:textId="77777777" w:rsidR="00BE7779" w:rsidRDefault="00BE7779"/>
    <w:p w14:paraId="353474B9" w14:textId="7F783AEA" w:rsidR="00C16361" w:rsidRDefault="004E4593">
      <w:pPr>
        <w:rPr>
          <w:b/>
        </w:rPr>
      </w:pPr>
      <w:r>
        <w:rPr>
          <w:b/>
        </w:rPr>
        <w:t xml:space="preserve">Exercise </w:t>
      </w:r>
      <w:proofErr w:type="spellStart"/>
      <w:r>
        <w:rPr>
          <w:b/>
        </w:rPr>
        <w:t>Tangaroa</w:t>
      </w:r>
      <w:proofErr w:type="spellEnd"/>
      <w:r>
        <w:rPr>
          <w:b/>
        </w:rPr>
        <w:t xml:space="preserve"> only </w:t>
      </w:r>
    </w:p>
    <w:p w14:paraId="541D6B68" w14:textId="735DFF97" w:rsidR="004E4593" w:rsidRPr="004E4593" w:rsidRDefault="004E4593" w:rsidP="004E4593">
      <w:pPr>
        <w:pStyle w:val="NormalWeb"/>
        <w:rPr>
          <w:color w:val="FF0000"/>
          <w:sz w:val="24"/>
          <w:szCs w:val="24"/>
        </w:rPr>
      </w:pPr>
      <w:r>
        <w:rPr>
          <w:color w:val="FF0000"/>
        </w:rPr>
        <w:t xml:space="preserve">This information is part of Exercise </w:t>
      </w:r>
      <w:proofErr w:type="spellStart"/>
      <w:r>
        <w:rPr>
          <w:color w:val="FF0000"/>
        </w:rPr>
        <w:t>Tangaroa</w:t>
      </w:r>
      <w:proofErr w:type="spellEnd"/>
      <w:r>
        <w:rPr>
          <w:color w:val="FF0000"/>
        </w:rPr>
        <w:t xml:space="preserve">. There is no tsunami. We are part of a test of New Zealand’s arrangements for preparing for, responding to, and recovering from a national tsunami impact. For more information to go </w:t>
      </w:r>
      <w:hyperlink r:id="rId9" w:history="1">
        <w:r>
          <w:rPr>
            <w:rStyle w:val="Hyperlink"/>
            <w:color w:val="FF0000"/>
          </w:rPr>
          <w:t>http://www.civildefence.govt.nz/cdem-sector/exercises/exercisetangaroa2016/</w:t>
        </w:r>
      </w:hyperlink>
    </w:p>
    <w:p w14:paraId="1C7C5CDD" w14:textId="77777777" w:rsidR="003C0DE3" w:rsidRDefault="003C0DE3" w:rsidP="00A95475"/>
    <w:p w14:paraId="3BF73883" w14:textId="07500B44" w:rsidR="003C0DE3" w:rsidRPr="00022274" w:rsidRDefault="003C0DE3" w:rsidP="003C0DE3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>A state</w:t>
      </w:r>
      <w:r w:rsidR="00F6256D" w:rsidRPr="00022274">
        <w:rPr>
          <w:rFonts w:cs="Arial"/>
          <w:bCs/>
          <w:lang w:val="en-US"/>
        </w:rPr>
        <w:t xml:space="preserve"> of</w:t>
      </w:r>
      <w:r w:rsidRPr="00022274">
        <w:rPr>
          <w:rFonts w:cs="Arial"/>
          <w:bCs/>
          <w:lang w:val="en-US"/>
        </w:rPr>
        <w:t xml:space="preserve"> </w:t>
      </w:r>
      <w:r w:rsidR="00F6256D" w:rsidRPr="00022274">
        <w:rPr>
          <w:rFonts w:cs="Arial"/>
          <w:bCs/>
          <w:lang w:val="en-US"/>
        </w:rPr>
        <w:t xml:space="preserve">national </w:t>
      </w:r>
      <w:r w:rsidRPr="00022274">
        <w:rPr>
          <w:rFonts w:cs="Arial"/>
          <w:bCs/>
          <w:lang w:val="en-US"/>
        </w:rPr>
        <w:t xml:space="preserve">emergency has been declared by Minister Nikki Kaye after a 9.2 earthquake struck near the </w:t>
      </w:r>
      <w:proofErr w:type="spellStart"/>
      <w:r w:rsidRPr="00022274">
        <w:rPr>
          <w:rFonts w:cs="Arial"/>
          <w:bCs/>
          <w:lang w:val="en-US"/>
        </w:rPr>
        <w:t>Kermadec</w:t>
      </w:r>
      <w:proofErr w:type="spellEnd"/>
      <w:r w:rsidRPr="00022274">
        <w:rPr>
          <w:rFonts w:cs="Arial"/>
          <w:bCs/>
          <w:lang w:val="en-US"/>
        </w:rPr>
        <w:t xml:space="preserve"> Islands.</w:t>
      </w:r>
    </w:p>
    <w:p w14:paraId="2A8C40C3" w14:textId="77777777" w:rsidR="00BE7779" w:rsidRPr="00022274" w:rsidRDefault="00BE7779" w:rsidP="003C0DE3">
      <w:pPr>
        <w:rPr>
          <w:rFonts w:cs="Arial"/>
          <w:bCs/>
          <w:lang w:val="en-US"/>
        </w:rPr>
      </w:pPr>
    </w:p>
    <w:p w14:paraId="4E90352B" w14:textId="249D273E" w:rsidR="003C0DE3" w:rsidRPr="00022274" w:rsidRDefault="003C0DE3" w:rsidP="003C0DE3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 xml:space="preserve">The Ministry of Civil </w:t>
      </w:r>
      <w:proofErr w:type="spellStart"/>
      <w:r w:rsidRPr="00022274">
        <w:rPr>
          <w:rFonts w:cs="Arial"/>
          <w:bCs/>
          <w:lang w:val="en-US"/>
        </w:rPr>
        <w:t>Defence</w:t>
      </w:r>
      <w:proofErr w:type="spellEnd"/>
      <w:r w:rsidRPr="00022274">
        <w:rPr>
          <w:rFonts w:cs="Arial"/>
          <w:bCs/>
          <w:lang w:val="en-US"/>
        </w:rPr>
        <w:t xml:space="preserve"> &amp; Emergency Management (MCDEM) has issued a tsunami warning for all New Zealand coastal areas including the Chatham Islands from 1017 hours 31 August 2016.  </w:t>
      </w:r>
    </w:p>
    <w:p w14:paraId="619D4125" w14:textId="77777777" w:rsidR="00BE7779" w:rsidRPr="00022274" w:rsidRDefault="00BE7779" w:rsidP="003C0DE3">
      <w:pPr>
        <w:rPr>
          <w:rFonts w:cs="Arial"/>
          <w:bCs/>
          <w:lang w:val="en-US"/>
        </w:rPr>
      </w:pPr>
    </w:p>
    <w:p w14:paraId="1FB78450" w14:textId="11520A01" w:rsidR="00022274" w:rsidRPr="00022274" w:rsidRDefault="00BE7779" w:rsidP="003C0DE3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>There are reports of fatalities but these are unconfirmed.</w:t>
      </w:r>
    </w:p>
    <w:p w14:paraId="6B8795C9" w14:textId="77777777" w:rsidR="00022274" w:rsidRDefault="00022274" w:rsidP="00022274">
      <w:pPr>
        <w:pStyle w:val="NormalWeb"/>
        <w:rPr>
          <w:rStyle w:val="Strong"/>
          <w:b w:val="0"/>
          <w:color w:val="000000"/>
          <w:sz w:val="22"/>
          <w:szCs w:val="22"/>
          <w:lang w:eastAsia="en-US"/>
        </w:rPr>
      </w:pPr>
    </w:p>
    <w:p w14:paraId="33EB78D7" w14:textId="5DFA86E6" w:rsidR="00022274" w:rsidRDefault="00022274" w:rsidP="00022274">
      <w:pPr>
        <w:pStyle w:val="NormalWeb"/>
        <w:rPr>
          <w:rStyle w:val="Strong"/>
          <w:b w:val="0"/>
          <w:color w:val="000000"/>
          <w:sz w:val="22"/>
          <w:szCs w:val="22"/>
          <w:lang w:eastAsia="en-US"/>
        </w:rPr>
      </w:pPr>
      <w:r w:rsidRPr="00022274">
        <w:rPr>
          <w:rStyle w:val="Strong"/>
          <w:b w:val="0"/>
          <w:color w:val="000000"/>
          <w:sz w:val="22"/>
          <w:szCs w:val="22"/>
          <w:lang w:eastAsia="en-US"/>
        </w:rPr>
        <w:t xml:space="preserve">Tsunami activity has been </w:t>
      </w:r>
      <w:proofErr w:type="gramStart"/>
      <w:r w:rsidRPr="00022274">
        <w:rPr>
          <w:rStyle w:val="Strong"/>
          <w:b w:val="0"/>
          <w:color w:val="000000"/>
          <w:sz w:val="22"/>
          <w:szCs w:val="22"/>
          <w:lang w:eastAsia="en-US"/>
        </w:rPr>
        <w:t>recorded/detected</w:t>
      </w:r>
      <w:proofErr w:type="gramEnd"/>
      <w:r w:rsidRPr="00022274">
        <w:rPr>
          <w:rStyle w:val="Strong"/>
          <w:b w:val="0"/>
          <w:color w:val="000000"/>
          <w:sz w:val="22"/>
          <w:szCs w:val="22"/>
          <w:lang w:eastAsia="en-US"/>
        </w:rPr>
        <w:t xml:space="preserve"> in the following areas as of 13:02: North Cape, </w:t>
      </w:r>
      <w:proofErr w:type="spellStart"/>
      <w:r w:rsidRPr="00022274">
        <w:rPr>
          <w:rStyle w:val="Strong"/>
          <w:b w:val="0"/>
          <w:color w:val="000000"/>
          <w:sz w:val="22"/>
          <w:szCs w:val="22"/>
          <w:lang w:eastAsia="en-US"/>
        </w:rPr>
        <w:t>Manukau</w:t>
      </w:r>
      <w:proofErr w:type="spellEnd"/>
      <w:r w:rsidRPr="00022274">
        <w:rPr>
          <w:rStyle w:val="Strong"/>
          <w:b w:val="0"/>
          <w:color w:val="000000"/>
          <w:sz w:val="22"/>
          <w:szCs w:val="22"/>
          <w:lang w:eastAsia="en-US"/>
        </w:rPr>
        <w:t xml:space="preserve">, Auckland, Tauranga, Raoul Island, Great Barrier Island, East Cape, Gisborne, Napier, Castle Point, Chatham Island, Wellington, </w:t>
      </w:r>
      <w:proofErr w:type="spellStart"/>
      <w:r w:rsidRPr="00022274">
        <w:rPr>
          <w:rStyle w:val="Strong"/>
          <w:b w:val="0"/>
          <w:color w:val="000000"/>
          <w:sz w:val="22"/>
          <w:szCs w:val="22"/>
          <w:lang w:eastAsia="en-US"/>
        </w:rPr>
        <w:t>Kaikoura</w:t>
      </w:r>
      <w:proofErr w:type="spellEnd"/>
      <w:r w:rsidRPr="00022274">
        <w:rPr>
          <w:rStyle w:val="Strong"/>
          <w:b w:val="0"/>
          <w:color w:val="000000"/>
          <w:sz w:val="22"/>
          <w:szCs w:val="22"/>
          <w:lang w:eastAsia="en-US"/>
        </w:rPr>
        <w:t>, Christchurch and Dunedin</w:t>
      </w:r>
      <w:r>
        <w:rPr>
          <w:rStyle w:val="Strong"/>
          <w:b w:val="0"/>
          <w:color w:val="000000"/>
          <w:sz w:val="22"/>
          <w:szCs w:val="22"/>
          <w:lang w:eastAsia="en-US"/>
        </w:rPr>
        <w:t>.</w:t>
      </w:r>
    </w:p>
    <w:p w14:paraId="6F160469" w14:textId="77777777" w:rsidR="00022274" w:rsidRPr="00022274" w:rsidRDefault="00022274" w:rsidP="00022274">
      <w:pPr>
        <w:pStyle w:val="NormalWeb"/>
        <w:rPr>
          <w:rStyle w:val="Strong"/>
          <w:b w:val="0"/>
          <w:color w:val="000000"/>
          <w:sz w:val="22"/>
          <w:szCs w:val="22"/>
          <w:lang w:eastAsia="en-US"/>
        </w:rPr>
      </w:pPr>
    </w:p>
    <w:p w14:paraId="1161615F" w14:textId="1640ACF3" w:rsidR="00022274" w:rsidRPr="00022274" w:rsidRDefault="00022274" w:rsidP="00022274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 xml:space="preserve">People in these coastal areas </w:t>
      </w:r>
      <w:r w:rsidR="006B4B82">
        <w:rPr>
          <w:rFonts w:cs="Arial"/>
          <w:bCs/>
          <w:lang w:val="en-US"/>
        </w:rPr>
        <w:t xml:space="preserve">have been </w:t>
      </w:r>
      <w:r w:rsidRPr="00022274">
        <w:rPr>
          <w:rFonts w:cs="Arial"/>
          <w:bCs/>
          <w:lang w:val="en-US"/>
        </w:rPr>
        <w:t>advised to evacuate. The first wave activity may not be the most significant.</w:t>
      </w:r>
    </w:p>
    <w:p w14:paraId="46D455E4" w14:textId="77777777" w:rsidR="00A9677A" w:rsidRDefault="00A9677A" w:rsidP="003C0DE3">
      <w:pPr>
        <w:rPr>
          <w:rFonts w:cs="Arial"/>
          <w:bCs/>
          <w:lang w:val="en-US"/>
        </w:rPr>
      </w:pPr>
    </w:p>
    <w:p w14:paraId="08211CD6" w14:textId="77777777" w:rsidR="00022274" w:rsidRPr="00022274" w:rsidRDefault="00022274" w:rsidP="00022274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>A series of waves is expected over next 12-24 hours and people should stay away from their homes for 24-48 hours.</w:t>
      </w:r>
    </w:p>
    <w:p w14:paraId="795BF8A2" w14:textId="77777777" w:rsidR="00022274" w:rsidRPr="00022274" w:rsidRDefault="00022274" w:rsidP="00022274">
      <w:pPr>
        <w:pStyle w:val="NormalWeb"/>
        <w:rPr>
          <w:rStyle w:val="Strong"/>
          <w:b w:val="0"/>
          <w:color w:val="000000"/>
          <w:sz w:val="22"/>
          <w:szCs w:val="22"/>
          <w:lang w:eastAsia="en-US"/>
        </w:rPr>
      </w:pPr>
    </w:p>
    <w:p w14:paraId="585E5636" w14:textId="77777777" w:rsidR="00022274" w:rsidRPr="00022274" w:rsidRDefault="00022274" w:rsidP="00022274">
      <w:pPr>
        <w:pStyle w:val="NormalWeb"/>
        <w:rPr>
          <w:b/>
          <w:sz w:val="22"/>
          <w:szCs w:val="22"/>
        </w:rPr>
      </w:pPr>
      <w:r w:rsidRPr="00022274">
        <w:rPr>
          <w:rStyle w:val="Strong"/>
          <w:b w:val="0"/>
          <w:color w:val="000000"/>
          <w:sz w:val="22"/>
          <w:szCs w:val="22"/>
          <w:lang w:eastAsia="en-US"/>
        </w:rPr>
        <w:t>Tsunami activity will continue for several hours and the threat must be regarded as real until this warning is cancelled.</w:t>
      </w:r>
    </w:p>
    <w:p w14:paraId="6899FE98" w14:textId="77777777" w:rsidR="00022274" w:rsidRPr="00022274" w:rsidRDefault="00022274" w:rsidP="003C0DE3">
      <w:pPr>
        <w:rPr>
          <w:rFonts w:cs="Arial"/>
          <w:bCs/>
          <w:lang w:val="en-US"/>
        </w:rPr>
      </w:pPr>
    </w:p>
    <w:p w14:paraId="5F08CEF5" w14:textId="1EB8972C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t>What we need you to do</w:t>
      </w:r>
      <w:r w:rsidR="00BE7779" w:rsidRPr="00022274">
        <w:rPr>
          <w:rFonts w:cs="Arial"/>
          <w:bCs/>
          <w:lang w:val="en-US"/>
        </w:rPr>
        <w:t>:</w:t>
      </w:r>
      <w:r w:rsidRPr="00022274">
        <w:rPr>
          <w:rFonts w:cs="Arial"/>
          <w:bCs/>
          <w:lang w:val="en-US"/>
        </w:rPr>
        <w:t xml:space="preserve"> </w:t>
      </w:r>
    </w:p>
    <w:p w14:paraId="6FF87035" w14:textId="77777777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t>1. People in coastal areas must evacuate.</w:t>
      </w:r>
    </w:p>
    <w:p w14:paraId="28F58DFA" w14:textId="77777777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t xml:space="preserve">2. Stay out of the water (sea, rivers and estuaries, including boating activities) </w:t>
      </w:r>
    </w:p>
    <w:p w14:paraId="6F5478DF" w14:textId="77777777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t>3. Stay off beaches and shore areas</w:t>
      </w:r>
    </w:p>
    <w:p w14:paraId="16AE070A" w14:textId="77777777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t>4. Do not go sightseeing</w:t>
      </w:r>
    </w:p>
    <w:p w14:paraId="2D50C035" w14:textId="77777777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t xml:space="preserve">5. Share this information with family, </w:t>
      </w:r>
      <w:proofErr w:type="spellStart"/>
      <w:r w:rsidRPr="00022274">
        <w:rPr>
          <w:rFonts w:cs="Arial"/>
          <w:bCs/>
          <w:lang w:val="en-US"/>
        </w:rPr>
        <w:t>neighbours</w:t>
      </w:r>
      <w:proofErr w:type="spellEnd"/>
      <w:r w:rsidRPr="00022274">
        <w:rPr>
          <w:rFonts w:cs="Arial"/>
          <w:bCs/>
          <w:lang w:val="en-US"/>
        </w:rPr>
        <w:t xml:space="preserve"> and friends. Check on </w:t>
      </w:r>
      <w:proofErr w:type="spellStart"/>
      <w:r w:rsidRPr="00022274">
        <w:rPr>
          <w:rFonts w:cs="Arial"/>
          <w:bCs/>
          <w:lang w:val="en-US"/>
        </w:rPr>
        <w:t>neighbours</w:t>
      </w:r>
      <w:proofErr w:type="spellEnd"/>
      <w:r w:rsidRPr="00022274">
        <w:rPr>
          <w:rFonts w:cs="Arial"/>
          <w:bCs/>
          <w:lang w:val="en-US"/>
        </w:rPr>
        <w:t>, particularly elderly.</w:t>
      </w:r>
    </w:p>
    <w:p w14:paraId="0DEA863A" w14:textId="77777777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lastRenderedPageBreak/>
        <w:t>6. Listen to the radio and/or TV for updates</w:t>
      </w:r>
    </w:p>
    <w:p w14:paraId="792C11CB" w14:textId="77777777" w:rsidR="00A9677A" w:rsidRPr="00022274" w:rsidRDefault="00A9677A" w:rsidP="00A9677A">
      <w:pPr>
        <w:rPr>
          <w:rFonts w:cs="Arial"/>
        </w:rPr>
      </w:pPr>
      <w:r w:rsidRPr="00022274">
        <w:rPr>
          <w:rFonts w:cs="Arial"/>
          <w:bCs/>
          <w:lang w:val="en-US"/>
        </w:rPr>
        <w:t>7. Follow social media for updates: Twitter #</w:t>
      </w:r>
      <w:proofErr w:type="spellStart"/>
      <w:r w:rsidRPr="00022274">
        <w:rPr>
          <w:rFonts w:cs="Arial"/>
          <w:bCs/>
          <w:lang w:val="en-US"/>
        </w:rPr>
        <w:t>ExTang</w:t>
      </w:r>
      <w:proofErr w:type="spellEnd"/>
      <w:r w:rsidRPr="00022274">
        <w:rPr>
          <w:rFonts w:cs="Arial"/>
          <w:bCs/>
          <w:lang w:val="en-US"/>
        </w:rPr>
        <w:t xml:space="preserve">. Facebook: </w:t>
      </w:r>
      <w:proofErr w:type="spellStart"/>
      <w:r w:rsidRPr="00022274">
        <w:rPr>
          <w:rFonts w:cs="Arial"/>
          <w:bCs/>
          <w:lang w:val="en-US"/>
        </w:rPr>
        <w:t>NZGetThru</w:t>
      </w:r>
      <w:proofErr w:type="spellEnd"/>
    </w:p>
    <w:p w14:paraId="40BB118A" w14:textId="639CA3E3" w:rsidR="00BE7779" w:rsidRPr="00022274" w:rsidRDefault="00A9677A" w:rsidP="00A9677A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 xml:space="preserve">8. Follow instructions of local civil </w:t>
      </w:r>
      <w:proofErr w:type="spellStart"/>
      <w:r w:rsidRPr="00022274">
        <w:rPr>
          <w:rFonts w:cs="Arial"/>
          <w:bCs/>
          <w:lang w:val="en-US"/>
        </w:rPr>
        <w:t>defence</w:t>
      </w:r>
      <w:proofErr w:type="spellEnd"/>
      <w:r w:rsidRPr="00022274">
        <w:rPr>
          <w:rFonts w:cs="Arial"/>
          <w:bCs/>
          <w:lang w:val="en-US"/>
        </w:rPr>
        <w:t xml:space="preserve"> authorities </w:t>
      </w:r>
    </w:p>
    <w:p w14:paraId="4A379362" w14:textId="77777777" w:rsidR="006B4B82" w:rsidRDefault="00BE7779" w:rsidP="003C0DE3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 xml:space="preserve">9. Call 111 for emergencies. </w:t>
      </w:r>
    </w:p>
    <w:p w14:paraId="69DA2313" w14:textId="678F0EF6" w:rsidR="00BE7779" w:rsidRDefault="006B4B82" w:rsidP="003C0DE3">
      <w:p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10. </w:t>
      </w:r>
      <w:r w:rsidR="00BE7779" w:rsidRPr="00022274">
        <w:rPr>
          <w:rFonts w:cs="Arial"/>
          <w:bCs/>
          <w:lang w:val="en-US"/>
        </w:rPr>
        <w:t xml:space="preserve">Call </w:t>
      </w:r>
      <w:r>
        <w:rPr>
          <w:rFonts w:cs="Arial"/>
          <w:bCs/>
          <w:lang w:val="en-US"/>
        </w:rPr>
        <w:t>police on 0800 8786264 for tsunami-</w:t>
      </w:r>
      <w:r w:rsidR="00BE7779" w:rsidRPr="00022274">
        <w:rPr>
          <w:rFonts w:cs="Arial"/>
          <w:bCs/>
          <w:lang w:val="en-US"/>
        </w:rPr>
        <w:t>related missing persons enquiries.</w:t>
      </w:r>
    </w:p>
    <w:p w14:paraId="2D705AED" w14:textId="77777777" w:rsidR="00022274" w:rsidRPr="00022274" w:rsidRDefault="00022274" w:rsidP="003C0DE3">
      <w:pPr>
        <w:rPr>
          <w:rFonts w:cs="Arial"/>
          <w:bCs/>
          <w:lang w:val="en-US"/>
        </w:rPr>
      </w:pPr>
    </w:p>
    <w:p w14:paraId="000CE706" w14:textId="361E3D18" w:rsidR="00707FBC" w:rsidRPr="00022274" w:rsidRDefault="00707FBC" w:rsidP="00707FBC">
      <w:pPr>
        <w:rPr>
          <w:rFonts w:cs="Arial"/>
          <w:bCs/>
        </w:rPr>
      </w:pPr>
      <w:r w:rsidRPr="00022274">
        <w:rPr>
          <w:rFonts w:cs="Arial"/>
          <w:bCs/>
          <w:lang w:val="en-US"/>
        </w:rPr>
        <w:t xml:space="preserve">The National Crisis Management Centre (NCMC) has been activated and is coordinating the </w:t>
      </w:r>
      <w:r w:rsidR="00C46FD3" w:rsidRPr="00022274">
        <w:rPr>
          <w:rFonts w:cs="Arial"/>
          <w:bCs/>
          <w:lang w:val="en-US"/>
        </w:rPr>
        <w:t xml:space="preserve">national </w:t>
      </w:r>
      <w:r w:rsidRPr="00022274">
        <w:rPr>
          <w:rFonts w:cs="Arial"/>
          <w:bCs/>
          <w:lang w:val="en-US"/>
        </w:rPr>
        <w:t>response.</w:t>
      </w:r>
      <w:r w:rsidR="00C46FD3" w:rsidRPr="00022274">
        <w:rPr>
          <w:rFonts w:cs="Arial"/>
          <w:bCs/>
          <w:lang w:val="en-US"/>
        </w:rPr>
        <w:t xml:space="preserve"> </w:t>
      </w:r>
      <w:r w:rsidR="00BE7779" w:rsidRPr="00022274">
        <w:rPr>
          <w:rFonts w:cs="Arial"/>
          <w:bCs/>
          <w:lang w:val="en-US"/>
        </w:rPr>
        <w:t>NCMC is assessing the scale of evacuations and impact</w:t>
      </w:r>
      <w:r w:rsidR="00BE7779" w:rsidRPr="00022274">
        <w:rPr>
          <w:rFonts w:cs="Arial"/>
          <w:bCs/>
        </w:rPr>
        <w:t xml:space="preserve"> and will be </w:t>
      </w:r>
      <w:r w:rsidR="00BE7779" w:rsidRPr="00022274">
        <w:rPr>
          <w:rFonts w:cs="Arial"/>
          <w:bCs/>
          <w:lang w:val="en-US"/>
        </w:rPr>
        <w:t>issuing updates regularly throughout the day.</w:t>
      </w:r>
    </w:p>
    <w:p w14:paraId="7080798C" w14:textId="77777777" w:rsidR="00BE7779" w:rsidRPr="00022274" w:rsidRDefault="00BE7779" w:rsidP="00707FBC">
      <w:pPr>
        <w:rPr>
          <w:rFonts w:cs="Arial"/>
          <w:bCs/>
          <w:lang w:val="en-US"/>
        </w:rPr>
      </w:pPr>
    </w:p>
    <w:p w14:paraId="4442F057" w14:textId="5A16B17E" w:rsidR="00F6256D" w:rsidRPr="00022274" w:rsidRDefault="00F6256D" w:rsidP="00707FBC">
      <w:pPr>
        <w:rPr>
          <w:rFonts w:cs="Arial"/>
          <w:bCs/>
          <w:lang w:val="en-US"/>
        </w:rPr>
      </w:pPr>
      <w:r w:rsidRPr="00022274">
        <w:rPr>
          <w:rFonts w:cs="Arial"/>
          <w:bCs/>
          <w:lang w:val="en-US"/>
        </w:rPr>
        <w:t xml:space="preserve">Local responses are being managed by local Civil </w:t>
      </w:r>
      <w:proofErr w:type="spellStart"/>
      <w:r w:rsidRPr="00022274">
        <w:rPr>
          <w:rFonts w:cs="Arial"/>
          <w:bCs/>
          <w:lang w:val="en-US"/>
        </w:rPr>
        <w:t>Defence</w:t>
      </w:r>
      <w:proofErr w:type="spellEnd"/>
      <w:r w:rsidRPr="00022274">
        <w:rPr>
          <w:rFonts w:cs="Arial"/>
          <w:bCs/>
          <w:lang w:val="en-US"/>
        </w:rPr>
        <w:t xml:space="preserve"> </w:t>
      </w:r>
      <w:r w:rsidR="007650C1" w:rsidRPr="00022274">
        <w:rPr>
          <w:rFonts w:cs="Arial"/>
          <w:bCs/>
          <w:lang w:val="en-US"/>
        </w:rPr>
        <w:t xml:space="preserve">Emergency Management </w:t>
      </w:r>
      <w:r w:rsidR="00BE7779" w:rsidRPr="00022274">
        <w:rPr>
          <w:rFonts w:cs="Arial"/>
          <w:bCs/>
          <w:lang w:val="en-US"/>
        </w:rPr>
        <w:t>groups and they are sending out regular media updates.</w:t>
      </w:r>
    </w:p>
    <w:p w14:paraId="556AC4CE" w14:textId="77777777" w:rsidR="003C0DE3" w:rsidRPr="00022274" w:rsidRDefault="003C0DE3" w:rsidP="003C0DE3">
      <w:pPr>
        <w:rPr>
          <w:rFonts w:cs="Arial"/>
          <w:bCs/>
          <w:lang w:val="en-US"/>
        </w:rPr>
      </w:pPr>
    </w:p>
    <w:p w14:paraId="62773807" w14:textId="77777777" w:rsidR="003C0DE3" w:rsidRPr="00022274" w:rsidRDefault="003C0DE3" w:rsidP="003C0DE3">
      <w:pPr>
        <w:rPr>
          <w:rFonts w:cs="Arial"/>
        </w:rPr>
      </w:pPr>
      <w:r w:rsidRPr="00022274">
        <w:rPr>
          <w:rFonts w:cs="Arial"/>
          <w:bCs/>
          <w:lang w:val="en-US"/>
        </w:rPr>
        <w:t>This is a very serious situation, and we need people to act calmly and follow all advice.</w:t>
      </w:r>
    </w:p>
    <w:p w14:paraId="4279125A" w14:textId="77777777" w:rsidR="001F0362" w:rsidRPr="00022274" w:rsidRDefault="001F0362" w:rsidP="00A95475">
      <w:pPr>
        <w:rPr>
          <w:rFonts w:cs="Arial"/>
        </w:rPr>
      </w:pPr>
    </w:p>
    <w:p w14:paraId="110C7A01" w14:textId="70D05F2E" w:rsidR="00BE7779" w:rsidRPr="00022274" w:rsidRDefault="00BE7779" w:rsidP="00A95475">
      <w:pPr>
        <w:rPr>
          <w:rFonts w:cs="Arial"/>
        </w:rPr>
      </w:pPr>
      <w:r w:rsidRPr="00022274">
        <w:rPr>
          <w:rFonts w:cs="Arial"/>
        </w:rPr>
        <w:t>Thank you to th</w:t>
      </w:r>
      <w:r w:rsidR="00022274" w:rsidRPr="00022274">
        <w:rPr>
          <w:rFonts w:cs="Arial"/>
        </w:rPr>
        <w:t>e media for</w:t>
      </w:r>
      <w:r w:rsidRPr="00022274">
        <w:rPr>
          <w:rFonts w:cs="Arial"/>
        </w:rPr>
        <w:t xml:space="preserve"> assistance in helping us to get these public safety messages out.</w:t>
      </w:r>
    </w:p>
    <w:p w14:paraId="3AA99D27" w14:textId="77777777" w:rsidR="00BE7779" w:rsidRDefault="00BE7779" w:rsidP="00A95475"/>
    <w:p w14:paraId="7C4F2928" w14:textId="77777777" w:rsidR="00C16361" w:rsidRPr="00C16361" w:rsidRDefault="00C16361" w:rsidP="00C16361">
      <w:r>
        <w:t>ENDS</w:t>
      </w:r>
    </w:p>
    <w:p w14:paraId="03EAF126" w14:textId="77777777" w:rsidR="00C16361" w:rsidRPr="00C16361" w:rsidRDefault="00C16361" w:rsidP="00C16361"/>
    <w:p w14:paraId="6731FDF8" w14:textId="77777777" w:rsidR="00C16361" w:rsidRPr="00C16361" w:rsidRDefault="00C16361" w:rsidP="00C16361">
      <w:pPr>
        <w:rPr>
          <w:b/>
        </w:rPr>
      </w:pPr>
      <w:r w:rsidRPr="00C16361">
        <w:rPr>
          <w:b/>
        </w:rPr>
        <w:t>Media contact</w:t>
      </w:r>
    </w:p>
    <w:p w14:paraId="03E8F1A8" w14:textId="77777777" w:rsidR="00C16361" w:rsidRPr="00C16361" w:rsidRDefault="00C16361" w:rsidP="00C16361">
      <w:r w:rsidRPr="00C16361">
        <w:t>Ministry of Civil Defence &amp; Emergency Management</w:t>
      </w:r>
    </w:p>
    <w:p w14:paraId="1A8B765A" w14:textId="77777777" w:rsidR="00C16361" w:rsidRPr="00C16361" w:rsidRDefault="00C16361" w:rsidP="00C16361">
      <w:r>
        <w:t>Public Information Duty Officer</w:t>
      </w:r>
    </w:p>
    <w:p w14:paraId="734816A3" w14:textId="77777777" w:rsidR="00C16361" w:rsidRPr="00C16361" w:rsidRDefault="00C16361" w:rsidP="00C16361">
      <w:r>
        <w:t>2</w:t>
      </w:r>
      <w:r w:rsidRPr="00C16361">
        <w:t>4/7 media phone: 04 494 6951</w:t>
      </w:r>
    </w:p>
    <w:p w14:paraId="2F99510B" w14:textId="3EA659E9" w:rsidR="00C16361" w:rsidRDefault="00C16361" w:rsidP="00C16361">
      <w:r w:rsidRPr="00C16361">
        <w:t xml:space="preserve">E-mail: </w:t>
      </w:r>
      <w:hyperlink r:id="rId10" w:history="1">
        <w:r w:rsidR="00C10819" w:rsidRPr="00654BDB">
          <w:rPr>
            <w:rStyle w:val="Hyperlink"/>
          </w:rPr>
          <w:t>duty.pim@dpmc.govt.nz</w:t>
        </w:r>
      </w:hyperlink>
      <w:bookmarkEnd w:id="0"/>
    </w:p>
    <w:sectPr w:rsidR="00C16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BB58F" w14:textId="77777777" w:rsidR="00800722" w:rsidRDefault="00800722" w:rsidP="00800722">
      <w:pPr>
        <w:spacing w:before="0" w:after="0" w:line="240" w:lineRule="auto"/>
      </w:pPr>
      <w:r>
        <w:separator/>
      </w:r>
    </w:p>
  </w:endnote>
  <w:endnote w:type="continuationSeparator" w:id="0">
    <w:p w14:paraId="4388C48F" w14:textId="77777777" w:rsidR="00800722" w:rsidRDefault="00800722" w:rsidP="008007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18AF9" w14:textId="77777777" w:rsidR="00800722" w:rsidRDefault="00800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4381" w14:textId="77777777" w:rsidR="00800722" w:rsidRDefault="00800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5946A" w14:textId="77777777" w:rsidR="00800722" w:rsidRDefault="00800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91B2C" w14:textId="77777777" w:rsidR="00800722" w:rsidRDefault="00800722" w:rsidP="00800722">
      <w:pPr>
        <w:spacing w:before="0" w:after="0" w:line="240" w:lineRule="auto"/>
      </w:pPr>
      <w:r>
        <w:separator/>
      </w:r>
    </w:p>
  </w:footnote>
  <w:footnote w:type="continuationSeparator" w:id="0">
    <w:p w14:paraId="54A8630A" w14:textId="77777777" w:rsidR="00800722" w:rsidRDefault="00800722" w:rsidP="008007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B48B3" w14:textId="77777777" w:rsidR="00800722" w:rsidRDefault="00800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E7471" w14:textId="53D4049D" w:rsidR="00800722" w:rsidRPr="004E4593" w:rsidRDefault="004E4593">
    <w:pPr>
      <w:pStyle w:val="Header"/>
      <w:rPr>
        <w:b/>
        <w:color w:val="FF0000"/>
        <w:sz w:val="28"/>
      </w:rPr>
    </w:pPr>
    <w:r>
      <w:rPr>
        <w:b/>
        <w:color w:val="FF0000"/>
        <w:sz w:val="28"/>
      </w:rPr>
      <w:t>EXERCISE TANGAROA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A1D0B" w14:textId="77777777" w:rsidR="00800722" w:rsidRDefault="00800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F9"/>
    <w:multiLevelType w:val="multilevel"/>
    <w:tmpl w:val="90D6C488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5F3585D"/>
    <w:multiLevelType w:val="hybridMultilevel"/>
    <w:tmpl w:val="C65C5B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7078"/>
    <w:multiLevelType w:val="hybridMultilevel"/>
    <w:tmpl w:val="0B609B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A7170"/>
    <w:multiLevelType w:val="hybridMultilevel"/>
    <w:tmpl w:val="C972BF88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80E54"/>
    <w:multiLevelType w:val="hybridMultilevel"/>
    <w:tmpl w:val="C5B6839E"/>
    <w:lvl w:ilvl="0" w:tplc="B82AC33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40A71"/>
    <w:multiLevelType w:val="hybridMultilevel"/>
    <w:tmpl w:val="27565952"/>
    <w:lvl w:ilvl="0" w:tplc="FA38C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132FB"/>
    <w:multiLevelType w:val="multilevel"/>
    <w:tmpl w:val="2AA67984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7">
    <w:nsid w:val="1B7B6B6C"/>
    <w:multiLevelType w:val="multilevel"/>
    <w:tmpl w:val="04ACAEAA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>
    <w:nsid w:val="1FC62C56"/>
    <w:multiLevelType w:val="multilevel"/>
    <w:tmpl w:val="0F46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39A16BD"/>
    <w:multiLevelType w:val="hybridMultilevel"/>
    <w:tmpl w:val="ACB04C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15DDB"/>
    <w:multiLevelType w:val="hybridMultilevel"/>
    <w:tmpl w:val="ED881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B63C8"/>
    <w:multiLevelType w:val="multilevel"/>
    <w:tmpl w:val="F3BE59BC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pStyle w:val="Heading6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2">
    <w:nsid w:val="3DCC0439"/>
    <w:multiLevelType w:val="multilevel"/>
    <w:tmpl w:val="716EE8CE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07FC3"/>
    <w:multiLevelType w:val="hybridMultilevel"/>
    <w:tmpl w:val="64B61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42F4A"/>
    <w:multiLevelType w:val="hybridMultilevel"/>
    <w:tmpl w:val="AD0C54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33C6E"/>
    <w:multiLevelType w:val="hybridMultilevel"/>
    <w:tmpl w:val="352E94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B04C0"/>
    <w:multiLevelType w:val="hybridMultilevel"/>
    <w:tmpl w:val="9C62DF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734B6"/>
    <w:multiLevelType w:val="hybridMultilevel"/>
    <w:tmpl w:val="178CA0F2"/>
    <w:lvl w:ilvl="0" w:tplc="B82AC33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0D84"/>
    <w:multiLevelType w:val="hybridMultilevel"/>
    <w:tmpl w:val="365CDD1C"/>
    <w:lvl w:ilvl="0" w:tplc="B82AC33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97E58"/>
    <w:multiLevelType w:val="hybridMultilevel"/>
    <w:tmpl w:val="858CA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1"/>
  </w:num>
  <w:num w:numId="18">
    <w:abstractNumId w:val="7"/>
  </w:num>
  <w:num w:numId="19">
    <w:abstractNumId w:val="6"/>
  </w:num>
  <w:num w:numId="20">
    <w:abstractNumId w:val="3"/>
  </w:num>
  <w:num w:numId="21">
    <w:abstractNumId w:val="12"/>
  </w:num>
  <w:num w:numId="22">
    <w:abstractNumId w:val="14"/>
  </w:num>
  <w:num w:numId="23">
    <w:abstractNumId w:val="5"/>
  </w:num>
  <w:num w:numId="24">
    <w:abstractNumId w:val="13"/>
  </w:num>
  <w:num w:numId="25">
    <w:abstractNumId w:val="2"/>
  </w:num>
  <w:num w:numId="26">
    <w:abstractNumId w:val="16"/>
  </w:num>
  <w:num w:numId="27">
    <w:abstractNumId w:val="19"/>
  </w:num>
  <w:num w:numId="28">
    <w:abstractNumId w:val="1"/>
  </w:num>
  <w:num w:numId="29">
    <w:abstractNumId w:val="10"/>
  </w:num>
  <w:num w:numId="30">
    <w:abstractNumId w:val="17"/>
  </w:num>
  <w:num w:numId="31">
    <w:abstractNumId w:val="4"/>
  </w:num>
  <w:num w:numId="32">
    <w:abstractNumId w:val="18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94"/>
    <w:rsid w:val="00022274"/>
    <w:rsid w:val="000E175A"/>
    <w:rsid w:val="0012577F"/>
    <w:rsid w:val="00164D9A"/>
    <w:rsid w:val="001C49A8"/>
    <w:rsid w:val="001C5F34"/>
    <w:rsid w:val="001F0362"/>
    <w:rsid w:val="003B4928"/>
    <w:rsid w:val="003C0DE3"/>
    <w:rsid w:val="004875A5"/>
    <w:rsid w:val="004E4593"/>
    <w:rsid w:val="004E4F47"/>
    <w:rsid w:val="005158FA"/>
    <w:rsid w:val="005A5994"/>
    <w:rsid w:val="00652E41"/>
    <w:rsid w:val="006825C3"/>
    <w:rsid w:val="006B4B82"/>
    <w:rsid w:val="00707FBC"/>
    <w:rsid w:val="007650C1"/>
    <w:rsid w:val="007A3290"/>
    <w:rsid w:val="00800722"/>
    <w:rsid w:val="008333FF"/>
    <w:rsid w:val="00940450"/>
    <w:rsid w:val="00967032"/>
    <w:rsid w:val="009E51F4"/>
    <w:rsid w:val="00A43608"/>
    <w:rsid w:val="00A51147"/>
    <w:rsid w:val="00A65D6B"/>
    <w:rsid w:val="00A95475"/>
    <w:rsid w:val="00A9677A"/>
    <w:rsid w:val="00B4373A"/>
    <w:rsid w:val="00B4449E"/>
    <w:rsid w:val="00B65BD6"/>
    <w:rsid w:val="00BC48A3"/>
    <w:rsid w:val="00BE7779"/>
    <w:rsid w:val="00C10819"/>
    <w:rsid w:val="00C16361"/>
    <w:rsid w:val="00C34B94"/>
    <w:rsid w:val="00C4218B"/>
    <w:rsid w:val="00C46FD3"/>
    <w:rsid w:val="00C81D99"/>
    <w:rsid w:val="00E12D87"/>
    <w:rsid w:val="00EA11BB"/>
    <w:rsid w:val="00ED7932"/>
    <w:rsid w:val="00EE71BA"/>
    <w:rsid w:val="00F6256D"/>
    <w:rsid w:val="00F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776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94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34B94"/>
    <w:pPr>
      <w:keepNext/>
      <w:keepLines/>
      <w:pageBreakBefore/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C34B94"/>
    <w:pPr>
      <w:keepNext/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C34B94"/>
    <w:pPr>
      <w:keepNext/>
      <w:keepLines/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C34B94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C34B94"/>
    <w:p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C34B94"/>
    <w:pPr>
      <w:pageBreakBefore/>
      <w:numPr>
        <w:ilvl w:val="5"/>
        <w:numId w:val="17"/>
      </w:numPr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C34B94"/>
    <w:pPr>
      <w:numPr>
        <w:ilvl w:val="6"/>
        <w:numId w:val="20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4B94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B94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C34B94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C34B94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C34B9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C34B9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C34B94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C34B94"/>
    <w:pPr>
      <w:ind w:left="720"/>
      <w:contextualSpacing/>
    </w:pPr>
  </w:style>
  <w:style w:type="paragraph" w:customStyle="1" w:styleId="Tablenormal0">
    <w:name w:val="Table normal"/>
    <w:basedOn w:val="Normal"/>
    <w:link w:val="TablenormalChar"/>
    <w:qFormat/>
    <w:rsid w:val="00C34B94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C34B94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C34B9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C34B9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C34B94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C34B9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C34B94"/>
    <w:pPr>
      <w:numPr>
        <w:numId w:val="18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C34B94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C34B94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C34B94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C34B9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C34B9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34B94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C34B94"/>
    <w:rPr>
      <w:i/>
      <w:sz w:val="18"/>
    </w:rPr>
  </w:style>
  <w:style w:type="paragraph" w:customStyle="1" w:styleId="Numbering">
    <w:name w:val="Numbering"/>
    <w:basedOn w:val="Normal"/>
    <w:qFormat/>
    <w:rsid w:val="00C34B94"/>
    <w:pPr>
      <w:numPr>
        <w:numId w:val="19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C34B94"/>
    <w:pPr>
      <w:numPr>
        <w:numId w:val="20"/>
      </w:numPr>
      <w:spacing w:after="60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C34B94"/>
    <w:pPr>
      <w:tabs>
        <w:tab w:val="left" w:pos="1276"/>
        <w:tab w:val="right" w:leader="dot" w:pos="9498"/>
      </w:tabs>
      <w:spacing w:before="180" w:after="40"/>
    </w:pPr>
    <w:rPr>
      <w:rFonts w:cstheme="minorHAnsi"/>
      <w:b/>
      <w:bCs/>
      <w:iCs/>
      <w:noProof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E71BA"/>
    <w:pPr>
      <w:spacing w:after="100"/>
    </w:pPr>
  </w:style>
  <w:style w:type="paragraph" w:customStyle="1" w:styleId="Appendix">
    <w:name w:val="Appendix"/>
    <w:basedOn w:val="Normal"/>
    <w:next w:val="Normal"/>
    <w:uiPriority w:val="99"/>
    <w:semiHidden/>
    <w:qFormat/>
    <w:rsid w:val="00C34B9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C34B9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C34B94"/>
    <w:rPr>
      <w:sz w:val="32"/>
    </w:rPr>
  </w:style>
  <w:style w:type="paragraph" w:customStyle="1" w:styleId="Legalnumbering">
    <w:name w:val="Legal numbering"/>
    <w:basedOn w:val="Normal"/>
    <w:qFormat/>
    <w:rsid w:val="00C34B94"/>
    <w:pPr>
      <w:numPr>
        <w:numId w:val="21"/>
      </w:numPr>
      <w:spacing w:before="60" w:after="60"/>
    </w:pPr>
    <w:rPr>
      <w:bCs/>
    </w:rPr>
  </w:style>
  <w:style w:type="paragraph" w:customStyle="1" w:styleId="Titlesubheadingsnotforcontents">
    <w:name w:val="Title sub headings not for contents"/>
    <w:basedOn w:val="Normal"/>
    <w:next w:val="Normal"/>
    <w:qFormat/>
    <w:rsid w:val="00C34B94"/>
    <w:pPr>
      <w:pBdr>
        <w:bottom w:val="single" w:sz="6" w:space="1" w:color="AFAFAF" w:themeColor="accent1"/>
      </w:pBdr>
    </w:pPr>
    <w:rPr>
      <w:rFonts w:cstheme="majorBidi"/>
      <w:b/>
      <w:color w:val="005A9B" w:themeColor="background2"/>
      <w:sz w:val="28"/>
    </w:rPr>
  </w:style>
  <w:style w:type="paragraph" w:customStyle="1" w:styleId="MCDEMheader">
    <w:name w:val="MCDEM header"/>
    <w:basedOn w:val="Normal"/>
    <w:qFormat/>
    <w:rsid w:val="00C34B94"/>
    <w:pPr>
      <w:spacing w:before="0" w:after="0"/>
    </w:pPr>
    <w:rPr>
      <w:i/>
      <w:color w:val="838383" w:themeColor="accent1" w:themeShade="BF"/>
    </w:rPr>
  </w:style>
  <w:style w:type="paragraph" w:customStyle="1" w:styleId="Greytext">
    <w:name w:val="Greytext"/>
    <w:basedOn w:val="Tablenormal0"/>
    <w:next w:val="Normal"/>
    <w:link w:val="GreytextChar"/>
    <w:qFormat/>
    <w:rsid w:val="00C34B94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C34B94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character" w:customStyle="1" w:styleId="Heading1Char">
    <w:name w:val="Heading 1 Char"/>
    <w:basedOn w:val="DefaultParagraphFont"/>
    <w:link w:val="Heading1"/>
    <w:rsid w:val="00C34B94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C34B94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C34B94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C34B94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C34B9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C34B94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C34B94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4B94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B9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C34B9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34B9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34B9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34B94"/>
    <w:rPr>
      <w:b/>
      <w:bCs/>
    </w:rPr>
  </w:style>
  <w:style w:type="character" w:styleId="Emphasis">
    <w:name w:val="Emphasis"/>
    <w:basedOn w:val="DefaultParagraphFont"/>
    <w:uiPriority w:val="20"/>
    <w:qFormat/>
    <w:rsid w:val="00C34B94"/>
    <w:rPr>
      <w:i/>
      <w:iCs/>
    </w:rPr>
  </w:style>
  <w:style w:type="paragraph" w:styleId="NoSpacing">
    <w:name w:val="No Spacing"/>
    <w:basedOn w:val="Normal"/>
    <w:uiPriority w:val="1"/>
    <w:qFormat/>
    <w:rsid w:val="00C34B9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4B94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4B9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B9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B9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qFormat/>
    <w:rsid w:val="00C34B9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34B9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qFormat/>
    <w:rsid w:val="00C34B9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B94"/>
    <w:pPr>
      <w:spacing w:after="0"/>
      <w:outlineLvl w:val="9"/>
    </w:pPr>
    <w:rPr>
      <w:rFonts w:ascii="Cambria" w:hAnsi="Cambria"/>
      <w:color w:val="5F5F5F"/>
      <w:sz w:val="28"/>
    </w:rPr>
  </w:style>
  <w:style w:type="paragraph" w:customStyle="1" w:styleId="TableText">
    <w:name w:val="Table Text"/>
    <w:basedOn w:val="Normal"/>
    <w:qFormat/>
    <w:rsid w:val="00C34B94"/>
    <w:pPr>
      <w:spacing w:before="0" w:after="0" w:line="240" w:lineRule="auto"/>
    </w:pPr>
    <w:rPr>
      <w:rFonts w:ascii="Times New Roman" w:eastAsia="Times New Roman" w:hAnsi="Times New Roman"/>
      <w:color w:val="000000"/>
      <w:sz w:val="24"/>
      <w:szCs w:val="20"/>
      <w:lang w:val="en-GB"/>
    </w:rPr>
  </w:style>
  <w:style w:type="paragraph" w:customStyle="1" w:styleId="SSCBodytext">
    <w:name w:val="SSC Body text"/>
    <w:basedOn w:val="Normal"/>
    <w:link w:val="SSCBodytextChar"/>
    <w:qFormat/>
    <w:rsid w:val="00C34B94"/>
    <w:pPr>
      <w:spacing w:before="0" w:after="0" w:line="240" w:lineRule="auto"/>
      <w:jc w:val="both"/>
    </w:pPr>
    <w:rPr>
      <w:rFonts w:eastAsiaTheme="minorEastAsia" w:cstheme="minorBidi"/>
      <w:szCs w:val="24"/>
      <w:lang w:eastAsia="en-NZ"/>
    </w:rPr>
  </w:style>
  <w:style w:type="character" w:customStyle="1" w:styleId="SSCBodytextChar">
    <w:name w:val="SSC Body text Char"/>
    <w:basedOn w:val="DefaultParagraphFont"/>
    <w:link w:val="SSCBodytext"/>
    <w:rsid w:val="00C34B94"/>
    <w:rPr>
      <w:rFonts w:ascii="Arial" w:eastAsiaTheme="minorEastAsia" w:hAnsi="Arial" w:cstheme="minorBidi"/>
      <w:sz w:val="22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C34B94"/>
    <w:pPr>
      <w:widowControl w:val="0"/>
      <w:spacing w:before="0"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Normal"/>
    <w:qFormat/>
    <w:rsid w:val="00C34B94"/>
    <w:pPr>
      <w:spacing w:before="0" w:after="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6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36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36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8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72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22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072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22"/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4E4593"/>
    <w:pPr>
      <w:spacing w:before="0" w:after="0" w:line="240" w:lineRule="auto"/>
    </w:pPr>
    <w:rPr>
      <w:rFonts w:eastAsia="Times New Roman" w:cs="Arial"/>
      <w:sz w:val="20"/>
      <w:szCs w:val="20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94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34B94"/>
    <w:pPr>
      <w:keepNext/>
      <w:keepLines/>
      <w:pageBreakBefore/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C34B94"/>
    <w:pPr>
      <w:keepNext/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C34B94"/>
    <w:pPr>
      <w:keepNext/>
      <w:keepLines/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C34B94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C34B94"/>
    <w:p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C34B94"/>
    <w:pPr>
      <w:pageBreakBefore/>
      <w:numPr>
        <w:ilvl w:val="5"/>
        <w:numId w:val="17"/>
      </w:numPr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C34B94"/>
    <w:pPr>
      <w:numPr>
        <w:ilvl w:val="6"/>
        <w:numId w:val="20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4B94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B94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C34B94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C34B94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C34B9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C34B9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C34B94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C34B94"/>
    <w:pPr>
      <w:ind w:left="720"/>
      <w:contextualSpacing/>
    </w:pPr>
  </w:style>
  <w:style w:type="paragraph" w:customStyle="1" w:styleId="Tablenormal0">
    <w:name w:val="Table normal"/>
    <w:basedOn w:val="Normal"/>
    <w:link w:val="TablenormalChar"/>
    <w:qFormat/>
    <w:rsid w:val="00C34B94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C34B94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C34B9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C34B9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C34B94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C34B9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C34B94"/>
    <w:pPr>
      <w:numPr>
        <w:numId w:val="18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C34B94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C34B94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C34B94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C34B9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C34B9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34B94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C34B94"/>
    <w:rPr>
      <w:i/>
      <w:sz w:val="18"/>
    </w:rPr>
  </w:style>
  <w:style w:type="paragraph" w:customStyle="1" w:styleId="Numbering">
    <w:name w:val="Numbering"/>
    <w:basedOn w:val="Normal"/>
    <w:qFormat/>
    <w:rsid w:val="00C34B94"/>
    <w:pPr>
      <w:numPr>
        <w:numId w:val="19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C34B94"/>
    <w:pPr>
      <w:numPr>
        <w:numId w:val="20"/>
      </w:numPr>
      <w:spacing w:after="60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C34B94"/>
    <w:pPr>
      <w:tabs>
        <w:tab w:val="left" w:pos="1276"/>
        <w:tab w:val="right" w:leader="dot" w:pos="9498"/>
      </w:tabs>
      <w:spacing w:before="180" w:after="40"/>
    </w:pPr>
    <w:rPr>
      <w:rFonts w:cstheme="minorHAnsi"/>
      <w:b/>
      <w:bCs/>
      <w:iCs/>
      <w:noProof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E71BA"/>
    <w:pPr>
      <w:spacing w:after="100"/>
    </w:pPr>
  </w:style>
  <w:style w:type="paragraph" w:customStyle="1" w:styleId="Appendix">
    <w:name w:val="Appendix"/>
    <w:basedOn w:val="Normal"/>
    <w:next w:val="Normal"/>
    <w:uiPriority w:val="99"/>
    <w:semiHidden/>
    <w:qFormat/>
    <w:rsid w:val="00C34B9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C34B9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C34B94"/>
    <w:rPr>
      <w:sz w:val="32"/>
    </w:rPr>
  </w:style>
  <w:style w:type="paragraph" w:customStyle="1" w:styleId="Legalnumbering">
    <w:name w:val="Legal numbering"/>
    <w:basedOn w:val="Normal"/>
    <w:qFormat/>
    <w:rsid w:val="00C34B94"/>
    <w:pPr>
      <w:numPr>
        <w:numId w:val="21"/>
      </w:numPr>
      <w:spacing w:before="60" w:after="60"/>
    </w:pPr>
    <w:rPr>
      <w:bCs/>
    </w:rPr>
  </w:style>
  <w:style w:type="paragraph" w:customStyle="1" w:styleId="Titlesubheadingsnotforcontents">
    <w:name w:val="Title sub headings not for contents"/>
    <w:basedOn w:val="Normal"/>
    <w:next w:val="Normal"/>
    <w:qFormat/>
    <w:rsid w:val="00C34B94"/>
    <w:pPr>
      <w:pBdr>
        <w:bottom w:val="single" w:sz="6" w:space="1" w:color="AFAFAF" w:themeColor="accent1"/>
      </w:pBdr>
    </w:pPr>
    <w:rPr>
      <w:rFonts w:cstheme="majorBidi"/>
      <w:b/>
      <w:color w:val="005A9B" w:themeColor="background2"/>
      <w:sz w:val="28"/>
    </w:rPr>
  </w:style>
  <w:style w:type="paragraph" w:customStyle="1" w:styleId="MCDEMheader">
    <w:name w:val="MCDEM header"/>
    <w:basedOn w:val="Normal"/>
    <w:qFormat/>
    <w:rsid w:val="00C34B94"/>
    <w:pPr>
      <w:spacing w:before="0" w:after="0"/>
    </w:pPr>
    <w:rPr>
      <w:i/>
      <w:color w:val="838383" w:themeColor="accent1" w:themeShade="BF"/>
    </w:rPr>
  </w:style>
  <w:style w:type="paragraph" w:customStyle="1" w:styleId="Greytext">
    <w:name w:val="Greytext"/>
    <w:basedOn w:val="Tablenormal0"/>
    <w:next w:val="Normal"/>
    <w:link w:val="GreytextChar"/>
    <w:qFormat/>
    <w:rsid w:val="00C34B94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C34B94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character" w:customStyle="1" w:styleId="Heading1Char">
    <w:name w:val="Heading 1 Char"/>
    <w:basedOn w:val="DefaultParagraphFont"/>
    <w:link w:val="Heading1"/>
    <w:rsid w:val="00C34B94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C34B94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C34B94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C34B94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C34B9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C34B94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C34B94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4B94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B9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C34B9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34B9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34B9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34B94"/>
    <w:rPr>
      <w:b/>
      <w:bCs/>
    </w:rPr>
  </w:style>
  <w:style w:type="character" w:styleId="Emphasis">
    <w:name w:val="Emphasis"/>
    <w:basedOn w:val="DefaultParagraphFont"/>
    <w:uiPriority w:val="20"/>
    <w:qFormat/>
    <w:rsid w:val="00C34B94"/>
    <w:rPr>
      <w:i/>
      <w:iCs/>
    </w:rPr>
  </w:style>
  <w:style w:type="paragraph" w:styleId="NoSpacing">
    <w:name w:val="No Spacing"/>
    <w:basedOn w:val="Normal"/>
    <w:uiPriority w:val="1"/>
    <w:qFormat/>
    <w:rsid w:val="00C34B9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4B94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4B9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B9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B9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qFormat/>
    <w:rsid w:val="00C34B9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34B9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qFormat/>
    <w:rsid w:val="00C34B9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B94"/>
    <w:pPr>
      <w:spacing w:after="0"/>
      <w:outlineLvl w:val="9"/>
    </w:pPr>
    <w:rPr>
      <w:rFonts w:ascii="Cambria" w:hAnsi="Cambria"/>
      <w:color w:val="5F5F5F"/>
      <w:sz w:val="28"/>
    </w:rPr>
  </w:style>
  <w:style w:type="paragraph" w:customStyle="1" w:styleId="TableText">
    <w:name w:val="Table Text"/>
    <w:basedOn w:val="Normal"/>
    <w:qFormat/>
    <w:rsid w:val="00C34B94"/>
    <w:pPr>
      <w:spacing w:before="0" w:after="0" w:line="240" w:lineRule="auto"/>
    </w:pPr>
    <w:rPr>
      <w:rFonts w:ascii="Times New Roman" w:eastAsia="Times New Roman" w:hAnsi="Times New Roman"/>
      <w:color w:val="000000"/>
      <w:sz w:val="24"/>
      <w:szCs w:val="20"/>
      <w:lang w:val="en-GB"/>
    </w:rPr>
  </w:style>
  <w:style w:type="paragraph" w:customStyle="1" w:styleId="SSCBodytext">
    <w:name w:val="SSC Body text"/>
    <w:basedOn w:val="Normal"/>
    <w:link w:val="SSCBodytextChar"/>
    <w:qFormat/>
    <w:rsid w:val="00C34B94"/>
    <w:pPr>
      <w:spacing w:before="0" w:after="0" w:line="240" w:lineRule="auto"/>
      <w:jc w:val="both"/>
    </w:pPr>
    <w:rPr>
      <w:rFonts w:eastAsiaTheme="minorEastAsia" w:cstheme="minorBidi"/>
      <w:szCs w:val="24"/>
      <w:lang w:eastAsia="en-NZ"/>
    </w:rPr>
  </w:style>
  <w:style w:type="character" w:customStyle="1" w:styleId="SSCBodytextChar">
    <w:name w:val="SSC Body text Char"/>
    <w:basedOn w:val="DefaultParagraphFont"/>
    <w:link w:val="SSCBodytext"/>
    <w:rsid w:val="00C34B94"/>
    <w:rPr>
      <w:rFonts w:ascii="Arial" w:eastAsiaTheme="minorEastAsia" w:hAnsi="Arial" w:cstheme="minorBidi"/>
      <w:sz w:val="22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C34B94"/>
    <w:pPr>
      <w:widowControl w:val="0"/>
      <w:spacing w:before="0"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Normal"/>
    <w:qFormat/>
    <w:rsid w:val="00C34B94"/>
    <w:pPr>
      <w:spacing w:before="0" w:after="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6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36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36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8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72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22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072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22"/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4E4593"/>
    <w:pPr>
      <w:spacing w:before="0" w:after="0" w:line="240" w:lineRule="auto"/>
    </w:pPr>
    <w:rPr>
      <w:rFonts w:eastAsia="Times New Roman" w:cs="Arial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uty.pim@dpmc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vildefence.govt.nz/cdem-sector/exercises/exercisetangaroa201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CDEM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2706-2B1F-4B46-AB57-B9A5BD51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Wassilieff [DPMC]</dc:creator>
  <cp:lastModifiedBy>ncmc57</cp:lastModifiedBy>
  <cp:revision>2</cp:revision>
  <cp:lastPrinted>2016-08-31T02:08:00Z</cp:lastPrinted>
  <dcterms:created xsi:type="dcterms:W3CDTF">2016-08-31T02:18:00Z</dcterms:created>
  <dcterms:modified xsi:type="dcterms:W3CDTF">2016-08-31T02:18:00Z</dcterms:modified>
</cp:coreProperties>
</file>