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D2" w:rsidRDefault="00715FD2" w:rsidP="00715FD2">
      <w:pPr>
        <w:pStyle w:val="Title"/>
        <w:tabs>
          <w:tab w:val="right" w:pos="9638"/>
        </w:tabs>
        <w:rPr>
          <w:highlight w:val="yellow"/>
        </w:rPr>
      </w:pPr>
      <w:bookmarkStart w:id="0" w:name="_GoBack"/>
      <w:bookmarkEnd w:id="0"/>
      <w:r w:rsidRPr="00715FD2">
        <w:rPr>
          <w:highlight w:val="yellow"/>
        </w:rPr>
        <w:t xml:space="preserve">Name and logo of Council </w:t>
      </w:r>
    </w:p>
    <w:p w:rsidR="00F03DA3" w:rsidRDefault="00396372">
      <w:pPr>
        <w:rPr>
          <w:rFonts w:ascii="Arial" w:eastAsiaTheme="majorEastAsia" w:hAnsi="Arial" w:cstheme="majorBidi"/>
          <w:b/>
          <w:color w:val="000000" w:themeColor="text1"/>
          <w:spacing w:val="5"/>
          <w:kern w:val="28"/>
          <w:sz w:val="32"/>
          <w:szCs w:val="32"/>
        </w:rPr>
      </w:pPr>
      <w:r w:rsidRPr="00715FD2">
        <w:rPr>
          <w:rFonts w:ascii="Arial" w:eastAsiaTheme="majorEastAsia" w:hAnsi="Arial" w:cstheme="majorBidi"/>
          <w:b/>
          <w:color w:val="000000" w:themeColor="text1"/>
          <w:spacing w:val="5"/>
          <w:kern w:val="28"/>
          <w:sz w:val="32"/>
          <w:szCs w:val="32"/>
        </w:rPr>
        <w:t>Risk</w:t>
      </w:r>
      <w:r w:rsidR="0011556B">
        <w:rPr>
          <w:rFonts w:ascii="Arial" w:eastAsiaTheme="majorEastAsia" w:hAnsi="Arial" w:cstheme="majorBidi"/>
          <w:b/>
          <w:color w:val="000000" w:themeColor="text1"/>
          <w:spacing w:val="5"/>
          <w:kern w:val="28"/>
          <w:sz w:val="32"/>
          <w:szCs w:val="32"/>
        </w:rPr>
        <w:t>s</w:t>
      </w:r>
      <w:r w:rsidRPr="00715FD2">
        <w:rPr>
          <w:rFonts w:ascii="Arial" w:eastAsiaTheme="majorEastAsia" w:hAnsi="Arial" w:cstheme="majorBidi"/>
          <w:b/>
          <w:color w:val="000000" w:themeColor="text1"/>
          <w:spacing w:val="5"/>
          <w:kern w:val="28"/>
          <w:sz w:val="32"/>
          <w:szCs w:val="32"/>
        </w:rPr>
        <w:t xml:space="preserve"> </w:t>
      </w:r>
      <w:r w:rsidR="00535EF6">
        <w:rPr>
          <w:rFonts w:ascii="Arial" w:eastAsiaTheme="majorEastAsia" w:hAnsi="Arial" w:cstheme="majorBidi"/>
          <w:b/>
          <w:color w:val="000000" w:themeColor="text1"/>
          <w:spacing w:val="5"/>
          <w:kern w:val="28"/>
          <w:sz w:val="32"/>
          <w:szCs w:val="32"/>
        </w:rPr>
        <w:t xml:space="preserve">and Opportunities </w:t>
      </w:r>
      <w:r w:rsidRPr="00715FD2">
        <w:rPr>
          <w:rFonts w:ascii="Arial" w:eastAsiaTheme="majorEastAsia" w:hAnsi="Arial" w:cstheme="majorBidi"/>
          <w:b/>
          <w:color w:val="000000" w:themeColor="text1"/>
          <w:spacing w:val="5"/>
          <w:kern w:val="28"/>
          <w:sz w:val="32"/>
          <w:szCs w:val="32"/>
        </w:rPr>
        <w:t>Register</w:t>
      </w:r>
    </w:p>
    <w:tbl>
      <w:tblPr>
        <w:tblStyle w:val="TableGrid1"/>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9D9D9"/>
        <w:tblLook w:val="04A0" w:firstRow="1" w:lastRow="0" w:firstColumn="1" w:lastColumn="0" w:noHBand="0" w:noVBand="1"/>
      </w:tblPr>
      <w:tblGrid>
        <w:gridCol w:w="3536"/>
        <w:gridCol w:w="6086"/>
      </w:tblGrid>
      <w:tr w:rsidR="00715FD2" w:rsidRPr="00715FD2" w:rsidTr="00715FD2">
        <w:tc>
          <w:tcPr>
            <w:tcW w:w="3536" w:type="dxa"/>
            <w:shd w:val="clear" w:color="auto" w:fill="D9D9D9"/>
          </w:tcPr>
          <w:p w:rsidR="00715FD2" w:rsidRPr="00715FD2" w:rsidRDefault="00715FD2" w:rsidP="00715FD2">
            <w:pPr>
              <w:spacing w:before="60" w:after="60"/>
              <w:rPr>
                <w:rFonts w:ascii="Arial" w:hAnsi="Arial"/>
                <w:sz w:val="22"/>
                <w:szCs w:val="22"/>
              </w:rPr>
            </w:pPr>
            <w:r w:rsidRPr="00715FD2">
              <w:rPr>
                <w:rFonts w:ascii="Arial" w:hAnsi="Arial"/>
                <w:sz w:val="22"/>
                <w:szCs w:val="22"/>
              </w:rPr>
              <w:t>Event:</w:t>
            </w:r>
          </w:p>
        </w:tc>
        <w:tc>
          <w:tcPr>
            <w:tcW w:w="6086" w:type="dxa"/>
            <w:shd w:val="clear" w:color="auto" w:fill="D9D9D9"/>
          </w:tcPr>
          <w:p w:rsidR="00715FD2" w:rsidRPr="00715FD2" w:rsidRDefault="00715FD2" w:rsidP="00715FD2">
            <w:pPr>
              <w:spacing w:before="60" w:after="60"/>
              <w:rPr>
                <w:rFonts w:ascii="Arial" w:hAnsi="Arial"/>
                <w:sz w:val="22"/>
                <w:szCs w:val="22"/>
                <w:highlight w:val="green"/>
              </w:rPr>
            </w:pPr>
          </w:p>
        </w:tc>
      </w:tr>
      <w:tr w:rsidR="00715FD2" w:rsidRPr="00715FD2" w:rsidTr="00715FD2">
        <w:tc>
          <w:tcPr>
            <w:tcW w:w="3536" w:type="dxa"/>
            <w:shd w:val="clear" w:color="auto" w:fill="D9D9D9"/>
          </w:tcPr>
          <w:p w:rsidR="00715FD2" w:rsidRPr="00715FD2" w:rsidRDefault="00715FD2" w:rsidP="00715FD2">
            <w:pPr>
              <w:spacing w:before="60" w:after="60"/>
              <w:rPr>
                <w:rFonts w:ascii="Arial" w:hAnsi="Arial"/>
                <w:sz w:val="22"/>
                <w:szCs w:val="22"/>
              </w:rPr>
            </w:pPr>
            <w:r w:rsidRPr="00715FD2">
              <w:rPr>
                <w:rFonts w:ascii="Arial" w:hAnsi="Arial"/>
                <w:sz w:val="22"/>
                <w:szCs w:val="22"/>
              </w:rPr>
              <w:t>Prepared by:</w:t>
            </w:r>
          </w:p>
        </w:tc>
        <w:tc>
          <w:tcPr>
            <w:tcW w:w="6086" w:type="dxa"/>
            <w:shd w:val="clear" w:color="auto" w:fill="D9D9D9"/>
          </w:tcPr>
          <w:p w:rsidR="00715FD2" w:rsidRPr="00715FD2" w:rsidRDefault="00715FD2" w:rsidP="00715FD2">
            <w:pPr>
              <w:spacing w:before="60" w:after="60"/>
              <w:rPr>
                <w:rFonts w:ascii="Arial" w:hAnsi="Arial"/>
                <w:sz w:val="22"/>
                <w:szCs w:val="22"/>
              </w:rPr>
            </w:pPr>
          </w:p>
        </w:tc>
      </w:tr>
      <w:tr w:rsidR="00715FD2" w:rsidRPr="00715FD2" w:rsidTr="00715FD2">
        <w:tc>
          <w:tcPr>
            <w:tcW w:w="3536" w:type="dxa"/>
            <w:shd w:val="clear" w:color="auto" w:fill="D9D9D9"/>
          </w:tcPr>
          <w:p w:rsidR="00715FD2" w:rsidRPr="00715FD2" w:rsidRDefault="00715FD2" w:rsidP="00715FD2">
            <w:pPr>
              <w:spacing w:before="60" w:after="60"/>
              <w:rPr>
                <w:rFonts w:ascii="Arial" w:hAnsi="Arial"/>
                <w:sz w:val="22"/>
                <w:szCs w:val="22"/>
              </w:rPr>
            </w:pPr>
            <w:r>
              <w:rPr>
                <w:rFonts w:ascii="Arial" w:hAnsi="Arial"/>
                <w:sz w:val="22"/>
                <w:szCs w:val="22"/>
              </w:rPr>
              <w:t>Version number:</w:t>
            </w:r>
          </w:p>
        </w:tc>
        <w:tc>
          <w:tcPr>
            <w:tcW w:w="6086" w:type="dxa"/>
            <w:shd w:val="clear" w:color="auto" w:fill="D9D9D9"/>
          </w:tcPr>
          <w:p w:rsidR="00715FD2" w:rsidRPr="00715FD2" w:rsidRDefault="00715FD2" w:rsidP="00715FD2">
            <w:pPr>
              <w:spacing w:before="60" w:after="60"/>
              <w:rPr>
                <w:rFonts w:ascii="Arial" w:hAnsi="Arial"/>
                <w:sz w:val="22"/>
                <w:szCs w:val="22"/>
              </w:rPr>
            </w:pPr>
          </w:p>
        </w:tc>
      </w:tr>
      <w:tr w:rsidR="00715FD2" w:rsidRPr="00715FD2" w:rsidTr="00715FD2">
        <w:tc>
          <w:tcPr>
            <w:tcW w:w="3536" w:type="dxa"/>
            <w:shd w:val="clear" w:color="auto" w:fill="D9D9D9"/>
          </w:tcPr>
          <w:p w:rsidR="00715FD2" w:rsidRPr="00715FD2" w:rsidRDefault="00715FD2" w:rsidP="00715FD2">
            <w:pPr>
              <w:spacing w:before="60" w:after="60"/>
              <w:rPr>
                <w:rFonts w:ascii="Arial" w:hAnsi="Arial"/>
                <w:sz w:val="22"/>
                <w:szCs w:val="22"/>
              </w:rPr>
            </w:pPr>
            <w:r w:rsidRPr="00715FD2">
              <w:rPr>
                <w:rFonts w:ascii="Arial" w:hAnsi="Arial"/>
                <w:sz w:val="22"/>
                <w:szCs w:val="22"/>
              </w:rPr>
              <w:t>Date last updated</w:t>
            </w:r>
            <w:r>
              <w:rPr>
                <w:rFonts w:ascii="Arial" w:hAnsi="Arial"/>
                <w:sz w:val="22"/>
                <w:szCs w:val="22"/>
              </w:rPr>
              <w:t>:</w:t>
            </w:r>
          </w:p>
        </w:tc>
        <w:tc>
          <w:tcPr>
            <w:tcW w:w="6086" w:type="dxa"/>
            <w:shd w:val="clear" w:color="auto" w:fill="D9D9D9"/>
          </w:tcPr>
          <w:p w:rsidR="00715FD2" w:rsidRPr="00715FD2" w:rsidRDefault="00715FD2" w:rsidP="00715FD2">
            <w:pPr>
              <w:spacing w:before="60" w:after="60"/>
              <w:rPr>
                <w:rFonts w:ascii="Arial" w:hAnsi="Arial"/>
                <w:sz w:val="22"/>
                <w:szCs w:val="22"/>
              </w:rPr>
            </w:pPr>
          </w:p>
        </w:tc>
      </w:tr>
    </w:tbl>
    <w:p w:rsidR="00E15794" w:rsidRPr="00535EF6" w:rsidRDefault="00E15794" w:rsidP="00535EF6">
      <w:pPr>
        <w:spacing w:after="0" w:line="240" w:lineRule="auto"/>
        <w:rPr>
          <w:rFonts w:ascii="Arial" w:hAnsi="Arial" w:cs="Arial"/>
          <w:highlight w:val="yellow"/>
        </w:rPr>
      </w:pPr>
    </w:p>
    <w:p w:rsidR="000D1DF7" w:rsidRPr="00210F0F" w:rsidRDefault="000D1DF7" w:rsidP="000D1DF7">
      <w:pPr>
        <w:pStyle w:val="Header"/>
        <w:spacing w:before="120" w:after="120" w:line="360" w:lineRule="auto"/>
        <w:rPr>
          <w:rFonts w:ascii="Arial" w:hAnsi="Arial" w:cs="Arial"/>
          <w:i/>
          <w:highlight w:val="yellow"/>
        </w:rPr>
      </w:pPr>
      <w:r w:rsidRPr="00122AF0">
        <w:rPr>
          <w:rFonts w:ascii="Arial" w:hAnsi="Arial" w:cs="Arial"/>
          <w:i/>
          <w:highlight w:val="yellow"/>
        </w:rPr>
        <w:t xml:space="preserve">Replace yellow highlights with relevant information or delete if not applicable. </w:t>
      </w:r>
    </w:p>
    <w:p w:rsidR="000D1DF7" w:rsidRDefault="000D1DF7" w:rsidP="000D1DF7">
      <w:pPr>
        <w:pStyle w:val="Header"/>
        <w:spacing w:before="120" w:after="120" w:line="360" w:lineRule="auto"/>
        <w:rPr>
          <w:rFonts w:ascii="Arial" w:hAnsi="Arial" w:cs="Arial"/>
          <w:i/>
        </w:rPr>
      </w:pPr>
      <w:r>
        <w:rPr>
          <w:rFonts w:ascii="Arial" w:hAnsi="Arial" w:cs="Arial"/>
          <w:i/>
          <w:highlight w:val="yellow"/>
        </w:rPr>
        <w:t>This template from MCDEM’s Recovery Toolkit aims</w:t>
      </w:r>
      <w:r w:rsidRPr="00210F0F">
        <w:rPr>
          <w:rFonts w:ascii="Arial" w:hAnsi="Arial" w:cs="Arial"/>
          <w:i/>
          <w:highlight w:val="yellow"/>
        </w:rPr>
        <w:t xml:space="preserve"> to help CDEM Groups and local authorities prepare and support </w:t>
      </w:r>
      <w:r>
        <w:rPr>
          <w:rFonts w:ascii="Arial" w:hAnsi="Arial" w:cs="Arial"/>
          <w:i/>
          <w:highlight w:val="yellow"/>
        </w:rPr>
        <w:t>their</w:t>
      </w:r>
      <w:r w:rsidRPr="00210F0F">
        <w:rPr>
          <w:rFonts w:ascii="Arial" w:hAnsi="Arial" w:cs="Arial"/>
          <w:i/>
          <w:highlight w:val="yellow"/>
        </w:rPr>
        <w:t xml:space="preserve"> communities to recover after an emergency, meet </w:t>
      </w:r>
      <w:r>
        <w:rPr>
          <w:rFonts w:ascii="Arial" w:hAnsi="Arial" w:cs="Arial"/>
          <w:i/>
          <w:highlight w:val="yellow"/>
        </w:rPr>
        <w:t>their</w:t>
      </w:r>
      <w:r w:rsidRPr="00210F0F">
        <w:rPr>
          <w:rFonts w:ascii="Arial" w:hAnsi="Arial" w:cs="Arial"/>
          <w:i/>
          <w:highlight w:val="yellow"/>
        </w:rPr>
        <w:t xml:space="preserve"> legislative duties and elevate recovery preparedness across New Zealand. The</w:t>
      </w:r>
      <w:r>
        <w:rPr>
          <w:rFonts w:ascii="Arial" w:hAnsi="Arial" w:cs="Arial"/>
          <w:i/>
          <w:highlight w:val="yellow"/>
        </w:rPr>
        <w:t xml:space="preserve"> templates</w:t>
      </w:r>
      <w:r w:rsidRPr="00210F0F">
        <w:rPr>
          <w:rFonts w:ascii="Arial" w:hAnsi="Arial" w:cs="Arial"/>
          <w:i/>
          <w:highlight w:val="yellow"/>
        </w:rPr>
        <w:t xml:space="preserve"> provide suggestions </w:t>
      </w:r>
      <w:r>
        <w:rPr>
          <w:rFonts w:ascii="Arial" w:hAnsi="Arial" w:cs="Arial"/>
          <w:i/>
          <w:highlight w:val="yellow"/>
        </w:rPr>
        <w:t xml:space="preserve">based on </w:t>
      </w:r>
      <w:r w:rsidRPr="00210F0F">
        <w:rPr>
          <w:rFonts w:ascii="Arial" w:hAnsi="Arial" w:cs="Arial"/>
          <w:i/>
          <w:highlight w:val="yellow"/>
        </w:rPr>
        <w:t xml:space="preserve">lessons from previous recoveries - they are not prescriptive. Please email </w:t>
      </w:r>
      <w:hyperlink r:id="rId6" w:history="1">
        <w:r w:rsidRPr="00210F0F">
          <w:rPr>
            <w:rStyle w:val="Hyperlink"/>
            <w:rFonts w:ascii="Arial" w:hAnsi="Arial" w:cs="Arial"/>
            <w:i/>
            <w:highlight w:val="yellow"/>
          </w:rPr>
          <w:t>MCDEMRecovery@dpmc.govt.nz</w:t>
        </w:r>
      </w:hyperlink>
      <w:r w:rsidRPr="00210F0F">
        <w:rPr>
          <w:rFonts w:ascii="Arial" w:hAnsi="Arial" w:cs="Arial"/>
          <w:i/>
          <w:highlight w:val="yellow"/>
        </w:rPr>
        <w:t xml:space="preserve"> with </w:t>
      </w:r>
      <w:r>
        <w:rPr>
          <w:rFonts w:ascii="Arial" w:hAnsi="Arial" w:cs="Arial"/>
          <w:i/>
          <w:highlight w:val="yellow"/>
        </w:rPr>
        <w:t>your</w:t>
      </w:r>
      <w:r w:rsidRPr="00210F0F">
        <w:rPr>
          <w:rFonts w:ascii="Arial" w:hAnsi="Arial" w:cs="Arial"/>
          <w:i/>
          <w:highlight w:val="yellow"/>
        </w:rPr>
        <w:t xml:space="preserve"> feedback and suggestions.</w:t>
      </w:r>
    </w:p>
    <w:p w:rsidR="00535EF6" w:rsidRPr="00587AB6" w:rsidRDefault="00535EF6" w:rsidP="000D1DF7">
      <w:pPr>
        <w:spacing w:before="120" w:after="120" w:line="360" w:lineRule="auto"/>
        <w:rPr>
          <w:rFonts w:ascii="Arial" w:hAnsi="Arial" w:cs="Arial"/>
          <w:i/>
          <w:highlight w:val="yellow"/>
        </w:rPr>
      </w:pPr>
      <w:r w:rsidRPr="00587AB6">
        <w:rPr>
          <w:rFonts w:ascii="Arial" w:hAnsi="Arial" w:cs="Arial"/>
          <w:i/>
          <w:highlight w:val="yellow"/>
        </w:rPr>
        <w:t xml:space="preserve">A risk and opportunities register should be established early in the recovery and updated regularly, for example at Recovery meetings. </w:t>
      </w:r>
      <w:r w:rsidR="008C729E">
        <w:rPr>
          <w:rFonts w:ascii="Arial" w:hAnsi="Arial" w:cs="Arial"/>
          <w:i/>
          <w:highlight w:val="yellow"/>
        </w:rPr>
        <w:t>New actions should be added to the Recovery Action Plan.</w:t>
      </w:r>
    </w:p>
    <w:p w:rsidR="00B8336D" w:rsidRDefault="00B8336D" w:rsidP="000D1DF7">
      <w:pPr>
        <w:spacing w:before="120" w:after="120" w:line="360" w:lineRule="auto"/>
        <w:rPr>
          <w:rFonts w:ascii="Arial" w:hAnsi="Arial" w:cs="Arial"/>
          <w:highlight w:val="yellow"/>
        </w:rPr>
      </w:pPr>
      <w:r>
        <w:rPr>
          <w:rStyle w:val="ilfuvd"/>
          <w:rFonts w:ascii="Arial" w:hAnsi="Arial" w:cs="Arial"/>
          <w:color w:val="222222"/>
          <w:lang w:val="en-GB"/>
        </w:rPr>
        <w:t xml:space="preserve">Risks are </w:t>
      </w:r>
      <w:r>
        <w:rPr>
          <w:rStyle w:val="ilfuvd"/>
          <w:rFonts w:ascii="Arial" w:hAnsi="Arial" w:cs="Arial"/>
          <w:b/>
          <w:bCs/>
          <w:color w:val="222222"/>
          <w:lang w:val="en-GB"/>
        </w:rPr>
        <w:t>potential</w:t>
      </w:r>
      <w:r>
        <w:rPr>
          <w:rStyle w:val="ilfuvd"/>
          <w:rFonts w:ascii="Arial" w:hAnsi="Arial" w:cs="Arial"/>
          <w:color w:val="222222"/>
          <w:lang w:val="en-GB"/>
        </w:rPr>
        <w:t xml:space="preserve"> future problems and issues are </w:t>
      </w:r>
      <w:r w:rsidRPr="00272195">
        <w:rPr>
          <w:rStyle w:val="ilfuvd"/>
          <w:rFonts w:ascii="Arial" w:hAnsi="Arial" w:cs="Arial"/>
          <w:b/>
          <w:color w:val="222222"/>
          <w:lang w:val="en-GB"/>
        </w:rPr>
        <w:t>current</w:t>
      </w:r>
      <w:r>
        <w:rPr>
          <w:rStyle w:val="ilfuvd"/>
          <w:rFonts w:ascii="Arial" w:hAnsi="Arial" w:cs="Arial"/>
          <w:color w:val="222222"/>
          <w:lang w:val="en-GB"/>
        </w:rPr>
        <w:t xml:space="preserve"> problems. A </w:t>
      </w:r>
      <w:r w:rsidRPr="00272195">
        <w:rPr>
          <w:rStyle w:val="ilfuvd"/>
          <w:rFonts w:ascii="Arial" w:hAnsi="Arial" w:cs="Arial"/>
          <w:b/>
          <w:color w:val="222222"/>
          <w:lang w:val="en-GB"/>
        </w:rPr>
        <w:t>risk</w:t>
      </w:r>
      <w:r>
        <w:rPr>
          <w:rStyle w:val="ilfuvd"/>
          <w:rFonts w:ascii="Arial" w:hAnsi="Arial" w:cs="Arial"/>
          <w:color w:val="222222"/>
          <w:lang w:val="en-GB"/>
        </w:rPr>
        <w:t xml:space="preserve"> is something that hasn't happened yet but has some probability of occurring. An </w:t>
      </w:r>
      <w:r w:rsidRPr="00272195">
        <w:rPr>
          <w:rStyle w:val="ilfuvd"/>
          <w:rFonts w:ascii="Arial" w:hAnsi="Arial" w:cs="Arial"/>
          <w:b/>
          <w:color w:val="222222"/>
          <w:lang w:val="en-GB"/>
        </w:rPr>
        <w:t>issue</w:t>
      </w:r>
      <w:r>
        <w:rPr>
          <w:rStyle w:val="ilfuvd"/>
          <w:rFonts w:ascii="Arial" w:hAnsi="Arial" w:cs="Arial"/>
          <w:color w:val="222222"/>
          <w:lang w:val="en-GB"/>
        </w:rPr>
        <w:t xml:space="preserve"> is a risk that has happened</w:t>
      </w:r>
      <w:r w:rsidR="00587AB6">
        <w:rPr>
          <w:rStyle w:val="ilfuvd"/>
          <w:rFonts w:ascii="Arial" w:hAnsi="Arial" w:cs="Arial"/>
          <w:color w:val="222222"/>
          <w:lang w:val="en-GB"/>
        </w:rPr>
        <w:t>.</w:t>
      </w:r>
    </w:p>
    <w:p w:rsidR="00535EF6" w:rsidRPr="00535EF6" w:rsidRDefault="00535EF6" w:rsidP="00535EF6">
      <w:pPr>
        <w:spacing w:after="0" w:line="240" w:lineRule="auto"/>
        <w:rPr>
          <w:rFonts w:ascii="Arial Narrow" w:hAnsi="Arial Narrow" w:cs="Arial"/>
          <w:b/>
          <w:sz w:val="44"/>
          <w:szCs w:val="44"/>
        </w:rPr>
      </w:pPr>
      <w:r w:rsidRPr="00535EF6">
        <w:rPr>
          <w:rFonts w:ascii="Arial Narrow" w:eastAsiaTheme="majorEastAsia" w:hAnsi="Arial Narrow" w:cstheme="majorBidi"/>
          <w:b/>
          <w:bCs/>
          <w:color w:val="000000" w:themeColor="text1"/>
          <w:sz w:val="44"/>
          <w:szCs w:val="28"/>
        </w:rPr>
        <w:t>Risks</w:t>
      </w:r>
    </w:p>
    <w:p w:rsidR="00535EF6" w:rsidRPr="00535EF6" w:rsidRDefault="00535EF6" w:rsidP="00535EF6">
      <w:pPr>
        <w:spacing w:after="0" w:line="240" w:lineRule="auto"/>
        <w:rPr>
          <w:rFonts w:ascii="Arial" w:hAnsi="Arial" w:cs="Arial"/>
          <w:highlight w:val="yellow"/>
        </w:rPr>
      </w:pPr>
    </w:p>
    <w:tbl>
      <w:tblPr>
        <w:tblStyle w:val="TableGrid"/>
        <w:tblW w:w="5000" w:type="pct"/>
        <w:tblLook w:val="04A0" w:firstRow="1" w:lastRow="0" w:firstColumn="1" w:lastColumn="0" w:noHBand="0" w:noVBand="1"/>
      </w:tblPr>
      <w:tblGrid>
        <w:gridCol w:w="681"/>
        <w:gridCol w:w="1684"/>
        <w:gridCol w:w="2864"/>
        <w:gridCol w:w="1882"/>
        <w:gridCol w:w="1228"/>
        <w:gridCol w:w="1316"/>
        <w:gridCol w:w="1090"/>
        <w:gridCol w:w="3432"/>
        <w:gridCol w:w="1039"/>
        <w:gridCol w:w="1611"/>
        <w:gridCol w:w="1316"/>
        <w:gridCol w:w="1133"/>
        <w:gridCol w:w="2368"/>
      </w:tblGrid>
      <w:tr w:rsidR="00C53DE7" w:rsidRPr="00037EB0" w:rsidTr="00C53DE7">
        <w:trPr>
          <w:cantSplit/>
          <w:tblHeader/>
        </w:trPr>
        <w:tc>
          <w:tcPr>
            <w:tcW w:w="161"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Risk no.</w:t>
            </w:r>
          </w:p>
        </w:tc>
        <w:tc>
          <w:tcPr>
            <w:tcW w:w="420"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Risk</w:t>
            </w:r>
          </w:p>
        </w:tc>
        <w:tc>
          <w:tcPr>
            <w:tcW w:w="679"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Cause</w:t>
            </w:r>
            <w:r w:rsidR="003B51B4" w:rsidRPr="0058774A">
              <w:rPr>
                <w:rFonts w:ascii="Arial" w:eastAsia="Calibri" w:hAnsi="Arial" w:cs="Arial"/>
                <w:b/>
                <w:color w:val="FFFFFF"/>
              </w:rPr>
              <w:t>s</w:t>
            </w:r>
          </w:p>
        </w:tc>
        <w:tc>
          <w:tcPr>
            <w:tcW w:w="452" w:type="pct"/>
            <w:shd w:val="clear" w:color="auto" w:fill="7F7F7F" w:themeFill="text1" w:themeFillTint="80"/>
          </w:tcPr>
          <w:p w:rsidR="00037EB0" w:rsidRPr="0058774A" w:rsidRDefault="00037EB0" w:rsidP="00E15794">
            <w:pPr>
              <w:rPr>
                <w:rFonts w:ascii="Arial" w:eastAsia="Calibri" w:hAnsi="Arial" w:cs="Arial"/>
                <w:b/>
                <w:color w:val="FFFFFF"/>
              </w:rPr>
            </w:pPr>
            <w:r w:rsidRPr="0058774A">
              <w:rPr>
                <w:rFonts w:ascii="Arial" w:eastAsia="Calibri" w:hAnsi="Arial" w:cs="Arial"/>
                <w:b/>
                <w:color w:val="FFFFFF"/>
              </w:rPr>
              <w:t>Affected project</w:t>
            </w:r>
            <w:r w:rsidR="00686F2C" w:rsidRPr="0058774A">
              <w:rPr>
                <w:rFonts w:ascii="Arial" w:eastAsia="Calibri" w:hAnsi="Arial" w:cs="Arial"/>
                <w:b/>
                <w:color w:val="FFFFFF"/>
              </w:rPr>
              <w:t>s</w:t>
            </w:r>
          </w:p>
        </w:tc>
        <w:tc>
          <w:tcPr>
            <w:tcW w:w="301"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Impact</w:t>
            </w:r>
          </w:p>
        </w:tc>
        <w:tc>
          <w:tcPr>
            <w:tcW w:w="269"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Likelihood</w:t>
            </w:r>
          </w:p>
        </w:tc>
        <w:tc>
          <w:tcPr>
            <w:tcW w:w="269"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Risk rating</w:t>
            </w:r>
          </w:p>
        </w:tc>
        <w:tc>
          <w:tcPr>
            <w:tcW w:w="810" w:type="pct"/>
            <w:shd w:val="clear" w:color="auto" w:fill="7F7F7F" w:themeFill="text1" w:themeFillTint="80"/>
          </w:tcPr>
          <w:p w:rsidR="00037EB0" w:rsidRPr="0058774A" w:rsidRDefault="008C729E" w:rsidP="00037EB0">
            <w:pPr>
              <w:rPr>
                <w:rFonts w:ascii="Arial" w:eastAsia="Calibri" w:hAnsi="Arial" w:cs="Arial"/>
                <w:b/>
                <w:color w:val="FFFFFF"/>
              </w:rPr>
            </w:pPr>
            <w:r>
              <w:rPr>
                <w:rFonts w:ascii="Arial" w:eastAsia="Calibri" w:hAnsi="Arial" w:cs="Arial"/>
                <w:b/>
                <w:color w:val="FFFFFF"/>
              </w:rPr>
              <w:t>Actions to be taken</w:t>
            </w:r>
          </w:p>
        </w:tc>
        <w:tc>
          <w:tcPr>
            <w:tcW w:w="257"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Owner</w:t>
            </w:r>
          </w:p>
        </w:tc>
        <w:tc>
          <w:tcPr>
            <w:tcW w:w="269" w:type="pct"/>
            <w:tcBorders>
              <w:right w:val="single" w:sz="18" w:space="0" w:color="70AD47" w:themeColor="accent6"/>
            </w:tcBorders>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Control effectiveness</w:t>
            </w:r>
          </w:p>
        </w:tc>
        <w:tc>
          <w:tcPr>
            <w:tcW w:w="269" w:type="pct"/>
            <w:tcBorders>
              <w:left w:val="single" w:sz="18" w:space="0" w:color="70AD47" w:themeColor="accent6"/>
            </w:tcBorders>
            <w:shd w:val="clear" w:color="auto" w:fill="7F7F7F" w:themeFill="text1" w:themeFillTint="80"/>
          </w:tcPr>
          <w:p w:rsidR="00C53DE7" w:rsidRPr="0058774A" w:rsidRDefault="00037EB0" w:rsidP="00037EB0">
            <w:pPr>
              <w:rPr>
                <w:rFonts w:ascii="Arial" w:eastAsia="Calibri" w:hAnsi="Arial" w:cs="Arial"/>
                <w:b/>
                <w:color w:val="FFFFFF"/>
              </w:rPr>
            </w:pPr>
            <w:r w:rsidRPr="0058774A">
              <w:rPr>
                <w:rFonts w:ascii="Arial" w:eastAsia="Calibri" w:hAnsi="Arial" w:cs="Arial"/>
                <w:b/>
                <w:color w:val="FFFFFF"/>
              </w:rPr>
              <w:t>Likelihood</w:t>
            </w:r>
            <w:r w:rsidR="00C53DE7" w:rsidRPr="0058774A">
              <w:rPr>
                <w:rFonts w:ascii="Arial" w:eastAsia="Calibri" w:hAnsi="Arial" w:cs="Arial"/>
                <w:b/>
                <w:color w:val="FFFFFF"/>
              </w:rPr>
              <w:t xml:space="preserve"> after mitigation</w:t>
            </w:r>
          </w:p>
        </w:tc>
        <w:tc>
          <w:tcPr>
            <w:tcW w:w="269"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Residual risk rating</w:t>
            </w:r>
          </w:p>
        </w:tc>
        <w:tc>
          <w:tcPr>
            <w:tcW w:w="574" w:type="pct"/>
            <w:shd w:val="clear" w:color="auto" w:fill="7F7F7F" w:themeFill="text1" w:themeFillTint="80"/>
          </w:tcPr>
          <w:p w:rsidR="00037EB0" w:rsidRPr="0058774A" w:rsidRDefault="00037EB0" w:rsidP="00037EB0">
            <w:pPr>
              <w:rPr>
                <w:rFonts w:ascii="Arial" w:eastAsia="Calibri" w:hAnsi="Arial" w:cs="Arial"/>
                <w:b/>
                <w:color w:val="FFFFFF"/>
              </w:rPr>
            </w:pPr>
            <w:r w:rsidRPr="0058774A">
              <w:rPr>
                <w:rFonts w:ascii="Arial" w:eastAsia="Calibri" w:hAnsi="Arial" w:cs="Arial"/>
                <w:b/>
                <w:color w:val="FFFFFF"/>
              </w:rPr>
              <w:t>Comments</w:t>
            </w:r>
          </w:p>
        </w:tc>
      </w:tr>
      <w:tr w:rsidR="0012171A" w:rsidRPr="00037EB0" w:rsidTr="00C53DE7">
        <w:trPr>
          <w:cantSplit/>
        </w:trPr>
        <w:tc>
          <w:tcPr>
            <w:tcW w:w="161" w:type="pct"/>
            <w:vMerge w:val="restart"/>
          </w:tcPr>
          <w:p w:rsidR="0012171A" w:rsidRPr="0058774A" w:rsidRDefault="003B51B4" w:rsidP="00686F2C">
            <w:pPr>
              <w:rPr>
                <w:rFonts w:ascii="Arial" w:hAnsi="Arial" w:cs="Arial"/>
              </w:rPr>
            </w:pPr>
            <w:r w:rsidRPr="0058774A">
              <w:rPr>
                <w:rFonts w:ascii="Arial" w:hAnsi="Arial" w:cs="Arial"/>
              </w:rPr>
              <w:t>1</w:t>
            </w:r>
          </w:p>
        </w:tc>
        <w:tc>
          <w:tcPr>
            <w:tcW w:w="420" w:type="pct"/>
            <w:vMerge w:val="restart"/>
          </w:tcPr>
          <w:p w:rsidR="0012171A" w:rsidRPr="0058774A" w:rsidRDefault="003B51B4" w:rsidP="003B51B4">
            <w:pPr>
              <w:rPr>
                <w:rFonts w:ascii="Arial" w:hAnsi="Arial" w:cs="Arial"/>
                <w:highlight w:val="yellow"/>
              </w:rPr>
            </w:pPr>
            <w:r w:rsidRPr="0058774A">
              <w:rPr>
                <w:rFonts w:ascii="Arial" w:hAnsi="Arial" w:cs="Arial"/>
                <w:highlight w:val="yellow"/>
              </w:rPr>
              <w:t>D</w:t>
            </w:r>
            <w:r w:rsidR="0012171A" w:rsidRPr="0058774A">
              <w:rPr>
                <w:rFonts w:ascii="Arial" w:hAnsi="Arial" w:cs="Arial"/>
                <w:highlight w:val="yellow"/>
              </w:rPr>
              <w:t>elays to recovery</w:t>
            </w:r>
          </w:p>
        </w:tc>
        <w:tc>
          <w:tcPr>
            <w:tcW w:w="679" w:type="pct"/>
          </w:tcPr>
          <w:p w:rsidR="0012171A" w:rsidRPr="0058774A" w:rsidRDefault="0012171A" w:rsidP="00686F2C">
            <w:pPr>
              <w:rPr>
                <w:rFonts w:ascii="Arial" w:hAnsi="Arial" w:cs="Arial"/>
                <w:highlight w:val="yellow"/>
              </w:rPr>
            </w:pPr>
            <w:r w:rsidRPr="0058774A">
              <w:rPr>
                <w:rFonts w:ascii="Arial" w:hAnsi="Arial" w:cs="Arial"/>
                <w:highlight w:val="yellow"/>
              </w:rPr>
              <w:t>Weather</w:t>
            </w:r>
          </w:p>
        </w:tc>
        <w:tc>
          <w:tcPr>
            <w:tcW w:w="452" w:type="pct"/>
          </w:tcPr>
          <w:p w:rsidR="0012171A" w:rsidRPr="0058774A" w:rsidRDefault="003B51B4" w:rsidP="003B51B4">
            <w:pPr>
              <w:rPr>
                <w:rFonts w:ascii="Arial" w:hAnsi="Arial" w:cs="Arial"/>
                <w:highlight w:val="yellow"/>
              </w:rPr>
            </w:pPr>
            <w:r w:rsidRPr="0058774A">
              <w:rPr>
                <w:rFonts w:ascii="Arial" w:hAnsi="Arial" w:cs="Arial"/>
                <w:highlight w:val="yellow"/>
              </w:rPr>
              <w:t xml:space="preserve">Eg </w:t>
            </w:r>
            <w:r w:rsidR="0012171A" w:rsidRPr="0058774A">
              <w:rPr>
                <w:rFonts w:ascii="Arial" w:hAnsi="Arial" w:cs="Arial"/>
                <w:highlight w:val="yellow"/>
              </w:rPr>
              <w:t xml:space="preserve">Transport, </w:t>
            </w:r>
            <w:r w:rsidRPr="0058774A">
              <w:rPr>
                <w:rFonts w:ascii="Arial" w:hAnsi="Arial" w:cs="Arial"/>
                <w:highlight w:val="yellow"/>
              </w:rPr>
              <w:t>Port</w:t>
            </w:r>
          </w:p>
        </w:tc>
        <w:tc>
          <w:tcPr>
            <w:tcW w:w="301" w:type="pct"/>
          </w:tcPr>
          <w:p w:rsidR="0012171A" w:rsidRPr="0058774A" w:rsidRDefault="0012171A" w:rsidP="00686F2C">
            <w:pPr>
              <w:rPr>
                <w:rFonts w:ascii="Arial" w:hAnsi="Arial" w:cs="Arial"/>
                <w:highlight w:val="yellow"/>
              </w:rPr>
            </w:pPr>
            <w:r w:rsidRPr="0058774A">
              <w:rPr>
                <w:rFonts w:ascii="Arial" w:hAnsi="Arial" w:cs="Arial"/>
                <w:highlight w:val="yellow"/>
              </w:rPr>
              <w:t>Minor</w:t>
            </w:r>
          </w:p>
        </w:tc>
        <w:tc>
          <w:tcPr>
            <w:tcW w:w="269" w:type="pct"/>
          </w:tcPr>
          <w:p w:rsidR="0012171A" w:rsidRPr="0058774A" w:rsidRDefault="0012171A" w:rsidP="00686F2C">
            <w:pPr>
              <w:rPr>
                <w:rFonts w:ascii="Arial" w:hAnsi="Arial" w:cs="Arial"/>
                <w:highlight w:val="yellow"/>
              </w:rPr>
            </w:pPr>
            <w:r w:rsidRPr="0058774A">
              <w:rPr>
                <w:rFonts w:ascii="Arial" w:hAnsi="Arial" w:cs="Arial"/>
                <w:highlight w:val="yellow"/>
              </w:rPr>
              <w:t>Likely</w:t>
            </w:r>
          </w:p>
        </w:tc>
        <w:tc>
          <w:tcPr>
            <w:tcW w:w="269" w:type="pct"/>
            <w:shd w:val="clear" w:color="auto" w:fill="FFFF00"/>
          </w:tcPr>
          <w:p w:rsidR="0012171A" w:rsidRPr="0058774A" w:rsidRDefault="0012171A" w:rsidP="00686F2C">
            <w:pPr>
              <w:rPr>
                <w:rFonts w:ascii="Arial" w:hAnsi="Arial" w:cs="Arial"/>
                <w:highlight w:val="yellow"/>
              </w:rPr>
            </w:pPr>
            <w:r w:rsidRPr="0058774A">
              <w:rPr>
                <w:rFonts w:ascii="Arial" w:hAnsi="Arial" w:cs="Arial"/>
                <w:highlight w:val="yellow"/>
              </w:rPr>
              <w:t>Medium</w:t>
            </w:r>
          </w:p>
        </w:tc>
        <w:tc>
          <w:tcPr>
            <w:tcW w:w="810" w:type="pct"/>
          </w:tcPr>
          <w:p w:rsidR="0012171A" w:rsidRPr="0058774A" w:rsidRDefault="0012171A" w:rsidP="00686F2C">
            <w:pPr>
              <w:rPr>
                <w:rFonts w:ascii="Arial" w:hAnsi="Arial" w:cs="Arial"/>
                <w:highlight w:val="yellow"/>
              </w:rPr>
            </w:pPr>
            <w:r w:rsidRPr="0058774A">
              <w:rPr>
                <w:rFonts w:ascii="Arial" w:hAnsi="Arial" w:cs="Arial"/>
                <w:highlight w:val="yellow"/>
              </w:rPr>
              <w:t>Planning will take into account weather patterns and when work can likely be completed</w:t>
            </w:r>
          </w:p>
        </w:tc>
        <w:tc>
          <w:tcPr>
            <w:tcW w:w="257" w:type="pct"/>
          </w:tcPr>
          <w:p w:rsidR="0012171A" w:rsidRPr="0058774A" w:rsidRDefault="003B51B4" w:rsidP="00686F2C">
            <w:pPr>
              <w:rPr>
                <w:rFonts w:ascii="Arial" w:hAnsi="Arial" w:cs="Arial"/>
                <w:highlight w:val="yellow"/>
              </w:rPr>
            </w:pPr>
            <w:r w:rsidRPr="0058774A">
              <w:rPr>
                <w:rFonts w:ascii="Arial" w:hAnsi="Arial" w:cs="Arial"/>
                <w:highlight w:val="yellow"/>
              </w:rPr>
              <w:t>Agency</w:t>
            </w:r>
          </w:p>
        </w:tc>
        <w:tc>
          <w:tcPr>
            <w:tcW w:w="269" w:type="pct"/>
            <w:tcBorders>
              <w:right w:val="single" w:sz="18" w:space="0" w:color="70AD47" w:themeColor="accent6"/>
            </w:tcBorders>
          </w:tcPr>
          <w:p w:rsidR="0012171A" w:rsidRPr="0058774A" w:rsidRDefault="0012171A" w:rsidP="00686F2C">
            <w:pPr>
              <w:rPr>
                <w:rFonts w:ascii="Arial" w:hAnsi="Arial" w:cs="Arial"/>
                <w:highlight w:val="yellow"/>
              </w:rPr>
            </w:pPr>
            <w:r w:rsidRPr="0058774A">
              <w:rPr>
                <w:rFonts w:ascii="Arial" w:hAnsi="Arial" w:cs="Arial"/>
                <w:highlight w:val="yellow"/>
              </w:rPr>
              <w:t>Effective</w:t>
            </w:r>
          </w:p>
        </w:tc>
        <w:tc>
          <w:tcPr>
            <w:tcW w:w="269" w:type="pct"/>
            <w:tcBorders>
              <w:left w:val="single" w:sz="18" w:space="0" w:color="70AD47" w:themeColor="accent6"/>
            </w:tcBorders>
          </w:tcPr>
          <w:p w:rsidR="0012171A" w:rsidRPr="0058774A" w:rsidRDefault="0012171A" w:rsidP="00686F2C">
            <w:pPr>
              <w:rPr>
                <w:rFonts w:ascii="Arial" w:hAnsi="Arial" w:cs="Arial"/>
                <w:highlight w:val="yellow"/>
              </w:rPr>
            </w:pPr>
            <w:r w:rsidRPr="0058774A">
              <w:rPr>
                <w:rFonts w:ascii="Arial" w:hAnsi="Arial" w:cs="Arial"/>
                <w:highlight w:val="yellow"/>
              </w:rPr>
              <w:t>Unlikely</w:t>
            </w:r>
          </w:p>
        </w:tc>
        <w:tc>
          <w:tcPr>
            <w:tcW w:w="269" w:type="pct"/>
            <w:shd w:val="clear" w:color="auto" w:fill="92D050"/>
          </w:tcPr>
          <w:p w:rsidR="0012171A" w:rsidRPr="0058774A" w:rsidRDefault="0012171A" w:rsidP="00686F2C">
            <w:pPr>
              <w:rPr>
                <w:rFonts w:ascii="Arial" w:hAnsi="Arial" w:cs="Arial"/>
                <w:sz w:val="20"/>
                <w:szCs w:val="20"/>
                <w:highlight w:val="yellow"/>
              </w:rPr>
            </w:pPr>
            <w:r w:rsidRPr="0058774A">
              <w:rPr>
                <w:rFonts w:ascii="Arial" w:hAnsi="Arial" w:cs="Arial"/>
                <w:sz w:val="20"/>
                <w:szCs w:val="20"/>
                <w:highlight w:val="yellow"/>
              </w:rPr>
              <w:t>Low</w:t>
            </w:r>
          </w:p>
        </w:tc>
        <w:tc>
          <w:tcPr>
            <w:tcW w:w="574" w:type="pct"/>
          </w:tcPr>
          <w:p w:rsidR="0012171A" w:rsidRDefault="00B8336D" w:rsidP="00686F2C">
            <w:pPr>
              <w:rPr>
                <w:rFonts w:ascii="Arial" w:hAnsi="Arial" w:cs="Arial"/>
                <w:sz w:val="20"/>
                <w:szCs w:val="20"/>
              </w:rPr>
            </w:pPr>
            <w:r>
              <w:rPr>
                <w:rFonts w:ascii="Arial" w:hAnsi="Arial" w:cs="Arial"/>
                <w:sz w:val="20"/>
                <w:szCs w:val="20"/>
              </w:rPr>
              <w:t>Eg associated opportunities</w:t>
            </w:r>
          </w:p>
          <w:p w:rsidR="00B8336D" w:rsidRPr="0058774A" w:rsidRDefault="00B8336D" w:rsidP="00686F2C">
            <w:pPr>
              <w:rPr>
                <w:rFonts w:ascii="Arial" w:hAnsi="Arial" w:cs="Arial"/>
                <w:sz w:val="20"/>
                <w:szCs w:val="20"/>
              </w:rPr>
            </w:pPr>
          </w:p>
        </w:tc>
      </w:tr>
      <w:tr w:rsidR="0012171A" w:rsidRPr="00037EB0" w:rsidTr="00C53DE7">
        <w:trPr>
          <w:cantSplit/>
        </w:trPr>
        <w:tc>
          <w:tcPr>
            <w:tcW w:w="161" w:type="pct"/>
            <w:vMerge/>
          </w:tcPr>
          <w:p w:rsidR="0012171A" w:rsidRPr="0058774A" w:rsidRDefault="0012171A" w:rsidP="00EA3459">
            <w:pPr>
              <w:rPr>
                <w:rFonts w:ascii="Arial" w:hAnsi="Arial" w:cs="Arial"/>
              </w:rPr>
            </w:pPr>
          </w:p>
        </w:tc>
        <w:tc>
          <w:tcPr>
            <w:tcW w:w="420" w:type="pct"/>
            <w:vMerge/>
          </w:tcPr>
          <w:p w:rsidR="0012171A" w:rsidRPr="0058774A" w:rsidRDefault="0012171A" w:rsidP="00EA3459">
            <w:pPr>
              <w:rPr>
                <w:rFonts w:ascii="Arial" w:hAnsi="Arial" w:cs="Arial"/>
                <w:highlight w:val="yellow"/>
              </w:rPr>
            </w:pPr>
          </w:p>
        </w:tc>
        <w:tc>
          <w:tcPr>
            <w:tcW w:w="679" w:type="pct"/>
          </w:tcPr>
          <w:p w:rsidR="0012171A" w:rsidRPr="0058774A" w:rsidRDefault="0012171A" w:rsidP="00EA3459">
            <w:pPr>
              <w:rPr>
                <w:rFonts w:ascii="Arial" w:hAnsi="Arial" w:cs="Arial"/>
                <w:highlight w:val="yellow"/>
              </w:rPr>
            </w:pPr>
            <w:r w:rsidRPr="0058774A">
              <w:rPr>
                <w:rFonts w:ascii="Arial" w:hAnsi="Arial" w:cs="Arial"/>
                <w:highlight w:val="yellow"/>
              </w:rPr>
              <w:t>Further damaging aftershocks</w:t>
            </w:r>
          </w:p>
        </w:tc>
        <w:tc>
          <w:tcPr>
            <w:tcW w:w="452" w:type="pct"/>
          </w:tcPr>
          <w:p w:rsidR="0012171A" w:rsidRPr="0058774A" w:rsidRDefault="003B51B4" w:rsidP="003B51B4">
            <w:pPr>
              <w:rPr>
                <w:rFonts w:ascii="Arial" w:hAnsi="Arial" w:cs="Arial"/>
                <w:highlight w:val="yellow"/>
              </w:rPr>
            </w:pPr>
            <w:r w:rsidRPr="0058774A">
              <w:rPr>
                <w:rFonts w:ascii="Arial" w:hAnsi="Arial" w:cs="Arial"/>
                <w:highlight w:val="yellow"/>
              </w:rPr>
              <w:t xml:space="preserve">Eg </w:t>
            </w:r>
            <w:r w:rsidR="0012171A" w:rsidRPr="0058774A">
              <w:rPr>
                <w:rFonts w:ascii="Arial" w:hAnsi="Arial" w:cs="Arial"/>
                <w:highlight w:val="yellow"/>
              </w:rPr>
              <w:t xml:space="preserve">Transport, </w:t>
            </w:r>
            <w:r w:rsidRPr="0058774A">
              <w:rPr>
                <w:rFonts w:ascii="Arial" w:hAnsi="Arial" w:cs="Arial"/>
                <w:highlight w:val="yellow"/>
              </w:rPr>
              <w:t>Port</w:t>
            </w:r>
            <w:r w:rsidR="0012171A" w:rsidRPr="0058774A">
              <w:rPr>
                <w:rFonts w:ascii="Arial" w:hAnsi="Arial" w:cs="Arial"/>
                <w:highlight w:val="yellow"/>
              </w:rPr>
              <w:t>, Social support</w:t>
            </w:r>
          </w:p>
        </w:tc>
        <w:tc>
          <w:tcPr>
            <w:tcW w:w="301" w:type="pct"/>
          </w:tcPr>
          <w:p w:rsidR="0012171A" w:rsidRPr="0058774A" w:rsidRDefault="0012171A" w:rsidP="00EA3459">
            <w:pPr>
              <w:rPr>
                <w:rFonts w:ascii="Arial" w:hAnsi="Arial" w:cs="Arial"/>
                <w:highlight w:val="yellow"/>
              </w:rPr>
            </w:pPr>
            <w:r w:rsidRPr="0058774A">
              <w:rPr>
                <w:rFonts w:ascii="Arial" w:hAnsi="Arial" w:cs="Arial"/>
                <w:highlight w:val="yellow"/>
              </w:rPr>
              <w:t>Major</w:t>
            </w:r>
          </w:p>
        </w:tc>
        <w:tc>
          <w:tcPr>
            <w:tcW w:w="269" w:type="pct"/>
          </w:tcPr>
          <w:p w:rsidR="0012171A" w:rsidRPr="0058774A" w:rsidRDefault="0012171A" w:rsidP="00EA3459">
            <w:pPr>
              <w:rPr>
                <w:rFonts w:ascii="Arial" w:hAnsi="Arial" w:cs="Arial"/>
                <w:highlight w:val="yellow"/>
              </w:rPr>
            </w:pPr>
            <w:r w:rsidRPr="0058774A">
              <w:rPr>
                <w:rFonts w:ascii="Arial" w:hAnsi="Arial" w:cs="Arial"/>
                <w:highlight w:val="yellow"/>
              </w:rPr>
              <w:t>Rare</w:t>
            </w:r>
          </w:p>
        </w:tc>
        <w:tc>
          <w:tcPr>
            <w:tcW w:w="269" w:type="pct"/>
            <w:shd w:val="clear" w:color="auto" w:fill="FF0000"/>
          </w:tcPr>
          <w:p w:rsidR="0012171A" w:rsidRPr="0058774A" w:rsidRDefault="00C53DE7" w:rsidP="00EA3459">
            <w:pPr>
              <w:rPr>
                <w:rFonts w:ascii="Arial" w:hAnsi="Arial" w:cs="Arial"/>
                <w:highlight w:val="yellow"/>
              </w:rPr>
            </w:pPr>
            <w:r w:rsidRPr="0058774A">
              <w:rPr>
                <w:rFonts w:ascii="Arial" w:hAnsi="Arial" w:cs="Arial"/>
                <w:highlight w:val="yellow"/>
              </w:rPr>
              <w:t>Extreme</w:t>
            </w:r>
          </w:p>
        </w:tc>
        <w:tc>
          <w:tcPr>
            <w:tcW w:w="810" w:type="pct"/>
          </w:tcPr>
          <w:p w:rsidR="0012171A" w:rsidRPr="0058774A" w:rsidRDefault="0012171A" w:rsidP="00EA3459">
            <w:pPr>
              <w:rPr>
                <w:rFonts w:ascii="Arial" w:hAnsi="Arial" w:cs="Arial"/>
                <w:highlight w:val="yellow"/>
              </w:rPr>
            </w:pPr>
            <w:r w:rsidRPr="0058774A">
              <w:rPr>
                <w:rFonts w:ascii="Arial" w:hAnsi="Arial" w:cs="Arial"/>
                <w:highlight w:val="yellow"/>
              </w:rPr>
              <w:t>Limited mitigations are available, other than to remain aware of the possibility</w:t>
            </w:r>
          </w:p>
        </w:tc>
        <w:tc>
          <w:tcPr>
            <w:tcW w:w="257" w:type="pct"/>
          </w:tcPr>
          <w:p w:rsidR="0012171A" w:rsidRPr="0058774A" w:rsidRDefault="0012171A" w:rsidP="00EA3459">
            <w:pPr>
              <w:rPr>
                <w:rFonts w:ascii="Arial" w:hAnsi="Arial" w:cs="Arial"/>
                <w:highlight w:val="yellow"/>
              </w:rPr>
            </w:pPr>
            <w:r w:rsidRPr="0058774A">
              <w:rPr>
                <w:rFonts w:ascii="Arial" w:hAnsi="Arial" w:cs="Arial"/>
                <w:highlight w:val="yellow"/>
              </w:rPr>
              <w:t>All</w:t>
            </w:r>
          </w:p>
        </w:tc>
        <w:tc>
          <w:tcPr>
            <w:tcW w:w="269" w:type="pct"/>
            <w:tcBorders>
              <w:right w:val="single" w:sz="18" w:space="0" w:color="70AD47" w:themeColor="accent6"/>
            </w:tcBorders>
          </w:tcPr>
          <w:p w:rsidR="0012171A" w:rsidRPr="0058774A" w:rsidRDefault="0012171A" w:rsidP="00EA3459">
            <w:pPr>
              <w:rPr>
                <w:rFonts w:ascii="Arial" w:hAnsi="Arial" w:cs="Arial"/>
                <w:highlight w:val="yellow"/>
              </w:rPr>
            </w:pPr>
            <w:r w:rsidRPr="0058774A">
              <w:rPr>
                <w:rFonts w:ascii="Arial" w:hAnsi="Arial" w:cs="Arial"/>
                <w:highlight w:val="yellow"/>
              </w:rPr>
              <w:t>Ineffective</w:t>
            </w:r>
          </w:p>
        </w:tc>
        <w:tc>
          <w:tcPr>
            <w:tcW w:w="269" w:type="pct"/>
            <w:tcBorders>
              <w:left w:val="single" w:sz="18" w:space="0" w:color="70AD47" w:themeColor="accent6"/>
            </w:tcBorders>
          </w:tcPr>
          <w:p w:rsidR="0012171A" w:rsidRPr="0058774A" w:rsidRDefault="0012171A" w:rsidP="00EA3459">
            <w:pPr>
              <w:rPr>
                <w:rFonts w:ascii="Arial" w:hAnsi="Arial" w:cs="Arial"/>
                <w:highlight w:val="yellow"/>
              </w:rPr>
            </w:pPr>
            <w:r w:rsidRPr="0058774A">
              <w:rPr>
                <w:rFonts w:ascii="Arial" w:hAnsi="Arial" w:cs="Arial"/>
                <w:highlight w:val="yellow"/>
              </w:rPr>
              <w:t>Rare</w:t>
            </w:r>
          </w:p>
        </w:tc>
        <w:tc>
          <w:tcPr>
            <w:tcW w:w="269" w:type="pct"/>
            <w:shd w:val="clear" w:color="auto" w:fill="FFC000"/>
          </w:tcPr>
          <w:p w:rsidR="0012171A" w:rsidRPr="0058774A" w:rsidRDefault="00C53DE7" w:rsidP="00EA3459">
            <w:pPr>
              <w:rPr>
                <w:rFonts w:ascii="Arial" w:hAnsi="Arial" w:cs="Arial"/>
                <w:sz w:val="20"/>
                <w:szCs w:val="20"/>
                <w:highlight w:val="yellow"/>
              </w:rPr>
            </w:pPr>
            <w:r w:rsidRPr="0058774A">
              <w:rPr>
                <w:rFonts w:ascii="Arial" w:hAnsi="Arial" w:cs="Arial"/>
                <w:sz w:val="20"/>
                <w:szCs w:val="20"/>
                <w:highlight w:val="yellow"/>
              </w:rPr>
              <w:t>High</w:t>
            </w:r>
          </w:p>
        </w:tc>
        <w:tc>
          <w:tcPr>
            <w:tcW w:w="574" w:type="pct"/>
          </w:tcPr>
          <w:p w:rsidR="0012171A" w:rsidRPr="0058774A" w:rsidRDefault="0012171A" w:rsidP="00EA3459">
            <w:pPr>
              <w:rPr>
                <w:rFonts w:ascii="Arial" w:hAnsi="Arial" w:cs="Arial"/>
                <w:sz w:val="20"/>
                <w:szCs w:val="20"/>
              </w:rPr>
            </w:pPr>
          </w:p>
        </w:tc>
      </w:tr>
      <w:tr w:rsidR="0012171A" w:rsidRPr="00037EB0" w:rsidTr="00C53DE7">
        <w:trPr>
          <w:cantSplit/>
        </w:trPr>
        <w:tc>
          <w:tcPr>
            <w:tcW w:w="161" w:type="pct"/>
            <w:vMerge/>
          </w:tcPr>
          <w:p w:rsidR="0012171A" w:rsidRPr="0058774A" w:rsidRDefault="0012171A" w:rsidP="00EA3459">
            <w:pPr>
              <w:rPr>
                <w:rFonts w:ascii="Arial" w:hAnsi="Arial" w:cs="Arial"/>
              </w:rPr>
            </w:pPr>
          </w:p>
        </w:tc>
        <w:tc>
          <w:tcPr>
            <w:tcW w:w="420" w:type="pct"/>
            <w:vMerge/>
          </w:tcPr>
          <w:p w:rsidR="0012171A" w:rsidRPr="0058774A" w:rsidRDefault="0012171A" w:rsidP="00EA3459">
            <w:pPr>
              <w:rPr>
                <w:rFonts w:ascii="Arial" w:hAnsi="Arial" w:cs="Arial"/>
              </w:rPr>
            </w:pPr>
          </w:p>
        </w:tc>
        <w:tc>
          <w:tcPr>
            <w:tcW w:w="679" w:type="pct"/>
          </w:tcPr>
          <w:p w:rsidR="0012171A" w:rsidRPr="0058774A" w:rsidRDefault="0012171A" w:rsidP="00EA3459">
            <w:pPr>
              <w:rPr>
                <w:rFonts w:ascii="Arial" w:hAnsi="Arial" w:cs="Arial"/>
              </w:rPr>
            </w:pPr>
          </w:p>
        </w:tc>
        <w:tc>
          <w:tcPr>
            <w:tcW w:w="452" w:type="pct"/>
          </w:tcPr>
          <w:p w:rsidR="0012171A" w:rsidRPr="0058774A" w:rsidRDefault="0012171A" w:rsidP="00EA3459">
            <w:pPr>
              <w:rPr>
                <w:rFonts w:ascii="Arial" w:hAnsi="Arial" w:cs="Arial"/>
              </w:rPr>
            </w:pPr>
          </w:p>
        </w:tc>
        <w:tc>
          <w:tcPr>
            <w:tcW w:w="301" w:type="pct"/>
          </w:tcPr>
          <w:p w:rsidR="0012171A" w:rsidRPr="0058774A" w:rsidRDefault="0012171A" w:rsidP="00EA3459">
            <w:pPr>
              <w:rPr>
                <w:rFonts w:ascii="Arial" w:hAnsi="Arial" w:cs="Arial"/>
              </w:rPr>
            </w:pPr>
          </w:p>
        </w:tc>
        <w:tc>
          <w:tcPr>
            <w:tcW w:w="269" w:type="pct"/>
          </w:tcPr>
          <w:p w:rsidR="0012171A" w:rsidRPr="0058774A" w:rsidRDefault="0012171A" w:rsidP="00EA3459">
            <w:pPr>
              <w:rPr>
                <w:rFonts w:ascii="Arial" w:hAnsi="Arial" w:cs="Arial"/>
              </w:rPr>
            </w:pPr>
          </w:p>
        </w:tc>
        <w:tc>
          <w:tcPr>
            <w:tcW w:w="269" w:type="pct"/>
            <w:shd w:val="clear" w:color="auto" w:fill="auto"/>
          </w:tcPr>
          <w:p w:rsidR="0012171A" w:rsidRPr="0058774A" w:rsidRDefault="0012171A" w:rsidP="00EA3459">
            <w:pPr>
              <w:rPr>
                <w:rFonts w:ascii="Arial" w:hAnsi="Arial" w:cs="Arial"/>
              </w:rPr>
            </w:pPr>
          </w:p>
        </w:tc>
        <w:tc>
          <w:tcPr>
            <w:tcW w:w="810" w:type="pct"/>
            <w:shd w:val="clear" w:color="auto" w:fill="auto"/>
          </w:tcPr>
          <w:p w:rsidR="0012171A" w:rsidRPr="0058774A" w:rsidRDefault="0012171A" w:rsidP="00EA3459">
            <w:pPr>
              <w:rPr>
                <w:rFonts w:ascii="Arial" w:hAnsi="Arial" w:cs="Arial"/>
              </w:rPr>
            </w:pPr>
          </w:p>
        </w:tc>
        <w:tc>
          <w:tcPr>
            <w:tcW w:w="257" w:type="pct"/>
            <w:shd w:val="clear" w:color="auto" w:fill="auto"/>
          </w:tcPr>
          <w:p w:rsidR="0012171A" w:rsidRPr="0058774A" w:rsidRDefault="0012171A" w:rsidP="00EA3459">
            <w:pPr>
              <w:rPr>
                <w:rFonts w:ascii="Arial" w:hAnsi="Arial" w:cs="Arial"/>
              </w:rPr>
            </w:pPr>
          </w:p>
        </w:tc>
        <w:tc>
          <w:tcPr>
            <w:tcW w:w="269" w:type="pct"/>
            <w:tcBorders>
              <w:right w:val="single" w:sz="18" w:space="0" w:color="70AD47" w:themeColor="accent6"/>
            </w:tcBorders>
            <w:shd w:val="clear" w:color="auto" w:fill="auto"/>
          </w:tcPr>
          <w:p w:rsidR="0012171A" w:rsidRPr="0058774A" w:rsidRDefault="0012171A" w:rsidP="00EA3459">
            <w:pPr>
              <w:rPr>
                <w:rFonts w:ascii="Arial" w:hAnsi="Arial" w:cs="Arial"/>
              </w:rPr>
            </w:pPr>
          </w:p>
        </w:tc>
        <w:tc>
          <w:tcPr>
            <w:tcW w:w="269" w:type="pct"/>
            <w:tcBorders>
              <w:left w:val="single" w:sz="18" w:space="0" w:color="70AD47" w:themeColor="accent6"/>
            </w:tcBorders>
            <w:shd w:val="clear" w:color="auto" w:fill="auto"/>
          </w:tcPr>
          <w:p w:rsidR="0012171A" w:rsidRPr="0058774A" w:rsidRDefault="0012171A" w:rsidP="00EA3459">
            <w:pPr>
              <w:rPr>
                <w:rFonts w:ascii="Arial" w:hAnsi="Arial" w:cs="Arial"/>
              </w:rPr>
            </w:pPr>
          </w:p>
        </w:tc>
        <w:tc>
          <w:tcPr>
            <w:tcW w:w="269" w:type="pct"/>
            <w:shd w:val="clear" w:color="auto" w:fill="auto"/>
          </w:tcPr>
          <w:p w:rsidR="0012171A" w:rsidRPr="0058774A" w:rsidRDefault="0012171A" w:rsidP="00EA3459">
            <w:pPr>
              <w:rPr>
                <w:rFonts w:ascii="Arial" w:hAnsi="Arial" w:cs="Arial"/>
                <w:sz w:val="20"/>
                <w:szCs w:val="20"/>
              </w:rPr>
            </w:pPr>
          </w:p>
        </w:tc>
        <w:tc>
          <w:tcPr>
            <w:tcW w:w="574" w:type="pct"/>
          </w:tcPr>
          <w:p w:rsidR="0012171A" w:rsidRPr="0058774A" w:rsidRDefault="0012171A" w:rsidP="00EA3459">
            <w:pPr>
              <w:rPr>
                <w:rFonts w:ascii="Arial" w:hAnsi="Arial" w:cs="Arial"/>
                <w:sz w:val="20"/>
                <w:szCs w:val="20"/>
              </w:rPr>
            </w:pPr>
          </w:p>
        </w:tc>
      </w:tr>
      <w:tr w:rsidR="0012171A" w:rsidRPr="00037EB0" w:rsidTr="00C53DE7">
        <w:trPr>
          <w:cantSplit/>
        </w:trPr>
        <w:tc>
          <w:tcPr>
            <w:tcW w:w="161" w:type="pct"/>
            <w:vMerge/>
          </w:tcPr>
          <w:p w:rsidR="0012171A" w:rsidRPr="0058774A" w:rsidRDefault="0012171A" w:rsidP="00EA3459">
            <w:pPr>
              <w:rPr>
                <w:rFonts w:ascii="Arial" w:hAnsi="Arial" w:cs="Arial"/>
              </w:rPr>
            </w:pPr>
          </w:p>
        </w:tc>
        <w:tc>
          <w:tcPr>
            <w:tcW w:w="420" w:type="pct"/>
            <w:vMerge/>
          </w:tcPr>
          <w:p w:rsidR="0012171A" w:rsidRPr="0058774A" w:rsidRDefault="0012171A" w:rsidP="00EA3459">
            <w:pPr>
              <w:rPr>
                <w:rFonts w:ascii="Arial" w:hAnsi="Arial" w:cs="Arial"/>
              </w:rPr>
            </w:pPr>
          </w:p>
        </w:tc>
        <w:tc>
          <w:tcPr>
            <w:tcW w:w="679" w:type="pct"/>
          </w:tcPr>
          <w:p w:rsidR="0012171A" w:rsidRPr="0058774A" w:rsidRDefault="0012171A" w:rsidP="00EA3459">
            <w:pPr>
              <w:rPr>
                <w:rFonts w:ascii="Arial" w:hAnsi="Arial" w:cs="Arial"/>
              </w:rPr>
            </w:pPr>
          </w:p>
        </w:tc>
        <w:tc>
          <w:tcPr>
            <w:tcW w:w="452" w:type="pct"/>
          </w:tcPr>
          <w:p w:rsidR="0012171A" w:rsidRPr="0058774A" w:rsidRDefault="0012171A" w:rsidP="00EA3459">
            <w:pPr>
              <w:rPr>
                <w:rFonts w:ascii="Arial" w:hAnsi="Arial" w:cs="Arial"/>
              </w:rPr>
            </w:pPr>
          </w:p>
        </w:tc>
        <w:tc>
          <w:tcPr>
            <w:tcW w:w="301" w:type="pct"/>
          </w:tcPr>
          <w:p w:rsidR="0012171A" w:rsidRPr="0058774A" w:rsidRDefault="0012171A" w:rsidP="00EA3459">
            <w:pPr>
              <w:rPr>
                <w:rFonts w:ascii="Arial" w:hAnsi="Arial" w:cs="Arial"/>
              </w:rPr>
            </w:pPr>
          </w:p>
        </w:tc>
        <w:tc>
          <w:tcPr>
            <w:tcW w:w="269" w:type="pct"/>
          </w:tcPr>
          <w:p w:rsidR="0012171A" w:rsidRPr="0058774A" w:rsidRDefault="0012171A" w:rsidP="00EA3459">
            <w:pPr>
              <w:rPr>
                <w:rFonts w:ascii="Arial" w:hAnsi="Arial" w:cs="Arial"/>
              </w:rPr>
            </w:pPr>
          </w:p>
        </w:tc>
        <w:tc>
          <w:tcPr>
            <w:tcW w:w="269" w:type="pct"/>
            <w:shd w:val="clear" w:color="auto" w:fill="auto"/>
          </w:tcPr>
          <w:p w:rsidR="0012171A" w:rsidRPr="0058774A" w:rsidRDefault="0012171A" w:rsidP="00EA3459">
            <w:pPr>
              <w:rPr>
                <w:rFonts w:ascii="Arial" w:hAnsi="Arial" w:cs="Arial"/>
              </w:rPr>
            </w:pPr>
          </w:p>
        </w:tc>
        <w:tc>
          <w:tcPr>
            <w:tcW w:w="810" w:type="pct"/>
            <w:shd w:val="clear" w:color="auto" w:fill="auto"/>
          </w:tcPr>
          <w:p w:rsidR="005A2D8E" w:rsidRPr="0058774A" w:rsidRDefault="005A2D8E" w:rsidP="00D1318E">
            <w:pPr>
              <w:rPr>
                <w:rFonts w:ascii="Arial" w:hAnsi="Arial" w:cs="Arial"/>
              </w:rPr>
            </w:pPr>
          </w:p>
        </w:tc>
        <w:tc>
          <w:tcPr>
            <w:tcW w:w="257" w:type="pct"/>
            <w:shd w:val="clear" w:color="auto" w:fill="auto"/>
          </w:tcPr>
          <w:p w:rsidR="0012171A" w:rsidRPr="0058774A" w:rsidRDefault="0012171A" w:rsidP="00EA3459">
            <w:pPr>
              <w:rPr>
                <w:rFonts w:ascii="Arial" w:hAnsi="Arial" w:cs="Arial"/>
              </w:rPr>
            </w:pPr>
          </w:p>
        </w:tc>
        <w:tc>
          <w:tcPr>
            <w:tcW w:w="269" w:type="pct"/>
            <w:tcBorders>
              <w:right w:val="single" w:sz="18" w:space="0" w:color="70AD47" w:themeColor="accent6"/>
            </w:tcBorders>
            <w:shd w:val="clear" w:color="auto" w:fill="auto"/>
          </w:tcPr>
          <w:p w:rsidR="0012171A" w:rsidRPr="0058774A" w:rsidRDefault="0012171A" w:rsidP="00EA3459">
            <w:pPr>
              <w:rPr>
                <w:rFonts w:ascii="Arial" w:hAnsi="Arial" w:cs="Arial"/>
              </w:rPr>
            </w:pPr>
          </w:p>
        </w:tc>
        <w:tc>
          <w:tcPr>
            <w:tcW w:w="269" w:type="pct"/>
            <w:tcBorders>
              <w:left w:val="single" w:sz="18" w:space="0" w:color="70AD47" w:themeColor="accent6"/>
            </w:tcBorders>
            <w:shd w:val="clear" w:color="auto" w:fill="auto"/>
          </w:tcPr>
          <w:p w:rsidR="0012171A" w:rsidRPr="0058774A" w:rsidRDefault="0012171A" w:rsidP="00EA3459">
            <w:pPr>
              <w:rPr>
                <w:rFonts w:ascii="Arial" w:hAnsi="Arial" w:cs="Arial"/>
              </w:rPr>
            </w:pPr>
          </w:p>
        </w:tc>
        <w:tc>
          <w:tcPr>
            <w:tcW w:w="269" w:type="pct"/>
            <w:shd w:val="clear" w:color="auto" w:fill="auto"/>
          </w:tcPr>
          <w:p w:rsidR="0012171A" w:rsidRPr="0058774A" w:rsidRDefault="0012171A" w:rsidP="00EA3459">
            <w:pPr>
              <w:rPr>
                <w:rFonts w:ascii="Arial" w:hAnsi="Arial" w:cs="Arial"/>
                <w:sz w:val="20"/>
                <w:szCs w:val="20"/>
              </w:rPr>
            </w:pPr>
          </w:p>
        </w:tc>
        <w:tc>
          <w:tcPr>
            <w:tcW w:w="574" w:type="pct"/>
          </w:tcPr>
          <w:p w:rsidR="0012171A" w:rsidRPr="0058774A" w:rsidRDefault="0012171A" w:rsidP="00EA3459">
            <w:pPr>
              <w:rPr>
                <w:rFonts w:ascii="Arial" w:hAnsi="Arial" w:cs="Arial"/>
                <w:sz w:val="20"/>
                <w:szCs w:val="20"/>
              </w:rPr>
            </w:pPr>
          </w:p>
        </w:tc>
      </w:tr>
      <w:tr w:rsidR="00C53DE7" w:rsidRPr="00037EB0" w:rsidTr="00C53DE7">
        <w:trPr>
          <w:cantSplit/>
        </w:trPr>
        <w:tc>
          <w:tcPr>
            <w:tcW w:w="161" w:type="pct"/>
            <w:vMerge w:val="restart"/>
          </w:tcPr>
          <w:p w:rsidR="00C53DE7" w:rsidRPr="0058774A" w:rsidRDefault="00C53DE7" w:rsidP="00EA3459">
            <w:pPr>
              <w:rPr>
                <w:rFonts w:ascii="Arial" w:hAnsi="Arial" w:cs="Arial"/>
              </w:rPr>
            </w:pPr>
            <w:r w:rsidRPr="0058774A">
              <w:rPr>
                <w:rFonts w:ascii="Arial" w:hAnsi="Arial" w:cs="Arial"/>
              </w:rPr>
              <w:t>2</w:t>
            </w:r>
          </w:p>
        </w:tc>
        <w:tc>
          <w:tcPr>
            <w:tcW w:w="420" w:type="pct"/>
            <w:vMerge w:val="restart"/>
          </w:tcPr>
          <w:p w:rsidR="00C53DE7" w:rsidRPr="0058774A" w:rsidRDefault="00C53DE7" w:rsidP="00EA3459">
            <w:pPr>
              <w:rPr>
                <w:rFonts w:ascii="Arial" w:hAnsi="Arial" w:cs="Arial"/>
              </w:rPr>
            </w:pPr>
          </w:p>
        </w:tc>
        <w:tc>
          <w:tcPr>
            <w:tcW w:w="679" w:type="pct"/>
          </w:tcPr>
          <w:p w:rsidR="00C53DE7" w:rsidRPr="0058774A" w:rsidRDefault="00C53DE7" w:rsidP="00EA3459">
            <w:pPr>
              <w:rPr>
                <w:rFonts w:ascii="Arial" w:hAnsi="Arial" w:cs="Arial"/>
              </w:rPr>
            </w:pPr>
          </w:p>
        </w:tc>
        <w:tc>
          <w:tcPr>
            <w:tcW w:w="452" w:type="pct"/>
          </w:tcPr>
          <w:p w:rsidR="00C53DE7" w:rsidRPr="0058774A" w:rsidRDefault="00C53DE7" w:rsidP="00EA3459">
            <w:pPr>
              <w:rPr>
                <w:rFonts w:ascii="Arial" w:hAnsi="Arial" w:cs="Arial"/>
              </w:rPr>
            </w:pPr>
          </w:p>
        </w:tc>
        <w:tc>
          <w:tcPr>
            <w:tcW w:w="301" w:type="pct"/>
          </w:tcPr>
          <w:p w:rsidR="00C53DE7" w:rsidRPr="0058774A" w:rsidRDefault="00C53DE7" w:rsidP="00EA3459">
            <w:pPr>
              <w:rPr>
                <w:rFonts w:ascii="Arial" w:hAnsi="Arial" w:cs="Arial"/>
              </w:rPr>
            </w:pPr>
          </w:p>
        </w:tc>
        <w:tc>
          <w:tcPr>
            <w:tcW w:w="269" w:type="pct"/>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rPr>
            </w:pPr>
          </w:p>
        </w:tc>
        <w:tc>
          <w:tcPr>
            <w:tcW w:w="810" w:type="pct"/>
            <w:shd w:val="clear" w:color="auto" w:fill="auto"/>
          </w:tcPr>
          <w:p w:rsidR="00C53DE7" w:rsidRPr="0058774A" w:rsidRDefault="00C53DE7" w:rsidP="00D1318E">
            <w:pPr>
              <w:rPr>
                <w:rFonts w:ascii="Arial" w:hAnsi="Arial" w:cs="Arial"/>
              </w:rPr>
            </w:pPr>
          </w:p>
        </w:tc>
        <w:tc>
          <w:tcPr>
            <w:tcW w:w="257" w:type="pct"/>
            <w:shd w:val="clear" w:color="auto" w:fill="auto"/>
          </w:tcPr>
          <w:p w:rsidR="00C53DE7" w:rsidRPr="0058774A" w:rsidRDefault="00C53DE7" w:rsidP="00EA3459">
            <w:pPr>
              <w:rPr>
                <w:rFonts w:ascii="Arial" w:hAnsi="Arial" w:cs="Arial"/>
              </w:rPr>
            </w:pPr>
          </w:p>
        </w:tc>
        <w:tc>
          <w:tcPr>
            <w:tcW w:w="269" w:type="pct"/>
            <w:tcBorders>
              <w:righ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tcBorders>
              <w:lef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sz w:val="20"/>
                <w:szCs w:val="20"/>
              </w:rPr>
            </w:pPr>
          </w:p>
        </w:tc>
        <w:tc>
          <w:tcPr>
            <w:tcW w:w="574" w:type="pct"/>
          </w:tcPr>
          <w:p w:rsidR="00C53DE7" w:rsidRPr="0058774A" w:rsidRDefault="00C53DE7" w:rsidP="00EA3459">
            <w:pPr>
              <w:rPr>
                <w:rFonts w:ascii="Arial" w:hAnsi="Arial" w:cs="Arial"/>
                <w:sz w:val="20"/>
                <w:szCs w:val="20"/>
              </w:rPr>
            </w:pPr>
          </w:p>
        </w:tc>
      </w:tr>
      <w:tr w:rsidR="00C53DE7" w:rsidRPr="00037EB0" w:rsidTr="00C53DE7">
        <w:trPr>
          <w:cantSplit/>
        </w:trPr>
        <w:tc>
          <w:tcPr>
            <w:tcW w:w="161" w:type="pct"/>
            <w:vMerge/>
          </w:tcPr>
          <w:p w:rsidR="00C53DE7" w:rsidRPr="0058774A" w:rsidRDefault="00C53DE7" w:rsidP="00EA3459">
            <w:pPr>
              <w:rPr>
                <w:rFonts w:ascii="Arial" w:hAnsi="Arial" w:cs="Arial"/>
              </w:rPr>
            </w:pPr>
          </w:p>
        </w:tc>
        <w:tc>
          <w:tcPr>
            <w:tcW w:w="420" w:type="pct"/>
            <w:vMerge/>
          </w:tcPr>
          <w:p w:rsidR="00C53DE7" w:rsidRPr="0058774A" w:rsidRDefault="00C53DE7" w:rsidP="00EA3459">
            <w:pPr>
              <w:rPr>
                <w:rFonts w:ascii="Arial" w:hAnsi="Arial" w:cs="Arial"/>
              </w:rPr>
            </w:pPr>
          </w:p>
        </w:tc>
        <w:tc>
          <w:tcPr>
            <w:tcW w:w="679" w:type="pct"/>
          </w:tcPr>
          <w:p w:rsidR="00C53DE7" w:rsidRPr="0058774A" w:rsidRDefault="00C53DE7" w:rsidP="00EA3459">
            <w:pPr>
              <w:rPr>
                <w:rFonts w:ascii="Arial" w:hAnsi="Arial" w:cs="Arial"/>
              </w:rPr>
            </w:pPr>
          </w:p>
        </w:tc>
        <w:tc>
          <w:tcPr>
            <w:tcW w:w="452" w:type="pct"/>
          </w:tcPr>
          <w:p w:rsidR="00C53DE7" w:rsidRPr="0058774A" w:rsidRDefault="00C53DE7" w:rsidP="00EA3459">
            <w:pPr>
              <w:rPr>
                <w:rFonts w:ascii="Arial" w:hAnsi="Arial" w:cs="Arial"/>
              </w:rPr>
            </w:pPr>
          </w:p>
        </w:tc>
        <w:tc>
          <w:tcPr>
            <w:tcW w:w="301" w:type="pct"/>
          </w:tcPr>
          <w:p w:rsidR="00C53DE7" w:rsidRPr="0058774A" w:rsidRDefault="00C53DE7" w:rsidP="00EA3459">
            <w:pPr>
              <w:rPr>
                <w:rFonts w:ascii="Arial" w:hAnsi="Arial" w:cs="Arial"/>
              </w:rPr>
            </w:pPr>
          </w:p>
        </w:tc>
        <w:tc>
          <w:tcPr>
            <w:tcW w:w="269" w:type="pct"/>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rPr>
            </w:pPr>
          </w:p>
        </w:tc>
        <w:tc>
          <w:tcPr>
            <w:tcW w:w="810" w:type="pct"/>
            <w:shd w:val="clear" w:color="auto" w:fill="auto"/>
          </w:tcPr>
          <w:p w:rsidR="00C53DE7" w:rsidRPr="0058774A" w:rsidRDefault="00C53DE7" w:rsidP="00D1318E">
            <w:pPr>
              <w:rPr>
                <w:rFonts w:ascii="Arial" w:hAnsi="Arial" w:cs="Arial"/>
              </w:rPr>
            </w:pPr>
          </w:p>
        </w:tc>
        <w:tc>
          <w:tcPr>
            <w:tcW w:w="257" w:type="pct"/>
            <w:shd w:val="clear" w:color="auto" w:fill="auto"/>
          </w:tcPr>
          <w:p w:rsidR="00C53DE7" w:rsidRPr="0058774A" w:rsidRDefault="00C53DE7" w:rsidP="00EA3459">
            <w:pPr>
              <w:rPr>
                <w:rFonts w:ascii="Arial" w:hAnsi="Arial" w:cs="Arial"/>
              </w:rPr>
            </w:pPr>
          </w:p>
        </w:tc>
        <w:tc>
          <w:tcPr>
            <w:tcW w:w="269" w:type="pct"/>
            <w:tcBorders>
              <w:righ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tcBorders>
              <w:lef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sz w:val="20"/>
                <w:szCs w:val="20"/>
              </w:rPr>
            </w:pPr>
          </w:p>
        </w:tc>
        <w:tc>
          <w:tcPr>
            <w:tcW w:w="574" w:type="pct"/>
          </w:tcPr>
          <w:p w:rsidR="00C53DE7" w:rsidRPr="0058774A" w:rsidRDefault="00C53DE7" w:rsidP="00EA3459">
            <w:pPr>
              <w:rPr>
                <w:rFonts w:ascii="Arial" w:hAnsi="Arial" w:cs="Arial"/>
                <w:sz w:val="20"/>
                <w:szCs w:val="20"/>
              </w:rPr>
            </w:pPr>
          </w:p>
        </w:tc>
      </w:tr>
      <w:tr w:rsidR="00C53DE7" w:rsidRPr="00037EB0" w:rsidTr="00C53DE7">
        <w:trPr>
          <w:cantSplit/>
        </w:trPr>
        <w:tc>
          <w:tcPr>
            <w:tcW w:w="161" w:type="pct"/>
            <w:vMerge/>
          </w:tcPr>
          <w:p w:rsidR="00C53DE7" w:rsidRPr="0058774A" w:rsidRDefault="00C53DE7" w:rsidP="00EA3459">
            <w:pPr>
              <w:rPr>
                <w:rFonts w:ascii="Arial" w:hAnsi="Arial" w:cs="Arial"/>
              </w:rPr>
            </w:pPr>
          </w:p>
        </w:tc>
        <w:tc>
          <w:tcPr>
            <w:tcW w:w="420" w:type="pct"/>
            <w:vMerge/>
          </w:tcPr>
          <w:p w:rsidR="00C53DE7" w:rsidRPr="0058774A" w:rsidRDefault="00C53DE7" w:rsidP="00EA3459">
            <w:pPr>
              <w:rPr>
                <w:rFonts w:ascii="Arial" w:hAnsi="Arial" w:cs="Arial"/>
              </w:rPr>
            </w:pPr>
          </w:p>
        </w:tc>
        <w:tc>
          <w:tcPr>
            <w:tcW w:w="679" w:type="pct"/>
          </w:tcPr>
          <w:p w:rsidR="00C53DE7" w:rsidRPr="0058774A" w:rsidRDefault="00C53DE7" w:rsidP="00EA3459">
            <w:pPr>
              <w:rPr>
                <w:rFonts w:ascii="Arial" w:hAnsi="Arial" w:cs="Arial"/>
              </w:rPr>
            </w:pPr>
          </w:p>
        </w:tc>
        <w:tc>
          <w:tcPr>
            <w:tcW w:w="452" w:type="pct"/>
          </w:tcPr>
          <w:p w:rsidR="00C53DE7" w:rsidRPr="0058774A" w:rsidRDefault="00C53DE7" w:rsidP="00EA3459">
            <w:pPr>
              <w:rPr>
                <w:rFonts w:ascii="Arial" w:hAnsi="Arial" w:cs="Arial"/>
              </w:rPr>
            </w:pPr>
          </w:p>
        </w:tc>
        <w:tc>
          <w:tcPr>
            <w:tcW w:w="301" w:type="pct"/>
          </w:tcPr>
          <w:p w:rsidR="00C53DE7" w:rsidRPr="0058774A" w:rsidRDefault="00C53DE7" w:rsidP="00EA3459">
            <w:pPr>
              <w:rPr>
                <w:rFonts w:ascii="Arial" w:hAnsi="Arial" w:cs="Arial"/>
              </w:rPr>
            </w:pPr>
          </w:p>
        </w:tc>
        <w:tc>
          <w:tcPr>
            <w:tcW w:w="269" w:type="pct"/>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rPr>
            </w:pPr>
          </w:p>
        </w:tc>
        <w:tc>
          <w:tcPr>
            <w:tcW w:w="810" w:type="pct"/>
            <w:shd w:val="clear" w:color="auto" w:fill="auto"/>
          </w:tcPr>
          <w:p w:rsidR="00C53DE7" w:rsidRPr="0058774A" w:rsidRDefault="00C53DE7" w:rsidP="00D1318E">
            <w:pPr>
              <w:rPr>
                <w:rFonts w:ascii="Arial" w:hAnsi="Arial" w:cs="Arial"/>
              </w:rPr>
            </w:pPr>
          </w:p>
        </w:tc>
        <w:tc>
          <w:tcPr>
            <w:tcW w:w="257" w:type="pct"/>
            <w:shd w:val="clear" w:color="auto" w:fill="auto"/>
          </w:tcPr>
          <w:p w:rsidR="00C53DE7" w:rsidRPr="0058774A" w:rsidRDefault="00C53DE7" w:rsidP="00EA3459">
            <w:pPr>
              <w:rPr>
                <w:rFonts w:ascii="Arial" w:hAnsi="Arial" w:cs="Arial"/>
              </w:rPr>
            </w:pPr>
          </w:p>
        </w:tc>
        <w:tc>
          <w:tcPr>
            <w:tcW w:w="269" w:type="pct"/>
            <w:tcBorders>
              <w:righ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tcBorders>
              <w:lef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sz w:val="20"/>
                <w:szCs w:val="20"/>
              </w:rPr>
            </w:pPr>
          </w:p>
        </w:tc>
        <w:tc>
          <w:tcPr>
            <w:tcW w:w="574" w:type="pct"/>
          </w:tcPr>
          <w:p w:rsidR="00C53DE7" w:rsidRPr="0058774A" w:rsidRDefault="00C53DE7" w:rsidP="00EA3459">
            <w:pPr>
              <w:rPr>
                <w:rFonts w:ascii="Arial" w:hAnsi="Arial" w:cs="Arial"/>
                <w:sz w:val="20"/>
                <w:szCs w:val="20"/>
              </w:rPr>
            </w:pPr>
          </w:p>
        </w:tc>
      </w:tr>
      <w:tr w:rsidR="00C53DE7" w:rsidRPr="00037EB0" w:rsidTr="00C53DE7">
        <w:trPr>
          <w:cantSplit/>
        </w:trPr>
        <w:tc>
          <w:tcPr>
            <w:tcW w:w="161" w:type="pct"/>
            <w:vMerge w:val="restart"/>
          </w:tcPr>
          <w:p w:rsidR="00C53DE7" w:rsidRPr="0058774A" w:rsidRDefault="00C53DE7" w:rsidP="00EA3459">
            <w:pPr>
              <w:rPr>
                <w:rFonts w:ascii="Arial" w:hAnsi="Arial" w:cs="Arial"/>
              </w:rPr>
            </w:pPr>
            <w:r w:rsidRPr="0058774A">
              <w:rPr>
                <w:rFonts w:ascii="Arial" w:hAnsi="Arial" w:cs="Arial"/>
              </w:rPr>
              <w:t>3</w:t>
            </w:r>
          </w:p>
        </w:tc>
        <w:tc>
          <w:tcPr>
            <w:tcW w:w="420" w:type="pct"/>
            <w:vMerge w:val="restart"/>
          </w:tcPr>
          <w:p w:rsidR="00C53DE7" w:rsidRPr="0058774A" w:rsidRDefault="00C53DE7" w:rsidP="00EA3459">
            <w:pPr>
              <w:rPr>
                <w:rFonts w:ascii="Arial" w:hAnsi="Arial" w:cs="Arial"/>
              </w:rPr>
            </w:pPr>
          </w:p>
        </w:tc>
        <w:tc>
          <w:tcPr>
            <w:tcW w:w="679" w:type="pct"/>
          </w:tcPr>
          <w:p w:rsidR="00C53DE7" w:rsidRPr="0058774A" w:rsidRDefault="00C53DE7" w:rsidP="00EA3459">
            <w:pPr>
              <w:rPr>
                <w:rFonts w:ascii="Arial" w:hAnsi="Arial" w:cs="Arial"/>
              </w:rPr>
            </w:pPr>
          </w:p>
        </w:tc>
        <w:tc>
          <w:tcPr>
            <w:tcW w:w="452" w:type="pct"/>
          </w:tcPr>
          <w:p w:rsidR="00C53DE7" w:rsidRPr="0058774A" w:rsidRDefault="00C53DE7" w:rsidP="00EA3459">
            <w:pPr>
              <w:rPr>
                <w:rFonts w:ascii="Arial" w:hAnsi="Arial" w:cs="Arial"/>
              </w:rPr>
            </w:pPr>
          </w:p>
        </w:tc>
        <w:tc>
          <w:tcPr>
            <w:tcW w:w="301" w:type="pct"/>
          </w:tcPr>
          <w:p w:rsidR="00C53DE7" w:rsidRPr="0058774A" w:rsidRDefault="00C53DE7" w:rsidP="00EA3459">
            <w:pPr>
              <w:rPr>
                <w:rFonts w:ascii="Arial" w:hAnsi="Arial" w:cs="Arial"/>
              </w:rPr>
            </w:pPr>
          </w:p>
        </w:tc>
        <w:tc>
          <w:tcPr>
            <w:tcW w:w="269" w:type="pct"/>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rPr>
            </w:pPr>
          </w:p>
        </w:tc>
        <w:tc>
          <w:tcPr>
            <w:tcW w:w="810" w:type="pct"/>
            <w:shd w:val="clear" w:color="auto" w:fill="auto"/>
          </w:tcPr>
          <w:p w:rsidR="00C53DE7" w:rsidRPr="0058774A" w:rsidRDefault="00C53DE7" w:rsidP="00D1318E">
            <w:pPr>
              <w:rPr>
                <w:rFonts w:ascii="Arial" w:hAnsi="Arial" w:cs="Arial"/>
              </w:rPr>
            </w:pPr>
          </w:p>
        </w:tc>
        <w:tc>
          <w:tcPr>
            <w:tcW w:w="257" w:type="pct"/>
            <w:shd w:val="clear" w:color="auto" w:fill="auto"/>
          </w:tcPr>
          <w:p w:rsidR="00C53DE7" w:rsidRPr="0058774A" w:rsidRDefault="00C53DE7" w:rsidP="00EA3459">
            <w:pPr>
              <w:rPr>
                <w:rFonts w:ascii="Arial" w:hAnsi="Arial" w:cs="Arial"/>
              </w:rPr>
            </w:pPr>
          </w:p>
        </w:tc>
        <w:tc>
          <w:tcPr>
            <w:tcW w:w="269" w:type="pct"/>
            <w:tcBorders>
              <w:righ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tcBorders>
              <w:lef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sz w:val="20"/>
                <w:szCs w:val="20"/>
              </w:rPr>
            </w:pPr>
          </w:p>
        </w:tc>
        <w:tc>
          <w:tcPr>
            <w:tcW w:w="574" w:type="pct"/>
          </w:tcPr>
          <w:p w:rsidR="00C53DE7" w:rsidRPr="0058774A" w:rsidRDefault="00C53DE7" w:rsidP="00EA3459">
            <w:pPr>
              <w:rPr>
                <w:rFonts w:ascii="Arial" w:hAnsi="Arial" w:cs="Arial"/>
                <w:sz w:val="20"/>
                <w:szCs w:val="20"/>
              </w:rPr>
            </w:pPr>
          </w:p>
        </w:tc>
      </w:tr>
      <w:tr w:rsidR="00C53DE7" w:rsidRPr="00037EB0" w:rsidTr="00C53DE7">
        <w:trPr>
          <w:cantSplit/>
        </w:trPr>
        <w:tc>
          <w:tcPr>
            <w:tcW w:w="161" w:type="pct"/>
            <w:vMerge/>
          </w:tcPr>
          <w:p w:rsidR="00C53DE7" w:rsidRPr="0058774A" w:rsidRDefault="00C53DE7" w:rsidP="00EA3459">
            <w:pPr>
              <w:rPr>
                <w:rFonts w:ascii="Arial" w:hAnsi="Arial" w:cs="Arial"/>
              </w:rPr>
            </w:pPr>
          </w:p>
        </w:tc>
        <w:tc>
          <w:tcPr>
            <w:tcW w:w="420" w:type="pct"/>
            <w:vMerge/>
          </w:tcPr>
          <w:p w:rsidR="00C53DE7" w:rsidRPr="0058774A" w:rsidRDefault="00C53DE7" w:rsidP="00EA3459">
            <w:pPr>
              <w:rPr>
                <w:rFonts w:ascii="Arial" w:hAnsi="Arial" w:cs="Arial"/>
              </w:rPr>
            </w:pPr>
          </w:p>
        </w:tc>
        <w:tc>
          <w:tcPr>
            <w:tcW w:w="679" w:type="pct"/>
          </w:tcPr>
          <w:p w:rsidR="00C53DE7" w:rsidRPr="0058774A" w:rsidRDefault="00C53DE7" w:rsidP="00EA3459">
            <w:pPr>
              <w:rPr>
                <w:rFonts w:ascii="Arial" w:hAnsi="Arial" w:cs="Arial"/>
              </w:rPr>
            </w:pPr>
          </w:p>
        </w:tc>
        <w:tc>
          <w:tcPr>
            <w:tcW w:w="452" w:type="pct"/>
          </w:tcPr>
          <w:p w:rsidR="00C53DE7" w:rsidRPr="0058774A" w:rsidRDefault="00C53DE7" w:rsidP="00EA3459">
            <w:pPr>
              <w:rPr>
                <w:rFonts w:ascii="Arial" w:hAnsi="Arial" w:cs="Arial"/>
              </w:rPr>
            </w:pPr>
          </w:p>
        </w:tc>
        <w:tc>
          <w:tcPr>
            <w:tcW w:w="301" w:type="pct"/>
          </w:tcPr>
          <w:p w:rsidR="00C53DE7" w:rsidRPr="0058774A" w:rsidRDefault="00C53DE7" w:rsidP="00EA3459">
            <w:pPr>
              <w:rPr>
                <w:rFonts w:ascii="Arial" w:hAnsi="Arial" w:cs="Arial"/>
              </w:rPr>
            </w:pPr>
          </w:p>
        </w:tc>
        <w:tc>
          <w:tcPr>
            <w:tcW w:w="269" w:type="pct"/>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rPr>
            </w:pPr>
          </w:p>
        </w:tc>
        <w:tc>
          <w:tcPr>
            <w:tcW w:w="810" w:type="pct"/>
            <w:shd w:val="clear" w:color="auto" w:fill="auto"/>
          </w:tcPr>
          <w:p w:rsidR="00C53DE7" w:rsidRPr="0058774A" w:rsidRDefault="00C53DE7" w:rsidP="00D1318E">
            <w:pPr>
              <w:rPr>
                <w:rFonts w:ascii="Arial" w:hAnsi="Arial" w:cs="Arial"/>
              </w:rPr>
            </w:pPr>
          </w:p>
        </w:tc>
        <w:tc>
          <w:tcPr>
            <w:tcW w:w="257" w:type="pct"/>
            <w:shd w:val="clear" w:color="auto" w:fill="auto"/>
          </w:tcPr>
          <w:p w:rsidR="00C53DE7" w:rsidRPr="0058774A" w:rsidRDefault="00C53DE7" w:rsidP="00EA3459">
            <w:pPr>
              <w:rPr>
                <w:rFonts w:ascii="Arial" w:hAnsi="Arial" w:cs="Arial"/>
              </w:rPr>
            </w:pPr>
          </w:p>
        </w:tc>
        <w:tc>
          <w:tcPr>
            <w:tcW w:w="269" w:type="pct"/>
            <w:tcBorders>
              <w:righ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tcBorders>
              <w:lef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sz w:val="20"/>
                <w:szCs w:val="20"/>
              </w:rPr>
            </w:pPr>
          </w:p>
        </w:tc>
        <w:tc>
          <w:tcPr>
            <w:tcW w:w="574" w:type="pct"/>
          </w:tcPr>
          <w:p w:rsidR="00C53DE7" w:rsidRPr="0058774A" w:rsidRDefault="00C53DE7" w:rsidP="00EA3459">
            <w:pPr>
              <w:rPr>
                <w:rFonts w:ascii="Arial" w:hAnsi="Arial" w:cs="Arial"/>
                <w:sz w:val="20"/>
                <w:szCs w:val="20"/>
              </w:rPr>
            </w:pPr>
          </w:p>
        </w:tc>
      </w:tr>
      <w:tr w:rsidR="00C53DE7" w:rsidRPr="00037EB0" w:rsidTr="00C53DE7">
        <w:trPr>
          <w:cantSplit/>
        </w:trPr>
        <w:tc>
          <w:tcPr>
            <w:tcW w:w="161" w:type="pct"/>
            <w:vMerge/>
          </w:tcPr>
          <w:p w:rsidR="00C53DE7" w:rsidRPr="0058774A" w:rsidRDefault="00C53DE7" w:rsidP="00EA3459">
            <w:pPr>
              <w:rPr>
                <w:rFonts w:ascii="Arial" w:hAnsi="Arial" w:cs="Arial"/>
              </w:rPr>
            </w:pPr>
          </w:p>
        </w:tc>
        <w:tc>
          <w:tcPr>
            <w:tcW w:w="420" w:type="pct"/>
            <w:vMerge/>
          </w:tcPr>
          <w:p w:rsidR="00C53DE7" w:rsidRPr="0058774A" w:rsidRDefault="00C53DE7" w:rsidP="00EA3459">
            <w:pPr>
              <w:rPr>
                <w:rFonts w:ascii="Arial" w:hAnsi="Arial" w:cs="Arial"/>
              </w:rPr>
            </w:pPr>
          </w:p>
        </w:tc>
        <w:tc>
          <w:tcPr>
            <w:tcW w:w="679" w:type="pct"/>
          </w:tcPr>
          <w:p w:rsidR="00C53DE7" w:rsidRPr="0058774A" w:rsidRDefault="00C53DE7" w:rsidP="00EA3459">
            <w:pPr>
              <w:rPr>
                <w:rFonts w:ascii="Arial" w:hAnsi="Arial" w:cs="Arial"/>
              </w:rPr>
            </w:pPr>
          </w:p>
        </w:tc>
        <w:tc>
          <w:tcPr>
            <w:tcW w:w="452" w:type="pct"/>
          </w:tcPr>
          <w:p w:rsidR="00C53DE7" w:rsidRPr="0058774A" w:rsidRDefault="00C53DE7" w:rsidP="00EA3459">
            <w:pPr>
              <w:rPr>
                <w:rFonts w:ascii="Arial" w:hAnsi="Arial" w:cs="Arial"/>
              </w:rPr>
            </w:pPr>
          </w:p>
        </w:tc>
        <w:tc>
          <w:tcPr>
            <w:tcW w:w="301" w:type="pct"/>
          </w:tcPr>
          <w:p w:rsidR="00C53DE7" w:rsidRPr="0058774A" w:rsidRDefault="00C53DE7" w:rsidP="00EA3459">
            <w:pPr>
              <w:rPr>
                <w:rFonts w:ascii="Arial" w:hAnsi="Arial" w:cs="Arial"/>
              </w:rPr>
            </w:pPr>
          </w:p>
        </w:tc>
        <w:tc>
          <w:tcPr>
            <w:tcW w:w="269" w:type="pct"/>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rPr>
            </w:pPr>
          </w:p>
        </w:tc>
        <w:tc>
          <w:tcPr>
            <w:tcW w:w="810" w:type="pct"/>
            <w:shd w:val="clear" w:color="auto" w:fill="auto"/>
          </w:tcPr>
          <w:p w:rsidR="00C53DE7" w:rsidRPr="0058774A" w:rsidRDefault="00C53DE7" w:rsidP="00D1318E">
            <w:pPr>
              <w:rPr>
                <w:rFonts w:ascii="Arial" w:hAnsi="Arial" w:cs="Arial"/>
              </w:rPr>
            </w:pPr>
          </w:p>
        </w:tc>
        <w:tc>
          <w:tcPr>
            <w:tcW w:w="257" w:type="pct"/>
            <w:shd w:val="clear" w:color="auto" w:fill="auto"/>
          </w:tcPr>
          <w:p w:rsidR="00C53DE7" w:rsidRPr="0058774A" w:rsidRDefault="00C53DE7" w:rsidP="00EA3459">
            <w:pPr>
              <w:rPr>
                <w:rFonts w:ascii="Arial" w:hAnsi="Arial" w:cs="Arial"/>
              </w:rPr>
            </w:pPr>
          </w:p>
        </w:tc>
        <w:tc>
          <w:tcPr>
            <w:tcW w:w="269" w:type="pct"/>
            <w:tcBorders>
              <w:righ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tcBorders>
              <w:left w:val="single" w:sz="18" w:space="0" w:color="70AD47" w:themeColor="accent6"/>
            </w:tcBorders>
            <w:shd w:val="clear" w:color="auto" w:fill="auto"/>
          </w:tcPr>
          <w:p w:rsidR="00C53DE7" w:rsidRPr="0058774A" w:rsidRDefault="00C53DE7" w:rsidP="00EA3459">
            <w:pPr>
              <w:rPr>
                <w:rFonts w:ascii="Arial" w:hAnsi="Arial" w:cs="Arial"/>
              </w:rPr>
            </w:pPr>
          </w:p>
        </w:tc>
        <w:tc>
          <w:tcPr>
            <w:tcW w:w="269" w:type="pct"/>
            <w:shd w:val="clear" w:color="auto" w:fill="auto"/>
          </w:tcPr>
          <w:p w:rsidR="00C53DE7" w:rsidRPr="0058774A" w:rsidRDefault="00C53DE7" w:rsidP="00EA3459">
            <w:pPr>
              <w:rPr>
                <w:rFonts w:ascii="Arial" w:hAnsi="Arial" w:cs="Arial"/>
                <w:sz w:val="20"/>
                <w:szCs w:val="20"/>
              </w:rPr>
            </w:pPr>
          </w:p>
        </w:tc>
        <w:tc>
          <w:tcPr>
            <w:tcW w:w="574" w:type="pct"/>
          </w:tcPr>
          <w:p w:rsidR="00C53DE7" w:rsidRPr="0058774A" w:rsidRDefault="00C53DE7" w:rsidP="00EA3459">
            <w:pPr>
              <w:rPr>
                <w:rFonts w:ascii="Arial" w:hAnsi="Arial" w:cs="Arial"/>
                <w:sz w:val="20"/>
                <w:szCs w:val="20"/>
              </w:rPr>
            </w:pPr>
          </w:p>
        </w:tc>
      </w:tr>
    </w:tbl>
    <w:p w:rsidR="00B8336D" w:rsidRDefault="00B8336D" w:rsidP="0012171A">
      <w:pPr>
        <w:spacing w:after="0"/>
      </w:pPr>
    </w:p>
    <w:p w:rsidR="000D1DF7" w:rsidRDefault="000D1DF7">
      <w:pPr>
        <w:rPr>
          <w:rFonts w:ascii="Arial Narrow" w:hAnsi="Arial Narrow" w:cs="Arial"/>
          <w:b/>
          <w:sz w:val="32"/>
          <w:szCs w:val="32"/>
        </w:rPr>
      </w:pPr>
      <w:r>
        <w:rPr>
          <w:rFonts w:ascii="Arial Narrow" w:hAnsi="Arial Narrow" w:cs="Arial"/>
          <w:b/>
          <w:sz w:val="32"/>
          <w:szCs w:val="32"/>
        </w:rPr>
        <w:br w:type="page"/>
      </w:r>
    </w:p>
    <w:p w:rsidR="00587AB6" w:rsidRPr="00535EF6" w:rsidRDefault="00587AB6" w:rsidP="00587AB6">
      <w:pPr>
        <w:spacing w:after="0"/>
        <w:rPr>
          <w:rFonts w:ascii="Arial Narrow" w:hAnsi="Arial Narrow" w:cs="Arial"/>
          <w:b/>
          <w:sz w:val="32"/>
          <w:szCs w:val="32"/>
        </w:rPr>
      </w:pPr>
      <w:r w:rsidRPr="00535EF6">
        <w:rPr>
          <w:rFonts w:ascii="Arial Narrow" w:hAnsi="Arial Narrow" w:cs="Arial"/>
          <w:b/>
          <w:sz w:val="32"/>
          <w:szCs w:val="32"/>
        </w:rPr>
        <w:lastRenderedPageBreak/>
        <w:t>Likelihood vs Impact Risk Matrix</w:t>
      </w:r>
    </w:p>
    <w:p w:rsidR="00587AB6" w:rsidRPr="00C53DE7" w:rsidRDefault="00587AB6" w:rsidP="00587AB6">
      <w:pPr>
        <w:spacing w:after="0"/>
        <w:rPr>
          <w:rFonts w:ascii="Arial" w:hAnsi="Arial" w:cs="Arial"/>
        </w:rPr>
      </w:pPr>
      <w:r>
        <w:rPr>
          <w:noProof/>
          <w:lang w:eastAsia="en-NZ"/>
        </w:rPr>
        <mc:AlternateContent>
          <mc:Choice Requires="wps">
            <w:drawing>
              <wp:anchor distT="0" distB="0" distL="114300" distR="114300" simplePos="0" relativeHeight="251663360" behindDoc="0" locked="0" layoutInCell="1" allowOverlap="1" wp14:anchorId="651406ED" wp14:editId="4C5AAD5B">
                <wp:simplePos x="0" y="0"/>
                <wp:positionH relativeFrom="column">
                  <wp:posOffset>6473165</wp:posOffset>
                </wp:positionH>
                <wp:positionV relativeFrom="paragraph">
                  <wp:posOffset>418452</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587AB6" w:rsidRPr="00535EF6" w:rsidRDefault="00587AB6" w:rsidP="00587AB6">
                            <w:pPr>
                              <w:spacing w:after="0"/>
                              <w:rPr>
                                <w:rFonts w:ascii="Arial Narrow" w:hAnsi="Arial Narrow" w:cs="Arial"/>
                                <w:b/>
                                <w:sz w:val="32"/>
                                <w:szCs w:val="32"/>
                              </w:rPr>
                            </w:pPr>
                            <w:r w:rsidRPr="00535EF6">
                              <w:rPr>
                                <w:rFonts w:ascii="Arial Narrow" w:hAnsi="Arial Narrow" w:cs="Arial"/>
                                <w:b/>
                                <w:sz w:val="32"/>
                                <w:szCs w:val="32"/>
                              </w:rPr>
                              <w:t>Key</w:t>
                            </w:r>
                          </w:p>
                          <w:p w:rsidR="00587AB6" w:rsidRPr="00C53DE7" w:rsidRDefault="00587AB6" w:rsidP="00587AB6">
                            <w:pPr>
                              <w:spacing w:after="0"/>
                              <w:rPr>
                                <w:rFonts w:ascii="Arial" w:hAnsi="Arial" w:cs="Arial"/>
                              </w:rPr>
                            </w:pPr>
                            <w:r w:rsidRPr="00C53DE7">
                              <w:rPr>
                                <w:rFonts w:ascii="Arial" w:hAnsi="Arial" w:cs="Arial"/>
                              </w:rPr>
                              <w:t>Impacts = Insignificant, Minor, Moderate, Major or Critical</w:t>
                            </w:r>
                          </w:p>
                          <w:p w:rsidR="00587AB6" w:rsidRPr="00C53DE7" w:rsidRDefault="00587AB6" w:rsidP="00587AB6">
                            <w:pPr>
                              <w:spacing w:after="0"/>
                              <w:rPr>
                                <w:rFonts w:ascii="Arial" w:hAnsi="Arial" w:cs="Arial"/>
                              </w:rPr>
                            </w:pPr>
                            <w:r w:rsidRPr="00C53DE7">
                              <w:rPr>
                                <w:rFonts w:ascii="Arial" w:hAnsi="Arial" w:cs="Arial"/>
                              </w:rPr>
                              <w:t>Likelihood = Rare, Unlikely, Possible, Likely, Almost certain</w:t>
                            </w:r>
                          </w:p>
                          <w:p w:rsidR="00587AB6" w:rsidRDefault="00587AB6" w:rsidP="00587AB6">
                            <w:pPr>
                              <w:spacing w:after="0"/>
                              <w:rPr>
                                <w:rFonts w:ascii="Arial" w:hAnsi="Arial" w:cs="Arial"/>
                              </w:rPr>
                            </w:pPr>
                            <w:r w:rsidRPr="00C53DE7">
                              <w:rPr>
                                <w:rFonts w:ascii="Arial" w:hAnsi="Arial" w:cs="Arial"/>
                              </w:rPr>
                              <w:t>Control effectiveness = Effective, Partially effective, Improvement required, Ineffective</w:t>
                            </w:r>
                          </w:p>
                          <w:p w:rsidR="00587AB6" w:rsidRPr="00594308" w:rsidRDefault="00587AB6" w:rsidP="00587AB6">
                            <w:pPr>
                              <w:spacing w:after="0"/>
                              <w:rPr>
                                <w:rFonts w:ascii="Arial" w:hAnsi="Arial" w:cs="Arial"/>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1406ED" id="_x0000_t202" coordsize="21600,21600" o:spt="202" path="m,l,21600r21600,l21600,xe">
                <v:stroke joinstyle="miter"/>
                <v:path gradientshapeok="t" o:connecttype="rect"/>
              </v:shapetype>
              <v:shape id="Text Box 1" o:spid="_x0000_s1026" type="#_x0000_t202" style="position:absolute;margin-left:509.7pt;margin-top:32.95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" filled="f" strokeweight=".5pt">
                <v:textbox style="mso-fit-shape-to-text:t">
                  <w:txbxContent>
                    <w:p w:rsidR="00587AB6" w:rsidRPr="00535EF6" w:rsidRDefault="00587AB6" w:rsidP="00587AB6">
                      <w:pPr>
                        <w:spacing w:after="0"/>
                        <w:rPr>
                          <w:rFonts w:ascii="Arial Narrow" w:hAnsi="Arial Narrow" w:cs="Arial"/>
                          <w:b/>
                          <w:sz w:val="32"/>
                          <w:szCs w:val="32"/>
                        </w:rPr>
                      </w:pPr>
                      <w:r w:rsidRPr="00535EF6">
                        <w:rPr>
                          <w:rFonts w:ascii="Arial Narrow" w:hAnsi="Arial Narrow" w:cs="Arial"/>
                          <w:b/>
                          <w:sz w:val="32"/>
                          <w:szCs w:val="32"/>
                        </w:rPr>
                        <w:t>Key</w:t>
                      </w:r>
                    </w:p>
                    <w:p w:rsidR="00587AB6" w:rsidRPr="00C53DE7" w:rsidRDefault="00587AB6" w:rsidP="00587AB6">
                      <w:pPr>
                        <w:spacing w:after="0"/>
                        <w:rPr>
                          <w:rFonts w:ascii="Arial" w:hAnsi="Arial" w:cs="Arial"/>
                        </w:rPr>
                      </w:pPr>
                      <w:r w:rsidRPr="00C53DE7">
                        <w:rPr>
                          <w:rFonts w:ascii="Arial" w:hAnsi="Arial" w:cs="Arial"/>
                        </w:rPr>
                        <w:t>Impacts = Insignificant, Minor, Moderate, Major or Critical</w:t>
                      </w:r>
                    </w:p>
                    <w:p w:rsidR="00587AB6" w:rsidRPr="00C53DE7" w:rsidRDefault="00587AB6" w:rsidP="00587AB6">
                      <w:pPr>
                        <w:spacing w:after="0"/>
                        <w:rPr>
                          <w:rFonts w:ascii="Arial" w:hAnsi="Arial" w:cs="Arial"/>
                        </w:rPr>
                      </w:pPr>
                      <w:r w:rsidRPr="00C53DE7">
                        <w:rPr>
                          <w:rFonts w:ascii="Arial" w:hAnsi="Arial" w:cs="Arial"/>
                        </w:rPr>
                        <w:t>Likelihood = Rare, Unlikely, Possible, Likely, Almost certain</w:t>
                      </w:r>
                    </w:p>
                    <w:p w:rsidR="00587AB6" w:rsidRDefault="00587AB6" w:rsidP="00587AB6">
                      <w:pPr>
                        <w:spacing w:after="0"/>
                        <w:rPr>
                          <w:rFonts w:ascii="Arial" w:hAnsi="Arial" w:cs="Arial"/>
                        </w:rPr>
                      </w:pPr>
                      <w:r w:rsidRPr="00C53DE7">
                        <w:rPr>
                          <w:rFonts w:ascii="Arial" w:hAnsi="Arial" w:cs="Arial"/>
                        </w:rPr>
                        <w:t>Control effectiveness = Effective, Partially effective, Improvement required, Ineffective</w:t>
                      </w:r>
                    </w:p>
                    <w:p w:rsidR="00587AB6" w:rsidRPr="00594308" w:rsidRDefault="00587AB6" w:rsidP="00587AB6">
                      <w:pPr>
                        <w:spacing w:after="0"/>
                        <w:rPr>
                          <w:rFonts w:ascii="Arial" w:hAnsi="Arial" w:cs="Arial"/>
                          <w:b/>
                        </w:rPr>
                      </w:pPr>
                    </w:p>
                  </w:txbxContent>
                </v:textbox>
                <w10:wrap type="square"/>
              </v:shape>
            </w:pict>
          </mc:Fallback>
        </mc:AlternateContent>
      </w:r>
    </w:p>
    <w:tbl>
      <w:tblPr>
        <w:tblW w:w="8911" w:type="dxa"/>
        <w:tblLook w:val="04A0" w:firstRow="1" w:lastRow="0" w:firstColumn="1" w:lastColumn="0" w:noHBand="0" w:noVBand="1"/>
      </w:tblPr>
      <w:tblGrid>
        <w:gridCol w:w="2268"/>
        <w:gridCol w:w="1048"/>
        <w:gridCol w:w="1378"/>
        <w:gridCol w:w="999"/>
        <w:gridCol w:w="1146"/>
        <w:gridCol w:w="1036"/>
        <w:gridCol w:w="1036"/>
      </w:tblGrid>
      <w:tr w:rsidR="00587AB6" w:rsidRPr="00C53DE7" w:rsidTr="00E9205A">
        <w:trPr>
          <w:trHeight w:val="495"/>
        </w:trPr>
        <w:tc>
          <w:tcPr>
            <w:tcW w:w="2268" w:type="dxa"/>
            <w:vMerge w:val="restart"/>
            <w:tcBorders>
              <w:top w:val="nil"/>
              <w:left w:val="nil"/>
              <w:bottom w:val="nil"/>
              <w:right w:val="nil"/>
            </w:tcBorders>
            <w:shd w:val="clear" w:color="000000" w:fill="FFFFFF"/>
            <w:textDirection w:val="btLr"/>
            <w:vAlign w:val="center"/>
            <w:hideMark/>
          </w:tcPr>
          <w:p w:rsidR="00587AB6" w:rsidRPr="00C53DE7" w:rsidRDefault="00587AB6" w:rsidP="00E9205A">
            <w:pPr>
              <w:spacing w:after="0" w:line="240" w:lineRule="auto"/>
              <w:jc w:val="right"/>
              <w:rPr>
                <w:rFonts w:ascii="Arial" w:eastAsia="Times New Roman" w:hAnsi="Arial" w:cs="Arial"/>
                <w:b/>
                <w:bCs/>
                <w:color w:val="000000"/>
                <w:lang w:eastAsia="en-NZ"/>
              </w:rPr>
            </w:pPr>
            <w:r w:rsidRPr="00C53DE7">
              <w:rPr>
                <w:rFonts w:ascii="Arial" w:eastAsia="Times New Roman" w:hAnsi="Arial" w:cs="Arial"/>
                <w:b/>
                <w:bCs/>
                <w:color w:val="000000"/>
                <w:lang w:eastAsia="en-NZ"/>
              </w:rPr>
              <w:t>Likelihood</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Almost Certain</w:t>
            </w:r>
          </w:p>
        </w:tc>
        <w:tc>
          <w:tcPr>
            <w:tcW w:w="1378" w:type="dxa"/>
            <w:tcBorders>
              <w:top w:val="single" w:sz="8" w:space="0" w:color="auto"/>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999" w:type="dxa"/>
            <w:tcBorders>
              <w:top w:val="single" w:sz="8" w:space="0" w:color="auto"/>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146" w:type="dxa"/>
            <w:tcBorders>
              <w:top w:val="single" w:sz="8" w:space="0" w:color="auto"/>
              <w:left w:val="nil"/>
              <w:bottom w:val="single" w:sz="8" w:space="0" w:color="auto"/>
              <w:right w:val="single" w:sz="8" w:space="0" w:color="auto"/>
            </w:tcBorders>
            <w:shd w:val="clear" w:color="000000" w:fill="FFC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single" w:sz="8" w:space="0" w:color="auto"/>
              <w:left w:val="nil"/>
              <w:bottom w:val="single" w:sz="8" w:space="0" w:color="auto"/>
              <w:right w:val="single" w:sz="8" w:space="0" w:color="auto"/>
            </w:tcBorders>
            <w:shd w:val="clear" w:color="000000" w:fill="FF0000"/>
            <w:vAlign w:val="center"/>
            <w:hideMark/>
          </w:tcPr>
          <w:p w:rsidR="00587AB6" w:rsidRPr="00B8336D" w:rsidRDefault="00587AB6" w:rsidP="00E9205A">
            <w:pPr>
              <w:spacing w:after="0" w:line="240" w:lineRule="auto"/>
              <w:jc w:val="center"/>
              <w:rPr>
                <w:rFonts w:ascii="Arial" w:eastAsia="Times New Roman" w:hAnsi="Arial" w:cs="Arial"/>
                <w:color w:val="FFFFFF" w:themeColor="background1"/>
                <w:lang w:eastAsia="en-NZ"/>
              </w:rPr>
            </w:pPr>
            <w:r w:rsidRPr="00B8336D">
              <w:rPr>
                <w:rFonts w:ascii="Arial" w:eastAsia="Times New Roman" w:hAnsi="Arial" w:cs="Arial"/>
                <w:color w:val="FFFFFF" w:themeColor="background1"/>
                <w:lang w:eastAsia="en-NZ"/>
              </w:rPr>
              <w:t>Extreme</w:t>
            </w:r>
          </w:p>
        </w:tc>
        <w:tc>
          <w:tcPr>
            <w:tcW w:w="1036" w:type="dxa"/>
            <w:tcBorders>
              <w:top w:val="single" w:sz="8" w:space="0" w:color="auto"/>
              <w:left w:val="nil"/>
              <w:bottom w:val="single" w:sz="8" w:space="0" w:color="auto"/>
              <w:right w:val="single" w:sz="8" w:space="0" w:color="auto"/>
            </w:tcBorders>
            <w:shd w:val="clear" w:color="000000" w:fill="FF0000"/>
            <w:vAlign w:val="center"/>
            <w:hideMark/>
          </w:tcPr>
          <w:p w:rsidR="00587AB6" w:rsidRPr="00B8336D" w:rsidRDefault="00587AB6" w:rsidP="00E9205A">
            <w:pPr>
              <w:spacing w:after="0" w:line="240" w:lineRule="auto"/>
              <w:jc w:val="center"/>
              <w:rPr>
                <w:rFonts w:ascii="Arial" w:eastAsia="Times New Roman" w:hAnsi="Arial" w:cs="Arial"/>
                <w:color w:val="FFFFFF" w:themeColor="background1"/>
                <w:lang w:eastAsia="en-NZ"/>
              </w:rPr>
            </w:pPr>
            <w:r w:rsidRPr="00B8336D">
              <w:rPr>
                <w:rFonts w:ascii="Arial" w:eastAsia="Times New Roman" w:hAnsi="Arial" w:cs="Arial"/>
                <w:color w:val="FFFFFF" w:themeColor="background1"/>
                <w:lang w:eastAsia="en-NZ"/>
              </w:rPr>
              <w:t>Extreme</w:t>
            </w:r>
          </w:p>
        </w:tc>
      </w:tr>
      <w:tr w:rsidR="00587AB6" w:rsidRPr="00C53DE7" w:rsidTr="00E9205A">
        <w:trPr>
          <w:trHeight w:val="495"/>
        </w:trPr>
        <w:tc>
          <w:tcPr>
            <w:tcW w:w="2268" w:type="dxa"/>
            <w:vMerge/>
            <w:tcBorders>
              <w:top w:val="nil"/>
              <w:left w:val="nil"/>
              <w:bottom w:val="nil"/>
              <w:right w:val="nil"/>
            </w:tcBorders>
            <w:vAlign w:val="center"/>
            <w:hideMark/>
          </w:tcPr>
          <w:p w:rsidR="00587AB6" w:rsidRPr="00C53DE7" w:rsidRDefault="00587AB6" w:rsidP="00E9205A">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Likely</w:t>
            </w:r>
          </w:p>
        </w:tc>
        <w:tc>
          <w:tcPr>
            <w:tcW w:w="1378" w:type="dxa"/>
            <w:tcBorders>
              <w:top w:val="nil"/>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999" w:type="dxa"/>
            <w:tcBorders>
              <w:top w:val="nil"/>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146" w:type="dxa"/>
            <w:tcBorders>
              <w:top w:val="nil"/>
              <w:left w:val="nil"/>
              <w:bottom w:val="single" w:sz="8" w:space="0" w:color="auto"/>
              <w:right w:val="single" w:sz="8" w:space="0" w:color="auto"/>
            </w:tcBorders>
            <w:shd w:val="clear" w:color="000000" w:fill="FFC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nil"/>
              <w:left w:val="nil"/>
              <w:bottom w:val="single" w:sz="8" w:space="0" w:color="auto"/>
              <w:right w:val="single" w:sz="8" w:space="0" w:color="auto"/>
            </w:tcBorders>
            <w:shd w:val="clear" w:color="000000" w:fill="FF0000"/>
            <w:vAlign w:val="center"/>
            <w:hideMark/>
          </w:tcPr>
          <w:p w:rsidR="00587AB6" w:rsidRPr="00B8336D" w:rsidRDefault="00587AB6" w:rsidP="00E9205A">
            <w:pPr>
              <w:spacing w:after="0" w:line="240" w:lineRule="auto"/>
              <w:jc w:val="center"/>
              <w:rPr>
                <w:rFonts w:ascii="Arial" w:eastAsia="Times New Roman" w:hAnsi="Arial" w:cs="Arial"/>
                <w:color w:val="FFFFFF" w:themeColor="background1"/>
                <w:lang w:eastAsia="en-NZ"/>
              </w:rPr>
            </w:pPr>
            <w:r w:rsidRPr="00B8336D">
              <w:rPr>
                <w:rFonts w:ascii="Arial" w:eastAsia="Times New Roman" w:hAnsi="Arial" w:cs="Arial"/>
                <w:color w:val="FFFFFF" w:themeColor="background1"/>
                <w:lang w:eastAsia="en-NZ"/>
              </w:rPr>
              <w:t>Extreme</w:t>
            </w:r>
          </w:p>
        </w:tc>
        <w:tc>
          <w:tcPr>
            <w:tcW w:w="1036" w:type="dxa"/>
            <w:tcBorders>
              <w:top w:val="nil"/>
              <w:left w:val="nil"/>
              <w:bottom w:val="single" w:sz="8" w:space="0" w:color="auto"/>
              <w:right w:val="single" w:sz="8" w:space="0" w:color="auto"/>
            </w:tcBorders>
            <w:shd w:val="clear" w:color="000000" w:fill="FF0000"/>
            <w:vAlign w:val="center"/>
            <w:hideMark/>
          </w:tcPr>
          <w:p w:rsidR="00587AB6" w:rsidRPr="00B8336D" w:rsidRDefault="00587AB6" w:rsidP="00E9205A">
            <w:pPr>
              <w:spacing w:after="0" w:line="240" w:lineRule="auto"/>
              <w:jc w:val="center"/>
              <w:rPr>
                <w:rFonts w:ascii="Arial" w:eastAsia="Times New Roman" w:hAnsi="Arial" w:cs="Arial"/>
                <w:color w:val="FFFFFF" w:themeColor="background1"/>
                <w:lang w:eastAsia="en-NZ"/>
              </w:rPr>
            </w:pPr>
            <w:r w:rsidRPr="00B8336D">
              <w:rPr>
                <w:rFonts w:ascii="Arial" w:eastAsia="Times New Roman" w:hAnsi="Arial" w:cs="Arial"/>
                <w:color w:val="FFFFFF" w:themeColor="background1"/>
                <w:lang w:eastAsia="en-NZ"/>
              </w:rPr>
              <w:t>Extreme</w:t>
            </w:r>
          </w:p>
        </w:tc>
      </w:tr>
      <w:tr w:rsidR="00587AB6" w:rsidRPr="00C53DE7" w:rsidTr="00E9205A">
        <w:trPr>
          <w:trHeight w:val="495"/>
        </w:trPr>
        <w:tc>
          <w:tcPr>
            <w:tcW w:w="2268" w:type="dxa"/>
            <w:vMerge/>
            <w:tcBorders>
              <w:top w:val="nil"/>
              <w:left w:val="nil"/>
              <w:bottom w:val="nil"/>
              <w:right w:val="nil"/>
            </w:tcBorders>
            <w:vAlign w:val="center"/>
            <w:hideMark/>
          </w:tcPr>
          <w:p w:rsidR="00587AB6" w:rsidRPr="00C53DE7" w:rsidRDefault="00587AB6" w:rsidP="00E9205A">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Possible</w:t>
            </w:r>
          </w:p>
        </w:tc>
        <w:tc>
          <w:tcPr>
            <w:tcW w:w="1378" w:type="dxa"/>
            <w:tcBorders>
              <w:top w:val="nil"/>
              <w:left w:val="nil"/>
              <w:bottom w:val="single" w:sz="8" w:space="0" w:color="auto"/>
              <w:right w:val="single" w:sz="8" w:space="0" w:color="auto"/>
            </w:tcBorders>
            <w:shd w:val="clear" w:color="000000" w:fill="92D05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999" w:type="dxa"/>
            <w:tcBorders>
              <w:top w:val="nil"/>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146" w:type="dxa"/>
            <w:tcBorders>
              <w:top w:val="nil"/>
              <w:left w:val="nil"/>
              <w:bottom w:val="single" w:sz="8" w:space="0" w:color="auto"/>
              <w:right w:val="single" w:sz="8" w:space="0" w:color="auto"/>
            </w:tcBorders>
            <w:shd w:val="clear" w:color="000000" w:fill="FFC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nil"/>
              <w:left w:val="nil"/>
              <w:bottom w:val="single" w:sz="8" w:space="0" w:color="auto"/>
              <w:right w:val="single" w:sz="8" w:space="0" w:color="auto"/>
            </w:tcBorders>
            <w:shd w:val="clear" w:color="000000" w:fill="FFC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nil"/>
              <w:left w:val="nil"/>
              <w:bottom w:val="single" w:sz="8" w:space="0" w:color="auto"/>
              <w:right w:val="single" w:sz="8" w:space="0" w:color="auto"/>
            </w:tcBorders>
            <w:shd w:val="clear" w:color="000000" w:fill="FF0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B8336D">
              <w:rPr>
                <w:rFonts w:ascii="Arial" w:eastAsia="Times New Roman" w:hAnsi="Arial" w:cs="Arial"/>
                <w:color w:val="FFFFFF" w:themeColor="background1"/>
                <w:lang w:eastAsia="en-NZ"/>
              </w:rPr>
              <w:t>Extreme</w:t>
            </w:r>
          </w:p>
        </w:tc>
      </w:tr>
      <w:tr w:rsidR="00587AB6" w:rsidRPr="00C53DE7" w:rsidTr="00E9205A">
        <w:trPr>
          <w:trHeight w:val="495"/>
        </w:trPr>
        <w:tc>
          <w:tcPr>
            <w:tcW w:w="2268" w:type="dxa"/>
            <w:vMerge/>
            <w:tcBorders>
              <w:top w:val="nil"/>
              <w:left w:val="nil"/>
              <w:bottom w:val="nil"/>
              <w:right w:val="nil"/>
            </w:tcBorders>
            <w:vAlign w:val="center"/>
            <w:hideMark/>
          </w:tcPr>
          <w:p w:rsidR="00587AB6" w:rsidRPr="00C53DE7" w:rsidRDefault="00587AB6" w:rsidP="00E9205A">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Unlikely</w:t>
            </w:r>
          </w:p>
        </w:tc>
        <w:tc>
          <w:tcPr>
            <w:tcW w:w="1378" w:type="dxa"/>
            <w:tcBorders>
              <w:top w:val="nil"/>
              <w:left w:val="nil"/>
              <w:bottom w:val="single" w:sz="8" w:space="0" w:color="auto"/>
              <w:right w:val="single" w:sz="8" w:space="0" w:color="auto"/>
            </w:tcBorders>
            <w:shd w:val="clear" w:color="000000" w:fill="92D05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999" w:type="dxa"/>
            <w:tcBorders>
              <w:top w:val="nil"/>
              <w:left w:val="nil"/>
              <w:bottom w:val="single" w:sz="8" w:space="0" w:color="auto"/>
              <w:right w:val="single" w:sz="8" w:space="0" w:color="auto"/>
            </w:tcBorders>
            <w:shd w:val="clear" w:color="000000" w:fill="92D05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1146" w:type="dxa"/>
            <w:tcBorders>
              <w:top w:val="nil"/>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036" w:type="dxa"/>
            <w:tcBorders>
              <w:top w:val="nil"/>
              <w:left w:val="nil"/>
              <w:bottom w:val="single" w:sz="8" w:space="0" w:color="auto"/>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036" w:type="dxa"/>
            <w:tcBorders>
              <w:top w:val="nil"/>
              <w:left w:val="nil"/>
              <w:bottom w:val="single" w:sz="8" w:space="0" w:color="auto"/>
              <w:right w:val="single" w:sz="8" w:space="0" w:color="auto"/>
            </w:tcBorders>
            <w:shd w:val="clear" w:color="000000" w:fill="FFC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r>
      <w:tr w:rsidR="00587AB6" w:rsidRPr="00C53DE7" w:rsidTr="00E9205A">
        <w:trPr>
          <w:trHeight w:val="495"/>
        </w:trPr>
        <w:tc>
          <w:tcPr>
            <w:tcW w:w="2268" w:type="dxa"/>
            <w:vMerge/>
            <w:tcBorders>
              <w:top w:val="nil"/>
              <w:left w:val="nil"/>
              <w:bottom w:val="nil"/>
              <w:right w:val="nil"/>
            </w:tcBorders>
            <w:vAlign w:val="center"/>
            <w:hideMark/>
          </w:tcPr>
          <w:p w:rsidR="00587AB6" w:rsidRPr="00C53DE7" w:rsidRDefault="00587AB6" w:rsidP="00E9205A">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Rare</w:t>
            </w:r>
          </w:p>
        </w:tc>
        <w:tc>
          <w:tcPr>
            <w:tcW w:w="1378" w:type="dxa"/>
            <w:tcBorders>
              <w:top w:val="nil"/>
              <w:left w:val="nil"/>
              <w:bottom w:val="nil"/>
              <w:right w:val="single" w:sz="8" w:space="0" w:color="auto"/>
            </w:tcBorders>
            <w:shd w:val="clear" w:color="000000" w:fill="92D05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999" w:type="dxa"/>
            <w:tcBorders>
              <w:top w:val="nil"/>
              <w:left w:val="nil"/>
              <w:bottom w:val="nil"/>
              <w:right w:val="single" w:sz="8" w:space="0" w:color="auto"/>
            </w:tcBorders>
            <w:shd w:val="clear" w:color="000000" w:fill="92D05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1146" w:type="dxa"/>
            <w:tcBorders>
              <w:top w:val="nil"/>
              <w:left w:val="nil"/>
              <w:bottom w:val="nil"/>
              <w:right w:val="single" w:sz="8" w:space="0" w:color="auto"/>
            </w:tcBorders>
            <w:shd w:val="clear" w:color="000000" w:fill="92D05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1036" w:type="dxa"/>
            <w:tcBorders>
              <w:top w:val="nil"/>
              <w:left w:val="nil"/>
              <w:bottom w:val="nil"/>
              <w:right w:val="single" w:sz="8" w:space="0" w:color="auto"/>
            </w:tcBorders>
            <w:shd w:val="clear" w:color="000000" w:fill="FFFF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036" w:type="dxa"/>
            <w:tcBorders>
              <w:top w:val="nil"/>
              <w:left w:val="nil"/>
              <w:bottom w:val="single" w:sz="8" w:space="0" w:color="auto"/>
              <w:right w:val="single" w:sz="8" w:space="0" w:color="auto"/>
            </w:tcBorders>
            <w:shd w:val="clear" w:color="000000" w:fill="FFC000"/>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r>
      <w:tr w:rsidR="00587AB6" w:rsidRPr="00C53DE7" w:rsidTr="00E9205A">
        <w:trPr>
          <w:trHeight w:val="495"/>
        </w:trPr>
        <w:tc>
          <w:tcPr>
            <w:tcW w:w="2268" w:type="dxa"/>
            <w:tcBorders>
              <w:top w:val="nil"/>
              <w:left w:val="nil"/>
              <w:bottom w:val="nil"/>
              <w:right w:val="nil"/>
            </w:tcBorders>
            <w:shd w:val="clear" w:color="auto" w:fill="auto"/>
            <w:hideMark/>
          </w:tcPr>
          <w:p w:rsidR="00587AB6" w:rsidRPr="00C53DE7" w:rsidRDefault="00587AB6" w:rsidP="00E9205A">
            <w:pPr>
              <w:spacing w:after="0" w:line="240" w:lineRule="auto"/>
              <w:jc w:val="center"/>
              <w:rPr>
                <w:rFonts w:ascii="Arial" w:eastAsia="Times New Roman" w:hAnsi="Arial" w:cs="Arial"/>
                <w:color w:val="000000"/>
                <w:lang w:eastAsia="en-NZ"/>
              </w:rPr>
            </w:pPr>
          </w:p>
        </w:tc>
        <w:tc>
          <w:tcPr>
            <w:tcW w:w="1048" w:type="dxa"/>
            <w:tcBorders>
              <w:top w:val="nil"/>
              <w:left w:val="nil"/>
              <w:bottom w:val="nil"/>
              <w:right w:val="nil"/>
            </w:tcBorders>
            <w:shd w:val="clear" w:color="auto" w:fill="auto"/>
            <w:vAlign w:val="center"/>
            <w:hideMark/>
          </w:tcPr>
          <w:p w:rsidR="00587AB6" w:rsidRPr="00C53DE7" w:rsidRDefault="00587AB6" w:rsidP="00E9205A">
            <w:pPr>
              <w:spacing w:after="0" w:line="240" w:lineRule="auto"/>
              <w:rPr>
                <w:rFonts w:ascii="Arial" w:eastAsia="Times New Roman" w:hAnsi="Arial" w:cs="Arial"/>
                <w:lang w:eastAsia="en-NZ"/>
              </w:rPr>
            </w:pP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Insignificant</w:t>
            </w:r>
          </w:p>
        </w:tc>
        <w:tc>
          <w:tcPr>
            <w:tcW w:w="999" w:type="dxa"/>
            <w:tcBorders>
              <w:top w:val="single" w:sz="8" w:space="0" w:color="auto"/>
              <w:left w:val="nil"/>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Minor</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Moderate</w:t>
            </w:r>
          </w:p>
        </w:tc>
        <w:tc>
          <w:tcPr>
            <w:tcW w:w="1036" w:type="dxa"/>
            <w:tcBorders>
              <w:top w:val="single" w:sz="8" w:space="0" w:color="auto"/>
              <w:left w:val="nil"/>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Major</w:t>
            </w:r>
          </w:p>
        </w:tc>
        <w:tc>
          <w:tcPr>
            <w:tcW w:w="1036" w:type="dxa"/>
            <w:tcBorders>
              <w:top w:val="nil"/>
              <w:left w:val="nil"/>
              <w:bottom w:val="single" w:sz="8" w:space="0" w:color="auto"/>
              <w:right w:val="single" w:sz="8" w:space="0" w:color="auto"/>
            </w:tcBorders>
            <w:shd w:val="clear" w:color="auto" w:fill="auto"/>
            <w:vAlign w:val="center"/>
            <w:hideMark/>
          </w:tcPr>
          <w:p w:rsidR="00587AB6" w:rsidRPr="00C53DE7" w:rsidRDefault="00587AB6" w:rsidP="00E9205A">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Critical</w:t>
            </w:r>
          </w:p>
        </w:tc>
      </w:tr>
    </w:tbl>
    <w:p w:rsidR="00587AB6" w:rsidRDefault="00587AB6" w:rsidP="00587AB6">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87AB6" w:rsidRPr="00B8336D" w:rsidRDefault="00587AB6" w:rsidP="00587AB6">
      <w:pPr>
        <w:spacing w:after="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8336D">
        <w:rPr>
          <w:rFonts w:ascii="Arial" w:hAnsi="Arial" w:cs="Arial"/>
          <w:b/>
        </w:rPr>
        <w:t>Impact</w:t>
      </w:r>
    </w:p>
    <w:p w:rsidR="00B8336D" w:rsidRDefault="00B8336D" w:rsidP="00B8336D">
      <w:pPr>
        <w:spacing w:after="0" w:line="240" w:lineRule="auto"/>
        <w:rPr>
          <w:rFonts w:ascii="Arial Narrow" w:eastAsiaTheme="majorEastAsia" w:hAnsi="Arial Narrow" w:cstheme="majorBidi"/>
          <w:b/>
          <w:bCs/>
          <w:color w:val="000000" w:themeColor="text1"/>
          <w:sz w:val="44"/>
          <w:szCs w:val="28"/>
        </w:rPr>
      </w:pPr>
      <w:r>
        <w:rPr>
          <w:rFonts w:ascii="Arial Narrow" w:eastAsiaTheme="majorEastAsia" w:hAnsi="Arial Narrow" w:cstheme="majorBidi"/>
          <w:b/>
          <w:bCs/>
          <w:color w:val="000000" w:themeColor="text1"/>
          <w:sz w:val="44"/>
          <w:szCs w:val="28"/>
        </w:rPr>
        <w:t>Opportunities</w:t>
      </w:r>
    </w:p>
    <w:p w:rsidR="00587AB6" w:rsidRPr="00587AB6" w:rsidRDefault="00587AB6" w:rsidP="00587AB6">
      <w:pPr>
        <w:spacing w:after="0"/>
        <w:rPr>
          <w:rStyle w:val="ilfuvd"/>
          <w:rFonts w:ascii="Arial" w:hAnsi="Arial"/>
          <w:color w:val="222222"/>
          <w:lang w:val="en-GB"/>
        </w:rPr>
      </w:pPr>
      <w:r w:rsidRPr="00587AB6">
        <w:rPr>
          <w:rStyle w:val="ilfuvd"/>
          <w:rFonts w:ascii="Arial" w:hAnsi="Arial" w:cs="Arial"/>
          <w:color w:val="222222"/>
          <w:lang w:val="en-GB"/>
        </w:rPr>
        <w:t>Opportunities and how to leverage them</w:t>
      </w:r>
    </w:p>
    <w:p w:rsidR="00F31032" w:rsidRDefault="00F31032" w:rsidP="00272195">
      <w:pPr>
        <w:spacing w:after="0"/>
        <w:rPr>
          <w:rFonts w:ascii="Arial" w:hAnsi="Arial" w:cs="Arial"/>
        </w:rPr>
      </w:pPr>
    </w:p>
    <w:tbl>
      <w:tblPr>
        <w:tblStyle w:val="TableGrid"/>
        <w:tblW w:w="4612" w:type="pct"/>
        <w:tblLook w:val="04A0" w:firstRow="1" w:lastRow="0" w:firstColumn="1" w:lastColumn="0" w:noHBand="0" w:noVBand="1"/>
      </w:tblPr>
      <w:tblGrid>
        <w:gridCol w:w="810"/>
        <w:gridCol w:w="4356"/>
        <w:gridCol w:w="2364"/>
        <w:gridCol w:w="2895"/>
        <w:gridCol w:w="926"/>
        <w:gridCol w:w="1318"/>
        <w:gridCol w:w="938"/>
        <w:gridCol w:w="4129"/>
        <w:gridCol w:w="2228"/>
      </w:tblGrid>
      <w:tr w:rsidR="00587AB6" w:rsidRPr="00037EB0" w:rsidTr="00587AB6">
        <w:trPr>
          <w:cantSplit/>
          <w:tblHeader/>
        </w:trPr>
        <w:tc>
          <w:tcPr>
            <w:tcW w:w="203" w:type="pct"/>
            <w:shd w:val="clear" w:color="auto" w:fill="7F7F7F" w:themeFill="text1" w:themeFillTint="80"/>
          </w:tcPr>
          <w:p w:rsidR="00587AB6" w:rsidRPr="0058774A" w:rsidRDefault="00587AB6" w:rsidP="0090155D">
            <w:pPr>
              <w:rPr>
                <w:rFonts w:ascii="Arial" w:eastAsia="Calibri" w:hAnsi="Arial" w:cs="Arial"/>
                <w:b/>
                <w:color w:val="FFFFFF"/>
              </w:rPr>
            </w:pPr>
            <w:r>
              <w:rPr>
                <w:rFonts w:ascii="Arial" w:eastAsia="Calibri" w:hAnsi="Arial" w:cs="Arial"/>
                <w:b/>
                <w:color w:val="FFFFFF"/>
              </w:rPr>
              <w:t>Opp</w:t>
            </w:r>
            <w:r w:rsidRPr="0058774A">
              <w:rPr>
                <w:rFonts w:ascii="Arial" w:eastAsia="Calibri" w:hAnsi="Arial" w:cs="Arial"/>
                <w:b/>
                <w:color w:val="FFFFFF"/>
              </w:rPr>
              <w:t xml:space="preserve"> no.</w:t>
            </w:r>
          </w:p>
        </w:tc>
        <w:tc>
          <w:tcPr>
            <w:tcW w:w="1091" w:type="pct"/>
            <w:shd w:val="clear" w:color="auto" w:fill="7F7F7F" w:themeFill="text1" w:themeFillTint="80"/>
          </w:tcPr>
          <w:p w:rsidR="00587AB6" w:rsidRPr="0058774A" w:rsidRDefault="00587AB6" w:rsidP="0090155D">
            <w:pPr>
              <w:rPr>
                <w:rFonts w:ascii="Arial" w:eastAsia="Calibri" w:hAnsi="Arial" w:cs="Arial"/>
                <w:b/>
                <w:color w:val="FFFFFF"/>
              </w:rPr>
            </w:pPr>
            <w:r>
              <w:rPr>
                <w:rFonts w:ascii="Arial" w:eastAsia="Calibri" w:hAnsi="Arial" w:cs="Arial"/>
                <w:b/>
                <w:color w:val="FFFFFF"/>
              </w:rPr>
              <w:t>Opportunity</w:t>
            </w:r>
          </w:p>
        </w:tc>
        <w:tc>
          <w:tcPr>
            <w:tcW w:w="592" w:type="pct"/>
            <w:shd w:val="clear" w:color="auto" w:fill="7F7F7F" w:themeFill="text1" w:themeFillTint="80"/>
          </w:tcPr>
          <w:p w:rsidR="00587AB6" w:rsidRPr="0058774A" w:rsidRDefault="00587AB6" w:rsidP="0090155D">
            <w:pPr>
              <w:rPr>
                <w:rFonts w:ascii="Arial" w:eastAsia="Calibri" w:hAnsi="Arial" w:cs="Arial"/>
                <w:b/>
                <w:color w:val="FFFFFF"/>
              </w:rPr>
            </w:pPr>
            <w:r w:rsidRPr="0058774A">
              <w:rPr>
                <w:rFonts w:ascii="Arial" w:eastAsia="Calibri" w:hAnsi="Arial" w:cs="Arial"/>
                <w:b/>
                <w:color w:val="FFFFFF"/>
              </w:rPr>
              <w:t>Affected projects</w:t>
            </w:r>
          </w:p>
        </w:tc>
        <w:tc>
          <w:tcPr>
            <w:tcW w:w="725" w:type="pct"/>
            <w:shd w:val="clear" w:color="auto" w:fill="7F7F7F" w:themeFill="text1" w:themeFillTint="80"/>
          </w:tcPr>
          <w:p w:rsidR="00587AB6" w:rsidRPr="0058774A" w:rsidRDefault="00587AB6" w:rsidP="0090155D">
            <w:pPr>
              <w:rPr>
                <w:rFonts w:ascii="Arial" w:eastAsia="Calibri" w:hAnsi="Arial" w:cs="Arial"/>
                <w:b/>
                <w:color w:val="FFFFFF"/>
              </w:rPr>
            </w:pPr>
            <w:r w:rsidRPr="0058774A">
              <w:rPr>
                <w:rFonts w:ascii="Arial" w:eastAsia="Calibri" w:hAnsi="Arial" w:cs="Arial"/>
                <w:b/>
                <w:color w:val="FFFFFF"/>
              </w:rPr>
              <w:t>Owner</w:t>
            </w:r>
          </w:p>
        </w:tc>
        <w:tc>
          <w:tcPr>
            <w:tcW w:w="232" w:type="pct"/>
            <w:shd w:val="clear" w:color="auto" w:fill="7F7F7F" w:themeFill="text1" w:themeFillTint="80"/>
          </w:tcPr>
          <w:p w:rsidR="00587AB6" w:rsidRPr="0058774A" w:rsidRDefault="00587AB6" w:rsidP="0090155D">
            <w:pPr>
              <w:rPr>
                <w:rFonts w:ascii="Arial" w:eastAsia="Calibri" w:hAnsi="Arial" w:cs="Arial"/>
                <w:b/>
                <w:color w:val="FFFFFF"/>
              </w:rPr>
            </w:pPr>
            <w:r w:rsidRPr="0058774A">
              <w:rPr>
                <w:rFonts w:ascii="Arial" w:eastAsia="Calibri" w:hAnsi="Arial" w:cs="Arial"/>
                <w:b/>
                <w:color w:val="FFFFFF"/>
              </w:rPr>
              <w:t>Impact</w:t>
            </w:r>
          </w:p>
        </w:tc>
        <w:tc>
          <w:tcPr>
            <w:tcW w:w="330" w:type="pct"/>
            <w:shd w:val="clear" w:color="auto" w:fill="7F7F7F" w:themeFill="text1" w:themeFillTint="80"/>
          </w:tcPr>
          <w:p w:rsidR="00587AB6" w:rsidRPr="0058774A" w:rsidRDefault="00587AB6" w:rsidP="0090155D">
            <w:pPr>
              <w:rPr>
                <w:rFonts w:ascii="Arial" w:eastAsia="Calibri" w:hAnsi="Arial" w:cs="Arial"/>
                <w:b/>
                <w:color w:val="FFFFFF"/>
              </w:rPr>
            </w:pPr>
            <w:r w:rsidRPr="0058774A">
              <w:rPr>
                <w:rFonts w:ascii="Arial" w:eastAsia="Calibri" w:hAnsi="Arial" w:cs="Arial"/>
                <w:b/>
                <w:color w:val="FFFFFF"/>
              </w:rPr>
              <w:t>Likelihood</w:t>
            </w:r>
          </w:p>
        </w:tc>
        <w:tc>
          <w:tcPr>
            <w:tcW w:w="235" w:type="pct"/>
            <w:shd w:val="clear" w:color="auto" w:fill="7F7F7F" w:themeFill="text1" w:themeFillTint="80"/>
          </w:tcPr>
          <w:p w:rsidR="00587AB6" w:rsidRPr="0058774A" w:rsidRDefault="00587AB6" w:rsidP="0090155D">
            <w:pPr>
              <w:rPr>
                <w:rFonts w:ascii="Arial" w:eastAsia="Calibri" w:hAnsi="Arial" w:cs="Arial"/>
                <w:b/>
                <w:color w:val="FFFFFF"/>
              </w:rPr>
            </w:pPr>
            <w:r>
              <w:rPr>
                <w:rFonts w:ascii="Arial" w:eastAsia="Calibri" w:hAnsi="Arial" w:cs="Arial"/>
                <w:b/>
                <w:color w:val="FFFFFF"/>
              </w:rPr>
              <w:t>Opp</w:t>
            </w:r>
            <w:r w:rsidRPr="0058774A">
              <w:rPr>
                <w:rFonts w:ascii="Arial" w:eastAsia="Calibri" w:hAnsi="Arial" w:cs="Arial"/>
                <w:b/>
                <w:color w:val="FFFFFF"/>
              </w:rPr>
              <w:t xml:space="preserve"> rating</w:t>
            </w:r>
          </w:p>
        </w:tc>
        <w:tc>
          <w:tcPr>
            <w:tcW w:w="1034" w:type="pct"/>
            <w:shd w:val="clear" w:color="auto" w:fill="7F7F7F" w:themeFill="text1" w:themeFillTint="80"/>
          </w:tcPr>
          <w:p w:rsidR="00587AB6" w:rsidRPr="0058774A" w:rsidRDefault="00587AB6" w:rsidP="0090155D">
            <w:pPr>
              <w:rPr>
                <w:rFonts w:ascii="Arial" w:eastAsia="Calibri" w:hAnsi="Arial" w:cs="Arial"/>
                <w:b/>
                <w:color w:val="FFFFFF"/>
              </w:rPr>
            </w:pPr>
            <w:r>
              <w:rPr>
                <w:rFonts w:ascii="Arial" w:eastAsia="Calibri" w:hAnsi="Arial" w:cs="Arial"/>
                <w:b/>
                <w:color w:val="FFFFFF"/>
              </w:rPr>
              <w:t>Leverage by</w:t>
            </w:r>
          </w:p>
        </w:tc>
        <w:tc>
          <w:tcPr>
            <w:tcW w:w="559" w:type="pct"/>
            <w:shd w:val="clear" w:color="auto" w:fill="7F7F7F" w:themeFill="text1" w:themeFillTint="80"/>
          </w:tcPr>
          <w:p w:rsidR="00587AB6" w:rsidRPr="0058774A" w:rsidRDefault="00587AB6" w:rsidP="0090155D">
            <w:pPr>
              <w:rPr>
                <w:rFonts w:ascii="Arial" w:eastAsia="Calibri" w:hAnsi="Arial" w:cs="Arial"/>
                <w:b/>
                <w:color w:val="FFFFFF"/>
              </w:rPr>
            </w:pPr>
            <w:r w:rsidRPr="0058774A">
              <w:rPr>
                <w:rFonts w:ascii="Arial" w:eastAsia="Calibri" w:hAnsi="Arial" w:cs="Arial"/>
                <w:b/>
                <w:color w:val="FFFFFF"/>
              </w:rPr>
              <w:t>Comments</w:t>
            </w:r>
          </w:p>
        </w:tc>
      </w:tr>
      <w:tr w:rsidR="00587AB6" w:rsidRPr="00037EB0" w:rsidTr="00587AB6">
        <w:trPr>
          <w:cantSplit/>
        </w:trPr>
        <w:tc>
          <w:tcPr>
            <w:tcW w:w="203" w:type="pct"/>
            <w:vMerge w:val="restart"/>
          </w:tcPr>
          <w:p w:rsidR="00587AB6" w:rsidRPr="0058774A" w:rsidRDefault="00587AB6" w:rsidP="0090155D">
            <w:pPr>
              <w:rPr>
                <w:rFonts w:ascii="Arial" w:hAnsi="Arial" w:cs="Arial"/>
              </w:rPr>
            </w:pPr>
            <w:r w:rsidRPr="0058774A">
              <w:rPr>
                <w:rFonts w:ascii="Arial" w:hAnsi="Arial" w:cs="Arial"/>
              </w:rPr>
              <w:t>1</w:t>
            </w:r>
          </w:p>
        </w:tc>
        <w:tc>
          <w:tcPr>
            <w:tcW w:w="1091" w:type="pct"/>
            <w:vMerge w:val="restart"/>
          </w:tcPr>
          <w:p w:rsidR="00587AB6" w:rsidRPr="0058774A" w:rsidRDefault="00587AB6" w:rsidP="0090155D">
            <w:pPr>
              <w:rPr>
                <w:rFonts w:ascii="Arial" w:hAnsi="Arial" w:cs="Arial"/>
                <w:highlight w:val="yellow"/>
              </w:rPr>
            </w:pPr>
          </w:p>
        </w:tc>
        <w:tc>
          <w:tcPr>
            <w:tcW w:w="592" w:type="pct"/>
          </w:tcPr>
          <w:p w:rsidR="00587AB6" w:rsidRPr="0058774A" w:rsidRDefault="00587AB6" w:rsidP="0090155D">
            <w:pPr>
              <w:rPr>
                <w:rFonts w:ascii="Arial" w:hAnsi="Arial" w:cs="Arial"/>
                <w:highlight w:val="yellow"/>
              </w:rPr>
            </w:pPr>
          </w:p>
        </w:tc>
        <w:tc>
          <w:tcPr>
            <w:tcW w:w="725" w:type="pct"/>
          </w:tcPr>
          <w:p w:rsidR="00587AB6" w:rsidRPr="0058774A" w:rsidRDefault="00587AB6" w:rsidP="0090155D">
            <w:pPr>
              <w:rPr>
                <w:rFonts w:ascii="Arial" w:hAnsi="Arial" w:cs="Arial"/>
                <w:highlight w:val="yellow"/>
              </w:rPr>
            </w:pPr>
          </w:p>
        </w:tc>
        <w:tc>
          <w:tcPr>
            <w:tcW w:w="232" w:type="pct"/>
          </w:tcPr>
          <w:p w:rsidR="00587AB6" w:rsidRPr="0058774A" w:rsidRDefault="00587AB6" w:rsidP="0090155D">
            <w:pPr>
              <w:rPr>
                <w:rFonts w:ascii="Arial" w:hAnsi="Arial" w:cs="Arial"/>
                <w:highlight w:val="yellow"/>
              </w:rPr>
            </w:pPr>
          </w:p>
        </w:tc>
        <w:tc>
          <w:tcPr>
            <w:tcW w:w="330" w:type="pct"/>
            <w:shd w:val="clear" w:color="auto" w:fill="auto"/>
          </w:tcPr>
          <w:p w:rsidR="00587AB6" w:rsidRPr="0058774A" w:rsidRDefault="00587AB6" w:rsidP="0090155D">
            <w:pPr>
              <w:rPr>
                <w:rFonts w:ascii="Arial" w:hAnsi="Arial" w:cs="Arial"/>
                <w:highlight w:val="yellow"/>
              </w:rPr>
            </w:pPr>
          </w:p>
        </w:tc>
        <w:tc>
          <w:tcPr>
            <w:tcW w:w="235" w:type="pct"/>
            <w:shd w:val="clear" w:color="auto" w:fill="auto"/>
          </w:tcPr>
          <w:p w:rsidR="00587AB6" w:rsidRPr="00587AB6" w:rsidRDefault="00587AB6" w:rsidP="0090155D">
            <w:pPr>
              <w:rPr>
                <w:rFonts w:ascii="Arial" w:hAnsi="Arial" w:cs="Arial"/>
              </w:rPr>
            </w:pPr>
          </w:p>
        </w:tc>
        <w:tc>
          <w:tcPr>
            <w:tcW w:w="1034" w:type="pct"/>
            <w:shd w:val="clear" w:color="auto" w:fill="auto"/>
          </w:tcPr>
          <w:p w:rsidR="00587AB6" w:rsidRPr="00587AB6" w:rsidRDefault="00587AB6" w:rsidP="0090155D">
            <w:pPr>
              <w:rPr>
                <w:rFonts w:ascii="Arial" w:hAnsi="Arial" w:cs="Arial"/>
              </w:rPr>
            </w:pPr>
          </w:p>
        </w:tc>
        <w:tc>
          <w:tcPr>
            <w:tcW w:w="559" w:type="pct"/>
          </w:tcPr>
          <w:p w:rsidR="00587AB6" w:rsidRPr="00587AB6" w:rsidRDefault="00587AB6" w:rsidP="0090155D">
            <w:pPr>
              <w:rPr>
                <w:rFonts w:ascii="Arial" w:hAnsi="Arial" w:cs="Arial"/>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highlight w:val="yellow"/>
              </w:rPr>
            </w:pPr>
          </w:p>
        </w:tc>
        <w:tc>
          <w:tcPr>
            <w:tcW w:w="592" w:type="pct"/>
          </w:tcPr>
          <w:p w:rsidR="00587AB6" w:rsidRPr="0058774A" w:rsidRDefault="00587AB6" w:rsidP="0090155D">
            <w:pPr>
              <w:rPr>
                <w:rFonts w:ascii="Arial" w:hAnsi="Arial" w:cs="Arial"/>
                <w:highlight w:val="yellow"/>
              </w:rPr>
            </w:pPr>
          </w:p>
        </w:tc>
        <w:tc>
          <w:tcPr>
            <w:tcW w:w="725" w:type="pct"/>
          </w:tcPr>
          <w:p w:rsidR="00587AB6" w:rsidRPr="0058774A" w:rsidRDefault="00587AB6" w:rsidP="0090155D">
            <w:pPr>
              <w:rPr>
                <w:rFonts w:ascii="Arial" w:hAnsi="Arial" w:cs="Arial"/>
                <w:highlight w:val="yellow"/>
              </w:rPr>
            </w:pPr>
          </w:p>
        </w:tc>
        <w:tc>
          <w:tcPr>
            <w:tcW w:w="232" w:type="pct"/>
          </w:tcPr>
          <w:p w:rsidR="00587AB6" w:rsidRPr="0058774A" w:rsidRDefault="00587AB6" w:rsidP="0090155D">
            <w:pPr>
              <w:rPr>
                <w:rFonts w:ascii="Arial" w:hAnsi="Arial" w:cs="Arial"/>
                <w:highlight w:val="yellow"/>
              </w:rPr>
            </w:pPr>
          </w:p>
        </w:tc>
        <w:tc>
          <w:tcPr>
            <w:tcW w:w="330" w:type="pct"/>
            <w:shd w:val="clear" w:color="auto" w:fill="auto"/>
          </w:tcPr>
          <w:p w:rsidR="00587AB6" w:rsidRPr="0058774A" w:rsidRDefault="00587AB6" w:rsidP="0090155D">
            <w:pPr>
              <w:rPr>
                <w:rFonts w:ascii="Arial" w:hAnsi="Arial" w:cs="Arial"/>
                <w:highlight w:val="yellow"/>
              </w:rPr>
            </w:pPr>
          </w:p>
        </w:tc>
        <w:tc>
          <w:tcPr>
            <w:tcW w:w="235" w:type="pct"/>
            <w:shd w:val="clear" w:color="auto" w:fill="auto"/>
          </w:tcPr>
          <w:p w:rsidR="00587AB6" w:rsidRPr="00587AB6" w:rsidRDefault="00587AB6" w:rsidP="0090155D">
            <w:pPr>
              <w:rPr>
                <w:rFonts w:ascii="Arial" w:hAnsi="Arial" w:cs="Arial"/>
              </w:rPr>
            </w:pPr>
          </w:p>
        </w:tc>
        <w:tc>
          <w:tcPr>
            <w:tcW w:w="1034" w:type="pct"/>
            <w:shd w:val="clear" w:color="auto" w:fill="auto"/>
          </w:tcPr>
          <w:p w:rsidR="00587AB6" w:rsidRPr="00587AB6" w:rsidRDefault="00587AB6" w:rsidP="0090155D">
            <w:pPr>
              <w:rPr>
                <w:rFonts w:ascii="Arial" w:hAnsi="Arial" w:cs="Arial"/>
              </w:rPr>
            </w:pPr>
          </w:p>
        </w:tc>
        <w:tc>
          <w:tcPr>
            <w:tcW w:w="559" w:type="pct"/>
          </w:tcPr>
          <w:p w:rsidR="00587AB6" w:rsidRPr="00587AB6" w:rsidRDefault="00587AB6" w:rsidP="0090155D">
            <w:pPr>
              <w:rPr>
                <w:rFonts w:ascii="Arial" w:hAnsi="Arial" w:cs="Arial"/>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shd w:val="clear" w:color="auto" w:fill="auto"/>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AB6" w:rsidRDefault="00587AB6" w:rsidP="0090155D">
            <w:pPr>
              <w:rPr>
                <w:rFonts w:ascii="Arial" w:hAnsi="Arial" w:cs="Arial"/>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r w:rsidR="00587AB6" w:rsidRPr="00037EB0" w:rsidTr="00587AB6">
        <w:trPr>
          <w:cantSplit/>
        </w:trPr>
        <w:tc>
          <w:tcPr>
            <w:tcW w:w="203" w:type="pct"/>
            <w:vMerge w:val="restart"/>
          </w:tcPr>
          <w:p w:rsidR="00587AB6" w:rsidRPr="0058774A" w:rsidRDefault="00587AB6" w:rsidP="0090155D">
            <w:pPr>
              <w:rPr>
                <w:rFonts w:ascii="Arial" w:hAnsi="Arial" w:cs="Arial"/>
              </w:rPr>
            </w:pPr>
            <w:r w:rsidRPr="0058774A">
              <w:rPr>
                <w:rFonts w:ascii="Arial" w:hAnsi="Arial" w:cs="Arial"/>
              </w:rPr>
              <w:t>2</w:t>
            </w:r>
          </w:p>
        </w:tc>
        <w:tc>
          <w:tcPr>
            <w:tcW w:w="1091" w:type="pct"/>
            <w:vMerge w:val="restart"/>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r w:rsidR="00587AB6" w:rsidRPr="00037EB0" w:rsidTr="00587AB6">
        <w:trPr>
          <w:cantSplit/>
        </w:trPr>
        <w:tc>
          <w:tcPr>
            <w:tcW w:w="203" w:type="pct"/>
            <w:vMerge w:val="restart"/>
          </w:tcPr>
          <w:p w:rsidR="00587AB6" w:rsidRPr="0058774A" w:rsidRDefault="00587AB6" w:rsidP="0090155D">
            <w:pPr>
              <w:rPr>
                <w:rFonts w:ascii="Arial" w:hAnsi="Arial" w:cs="Arial"/>
              </w:rPr>
            </w:pPr>
            <w:r w:rsidRPr="0058774A">
              <w:rPr>
                <w:rFonts w:ascii="Arial" w:hAnsi="Arial" w:cs="Arial"/>
              </w:rPr>
              <w:t>3</w:t>
            </w:r>
          </w:p>
        </w:tc>
        <w:tc>
          <w:tcPr>
            <w:tcW w:w="1091" w:type="pct"/>
            <w:vMerge w:val="restart"/>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r w:rsidR="00587AB6" w:rsidRPr="00037EB0" w:rsidTr="00587AB6">
        <w:trPr>
          <w:cantSplit/>
        </w:trPr>
        <w:tc>
          <w:tcPr>
            <w:tcW w:w="203" w:type="pct"/>
            <w:vMerge/>
          </w:tcPr>
          <w:p w:rsidR="00587AB6" w:rsidRPr="0058774A" w:rsidRDefault="00587AB6" w:rsidP="0090155D">
            <w:pPr>
              <w:rPr>
                <w:rFonts w:ascii="Arial" w:hAnsi="Arial" w:cs="Arial"/>
              </w:rPr>
            </w:pPr>
          </w:p>
        </w:tc>
        <w:tc>
          <w:tcPr>
            <w:tcW w:w="1091" w:type="pct"/>
            <w:vMerge/>
          </w:tcPr>
          <w:p w:rsidR="00587AB6" w:rsidRPr="0058774A" w:rsidRDefault="00587AB6" w:rsidP="0090155D">
            <w:pPr>
              <w:rPr>
                <w:rFonts w:ascii="Arial" w:hAnsi="Arial" w:cs="Arial"/>
              </w:rPr>
            </w:pPr>
          </w:p>
        </w:tc>
        <w:tc>
          <w:tcPr>
            <w:tcW w:w="592" w:type="pct"/>
          </w:tcPr>
          <w:p w:rsidR="00587AB6" w:rsidRPr="0058774A" w:rsidRDefault="00587AB6" w:rsidP="0090155D">
            <w:pPr>
              <w:rPr>
                <w:rFonts w:ascii="Arial" w:hAnsi="Arial" w:cs="Arial"/>
              </w:rPr>
            </w:pPr>
          </w:p>
        </w:tc>
        <w:tc>
          <w:tcPr>
            <w:tcW w:w="725" w:type="pct"/>
          </w:tcPr>
          <w:p w:rsidR="00587AB6" w:rsidRPr="0058774A" w:rsidRDefault="00587AB6" w:rsidP="0090155D">
            <w:pPr>
              <w:rPr>
                <w:rFonts w:ascii="Arial" w:hAnsi="Arial" w:cs="Arial"/>
              </w:rPr>
            </w:pPr>
          </w:p>
        </w:tc>
        <w:tc>
          <w:tcPr>
            <w:tcW w:w="232" w:type="pct"/>
          </w:tcPr>
          <w:p w:rsidR="00587AB6" w:rsidRPr="0058774A" w:rsidRDefault="00587AB6" w:rsidP="0090155D">
            <w:pPr>
              <w:rPr>
                <w:rFonts w:ascii="Arial" w:hAnsi="Arial" w:cs="Arial"/>
              </w:rPr>
            </w:pPr>
          </w:p>
        </w:tc>
        <w:tc>
          <w:tcPr>
            <w:tcW w:w="330" w:type="pct"/>
          </w:tcPr>
          <w:p w:rsidR="00587AB6" w:rsidRPr="0058774A" w:rsidRDefault="00587AB6" w:rsidP="0090155D">
            <w:pPr>
              <w:rPr>
                <w:rFonts w:ascii="Arial" w:hAnsi="Arial" w:cs="Arial"/>
              </w:rPr>
            </w:pPr>
          </w:p>
        </w:tc>
        <w:tc>
          <w:tcPr>
            <w:tcW w:w="235" w:type="pct"/>
            <w:shd w:val="clear" w:color="auto" w:fill="auto"/>
          </w:tcPr>
          <w:p w:rsidR="00587AB6" w:rsidRPr="0058774A" w:rsidRDefault="00587AB6" w:rsidP="0090155D">
            <w:pPr>
              <w:rPr>
                <w:rFonts w:ascii="Arial" w:hAnsi="Arial" w:cs="Arial"/>
              </w:rPr>
            </w:pPr>
          </w:p>
        </w:tc>
        <w:tc>
          <w:tcPr>
            <w:tcW w:w="1034" w:type="pct"/>
            <w:shd w:val="clear" w:color="auto" w:fill="auto"/>
          </w:tcPr>
          <w:p w:rsidR="00587AB6" w:rsidRPr="0058774A" w:rsidRDefault="00587AB6" w:rsidP="0090155D">
            <w:pPr>
              <w:rPr>
                <w:rFonts w:ascii="Arial" w:hAnsi="Arial" w:cs="Arial"/>
              </w:rPr>
            </w:pPr>
          </w:p>
        </w:tc>
        <w:tc>
          <w:tcPr>
            <w:tcW w:w="559" w:type="pct"/>
          </w:tcPr>
          <w:p w:rsidR="00587AB6" w:rsidRPr="0058774A" w:rsidRDefault="00587AB6" w:rsidP="0090155D">
            <w:pPr>
              <w:rPr>
                <w:rFonts w:ascii="Arial" w:hAnsi="Arial" w:cs="Arial"/>
                <w:sz w:val="20"/>
                <w:szCs w:val="20"/>
              </w:rPr>
            </w:pPr>
          </w:p>
        </w:tc>
      </w:tr>
    </w:tbl>
    <w:p w:rsidR="00B8336D" w:rsidRDefault="00B8336D" w:rsidP="00272195">
      <w:pPr>
        <w:spacing w:after="0"/>
        <w:rPr>
          <w:rFonts w:ascii="Arial" w:hAnsi="Arial" w:cs="Arial"/>
        </w:rPr>
      </w:pPr>
    </w:p>
    <w:p w:rsidR="00B8336D" w:rsidRDefault="00B8336D" w:rsidP="00272195">
      <w:pPr>
        <w:spacing w:after="0"/>
        <w:rPr>
          <w:rFonts w:ascii="Arial" w:hAnsi="Arial" w:cs="Arial"/>
        </w:rPr>
      </w:pPr>
    </w:p>
    <w:p w:rsidR="00B8336D" w:rsidRPr="00535EF6" w:rsidRDefault="00B8336D" w:rsidP="00B8336D">
      <w:pPr>
        <w:spacing w:after="0"/>
        <w:rPr>
          <w:rFonts w:ascii="Arial Narrow" w:hAnsi="Arial Narrow" w:cs="Arial"/>
          <w:b/>
          <w:sz w:val="32"/>
          <w:szCs w:val="32"/>
        </w:rPr>
      </w:pPr>
      <w:r w:rsidRPr="00535EF6">
        <w:rPr>
          <w:rFonts w:ascii="Arial Narrow" w:hAnsi="Arial Narrow" w:cs="Arial"/>
          <w:b/>
          <w:sz w:val="32"/>
          <w:szCs w:val="32"/>
        </w:rPr>
        <w:t xml:space="preserve">Likelihood vs </w:t>
      </w:r>
      <w:r w:rsidR="00A5132E">
        <w:rPr>
          <w:rFonts w:ascii="Arial Narrow" w:hAnsi="Arial Narrow" w:cs="Arial"/>
          <w:b/>
          <w:sz w:val="32"/>
          <w:szCs w:val="32"/>
        </w:rPr>
        <w:t>Attractiveness</w:t>
      </w:r>
      <w:r w:rsidRPr="00535EF6">
        <w:rPr>
          <w:rFonts w:ascii="Arial Narrow" w:hAnsi="Arial Narrow" w:cs="Arial"/>
          <w:b/>
          <w:sz w:val="32"/>
          <w:szCs w:val="32"/>
        </w:rPr>
        <w:t xml:space="preserve"> Risk Matrix</w:t>
      </w:r>
    </w:p>
    <w:p w:rsidR="00B8336D" w:rsidRPr="00C53DE7" w:rsidRDefault="00B8336D" w:rsidP="00B8336D">
      <w:pPr>
        <w:spacing w:after="0"/>
        <w:rPr>
          <w:rFonts w:ascii="Arial" w:hAnsi="Arial" w:cs="Arial"/>
        </w:rPr>
      </w:pPr>
      <w:r>
        <w:rPr>
          <w:noProof/>
          <w:lang w:eastAsia="en-NZ"/>
        </w:rPr>
        <mc:AlternateContent>
          <mc:Choice Requires="wps">
            <w:drawing>
              <wp:anchor distT="0" distB="0" distL="114300" distR="114300" simplePos="0" relativeHeight="251661312" behindDoc="0" locked="0" layoutInCell="1" allowOverlap="1" wp14:anchorId="22189D76" wp14:editId="255D75FC">
                <wp:simplePos x="0" y="0"/>
                <wp:positionH relativeFrom="column">
                  <wp:posOffset>6473165</wp:posOffset>
                </wp:positionH>
                <wp:positionV relativeFrom="paragraph">
                  <wp:posOffset>418452</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B8336D" w:rsidRPr="00535EF6" w:rsidRDefault="00B8336D" w:rsidP="00B8336D">
                            <w:pPr>
                              <w:spacing w:after="0"/>
                              <w:rPr>
                                <w:rFonts w:ascii="Arial Narrow" w:hAnsi="Arial Narrow" w:cs="Arial"/>
                                <w:b/>
                                <w:sz w:val="32"/>
                                <w:szCs w:val="32"/>
                              </w:rPr>
                            </w:pPr>
                            <w:r w:rsidRPr="00535EF6">
                              <w:rPr>
                                <w:rFonts w:ascii="Arial Narrow" w:hAnsi="Arial Narrow" w:cs="Arial"/>
                                <w:b/>
                                <w:sz w:val="32"/>
                                <w:szCs w:val="32"/>
                              </w:rPr>
                              <w:t>Key</w:t>
                            </w:r>
                          </w:p>
                          <w:p w:rsidR="00B8336D" w:rsidRPr="00C53DE7" w:rsidRDefault="00B8336D" w:rsidP="00B8336D">
                            <w:pPr>
                              <w:spacing w:after="0"/>
                              <w:rPr>
                                <w:rFonts w:ascii="Arial" w:hAnsi="Arial" w:cs="Arial"/>
                              </w:rPr>
                            </w:pPr>
                            <w:r w:rsidRPr="00C53DE7">
                              <w:rPr>
                                <w:rFonts w:ascii="Arial" w:hAnsi="Arial" w:cs="Arial"/>
                              </w:rPr>
                              <w:t>Impacts = Insignificant, Minor, Moderate, Major or Critical</w:t>
                            </w:r>
                          </w:p>
                          <w:p w:rsidR="00B8336D" w:rsidRPr="00C53DE7" w:rsidRDefault="00B8336D" w:rsidP="00B8336D">
                            <w:pPr>
                              <w:spacing w:after="0"/>
                              <w:rPr>
                                <w:rFonts w:ascii="Arial" w:hAnsi="Arial" w:cs="Arial"/>
                              </w:rPr>
                            </w:pPr>
                            <w:r w:rsidRPr="00C53DE7">
                              <w:rPr>
                                <w:rFonts w:ascii="Arial" w:hAnsi="Arial" w:cs="Arial"/>
                              </w:rPr>
                              <w:t>Likelihood = Rare, Unlikely, Possible, Likely, Almost certain</w:t>
                            </w:r>
                          </w:p>
                          <w:p w:rsidR="00B8336D" w:rsidRDefault="00B8336D" w:rsidP="00B8336D">
                            <w:pPr>
                              <w:spacing w:after="0"/>
                              <w:rPr>
                                <w:rFonts w:ascii="Arial" w:hAnsi="Arial" w:cs="Arial"/>
                              </w:rPr>
                            </w:pPr>
                            <w:r w:rsidRPr="00C53DE7">
                              <w:rPr>
                                <w:rFonts w:ascii="Arial" w:hAnsi="Arial" w:cs="Arial"/>
                              </w:rPr>
                              <w:t>Control effectiveness = Effective, Partially effective, Improvement required, Ineffective</w:t>
                            </w:r>
                          </w:p>
                          <w:p w:rsidR="00B8336D" w:rsidRPr="00594308" w:rsidRDefault="00B8336D" w:rsidP="00B8336D">
                            <w:pPr>
                              <w:spacing w:after="0"/>
                              <w:rPr>
                                <w:rFonts w:ascii="Arial" w:hAnsi="Arial" w:cs="Arial"/>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189D76" id="Text Box 2" o:spid="_x0000_s1027" type="#_x0000_t202" style="position:absolute;margin-left:509.7pt;margin-top:32.95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" filled="f" strokeweight=".5pt">
                <v:textbox style="mso-fit-shape-to-text:t">
                  <w:txbxContent>
                    <w:p w:rsidR="00B8336D" w:rsidRPr="00535EF6" w:rsidRDefault="00B8336D" w:rsidP="00B8336D">
                      <w:pPr>
                        <w:spacing w:after="0"/>
                        <w:rPr>
                          <w:rFonts w:ascii="Arial Narrow" w:hAnsi="Arial Narrow" w:cs="Arial"/>
                          <w:b/>
                          <w:sz w:val="32"/>
                          <w:szCs w:val="32"/>
                        </w:rPr>
                      </w:pPr>
                      <w:r w:rsidRPr="00535EF6">
                        <w:rPr>
                          <w:rFonts w:ascii="Arial Narrow" w:hAnsi="Arial Narrow" w:cs="Arial"/>
                          <w:b/>
                          <w:sz w:val="32"/>
                          <w:szCs w:val="32"/>
                        </w:rPr>
                        <w:t>Key</w:t>
                      </w:r>
                    </w:p>
                    <w:p w:rsidR="00B8336D" w:rsidRPr="00C53DE7" w:rsidRDefault="00B8336D" w:rsidP="00B8336D">
                      <w:pPr>
                        <w:spacing w:after="0"/>
                        <w:rPr>
                          <w:rFonts w:ascii="Arial" w:hAnsi="Arial" w:cs="Arial"/>
                        </w:rPr>
                      </w:pPr>
                      <w:r w:rsidRPr="00C53DE7">
                        <w:rPr>
                          <w:rFonts w:ascii="Arial" w:hAnsi="Arial" w:cs="Arial"/>
                        </w:rPr>
                        <w:t>Impacts = Insigni</w:t>
                      </w:r>
                      <w:bookmarkStart w:id="1" w:name="_GoBack"/>
                      <w:bookmarkEnd w:id="1"/>
                      <w:r w:rsidRPr="00C53DE7">
                        <w:rPr>
                          <w:rFonts w:ascii="Arial" w:hAnsi="Arial" w:cs="Arial"/>
                        </w:rPr>
                        <w:t>ficant, Minor, Moderate, Major or Critical</w:t>
                      </w:r>
                    </w:p>
                    <w:p w:rsidR="00B8336D" w:rsidRPr="00C53DE7" w:rsidRDefault="00B8336D" w:rsidP="00B8336D">
                      <w:pPr>
                        <w:spacing w:after="0"/>
                        <w:rPr>
                          <w:rFonts w:ascii="Arial" w:hAnsi="Arial" w:cs="Arial"/>
                        </w:rPr>
                      </w:pPr>
                      <w:r w:rsidRPr="00C53DE7">
                        <w:rPr>
                          <w:rFonts w:ascii="Arial" w:hAnsi="Arial" w:cs="Arial"/>
                        </w:rPr>
                        <w:t>Likelihood = Rare, Unlikely, Possible, Likely, Almost certain</w:t>
                      </w:r>
                    </w:p>
                    <w:p w:rsidR="00B8336D" w:rsidRDefault="00B8336D" w:rsidP="00B8336D">
                      <w:pPr>
                        <w:spacing w:after="0"/>
                        <w:rPr>
                          <w:rFonts w:ascii="Arial" w:hAnsi="Arial" w:cs="Arial"/>
                        </w:rPr>
                      </w:pPr>
                      <w:r w:rsidRPr="00C53DE7">
                        <w:rPr>
                          <w:rFonts w:ascii="Arial" w:hAnsi="Arial" w:cs="Arial"/>
                        </w:rPr>
                        <w:t>Control effectiveness = Effective, Partially effective, Improvement required, Ineffective</w:t>
                      </w:r>
                    </w:p>
                    <w:p w:rsidR="00B8336D" w:rsidRPr="00594308" w:rsidRDefault="00B8336D" w:rsidP="00B8336D">
                      <w:pPr>
                        <w:spacing w:after="0"/>
                        <w:rPr>
                          <w:rFonts w:ascii="Arial" w:hAnsi="Arial" w:cs="Arial"/>
                          <w:b/>
                        </w:rPr>
                      </w:pPr>
                    </w:p>
                  </w:txbxContent>
                </v:textbox>
                <w10:wrap type="square"/>
              </v:shape>
            </w:pict>
          </mc:Fallback>
        </mc:AlternateContent>
      </w:r>
    </w:p>
    <w:tbl>
      <w:tblPr>
        <w:tblW w:w="8911" w:type="dxa"/>
        <w:tblLook w:val="04A0" w:firstRow="1" w:lastRow="0" w:firstColumn="1" w:lastColumn="0" w:noHBand="0" w:noVBand="1"/>
      </w:tblPr>
      <w:tblGrid>
        <w:gridCol w:w="1632"/>
        <w:gridCol w:w="1048"/>
        <w:gridCol w:w="1378"/>
        <w:gridCol w:w="999"/>
        <w:gridCol w:w="1146"/>
        <w:gridCol w:w="1354"/>
        <w:gridCol w:w="1354"/>
      </w:tblGrid>
      <w:tr w:rsidR="00B8336D" w:rsidRPr="00C53DE7" w:rsidTr="0090155D">
        <w:trPr>
          <w:trHeight w:val="495"/>
        </w:trPr>
        <w:tc>
          <w:tcPr>
            <w:tcW w:w="2268" w:type="dxa"/>
            <w:vMerge w:val="restart"/>
            <w:tcBorders>
              <w:top w:val="nil"/>
              <w:left w:val="nil"/>
              <w:bottom w:val="nil"/>
              <w:right w:val="nil"/>
            </w:tcBorders>
            <w:shd w:val="clear" w:color="000000" w:fill="FFFFFF"/>
            <w:textDirection w:val="btLr"/>
            <w:vAlign w:val="center"/>
            <w:hideMark/>
          </w:tcPr>
          <w:p w:rsidR="00B8336D" w:rsidRPr="00C53DE7" w:rsidRDefault="00B8336D" w:rsidP="0090155D">
            <w:pPr>
              <w:spacing w:after="0" w:line="240" w:lineRule="auto"/>
              <w:jc w:val="right"/>
              <w:rPr>
                <w:rFonts w:ascii="Arial" w:eastAsia="Times New Roman" w:hAnsi="Arial" w:cs="Arial"/>
                <w:b/>
                <w:bCs/>
                <w:color w:val="000000"/>
                <w:lang w:eastAsia="en-NZ"/>
              </w:rPr>
            </w:pPr>
            <w:r w:rsidRPr="00C53DE7">
              <w:rPr>
                <w:rFonts w:ascii="Arial" w:eastAsia="Times New Roman" w:hAnsi="Arial" w:cs="Arial"/>
                <w:b/>
                <w:bCs/>
                <w:color w:val="000000"/>
                <w:lang w:eastAsia="en-NZ"/>
              </w:rPr>
              <w:t>Likelihood</w:t>
            </w:r>
          </w:p>
        </w:tc>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Almost Certain</w:t>
            </w:r>
          </w:p>
        </w:tc>
        <w:tc>
          <w:tcPr>
            <w:tcW w:w="1378" w:type="dxa"/>
            <w:tcBorders>
              <w:top w:val="single" w:sz="8" w:space="0" w:color="auto"/>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999" w:type="dxa"/>
            <w:tcBorders>
              <w:top w:val="single" w:sz="8" w:space="0" w:color="auto"/>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146" w:type="dxa"/>
            <w:tcBorders>
              <w:top w:val="single" w:sz="8" w:space="0" w:color="auto"/>
              <w:left w:val="nil"/>
              <w:bottom w:val="single" w:sz="8" w:space="0" w:color="auto"/>
              <w:right w:val="single" w:sz="8" w:space="0" w:color="auto"/>
            </w:tcBorders>
            <w:shd w:val="clear" w:color="000000" w:fill="FFC0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single" w:sz="8" w:space="0" w:color="auto"/>
              <w:left w:val="nil"/>
              <w:bottom w:val="single" w:sz="8" w:space="0" w:color="auto"/>
              <w:right w:val="single" w:sz="8" w:space="0" w:color="auto"/>
            </w:tcBorders>
            <w:shd w:val="clear" w:color="000000" w:fill="FF0000"/>
            <w:vAlign w:val="center"/>
            <w:hideMark/>
          </w:tcPr>
          <w:p w:rsidR="00B8336D" w:rsidRPr="00B8336D" w:rsidRDefault="00A5132E" w:rsidP="00A5132E">
            <w:pPr>
              <w:spacing w:after="0" w:line="240" w:lineRule="auto"/>
              <w:jc w:val="center"/>
              <w:rPr>
                <w:rFonts w:ascii="Arial" w:eastAsia="Times New Roman" w:hAnsi="Arial" w:cs="Arial"/>
                <w:color w:val="FFFFFF" w:themeColor="background1"/>
                <w:lang w:eastAsia="en-NZ"/>
              </w:rPr>
            </w:pPr>
            <w:r>
              <w:rPr>
                <w:rFonts w:ascii="Arial" w:eastAsia="Times New Roman" w:hAnsi="Arial" w:cs="Arial"/>
                <w:color w:val="FFFFFF" w:themeColor="background1"/>
                <w:lang w:eastAsia="en-NZ"/>
              </w:rPr>
              <w:t xml:space="preserve">Exceptional </w:t>
            </w:r>
          </w:p>
        </w:tc>
        <w:tc>
          <w:tcPr>
            <w:tcW w:w="1036" w:type="dxa"/>
            <w:tcBorders>
              <w:top w:val="single" w:sz="8" w:space="0" w:color="auto"/>
              <w:left w:val="nil"/>
              <w:bottom w:val="single" w:sz="8" w:space="0" w:color="auto"/>
              <w:right w:val="single" w:sz="8" w:space="0" w:color="auto"/>
            </w:tcBorders>
            <w:shd w:val="clear" w:color="000000" w:fill="FF0000"/>
            <w:vAlign w:val="center"/>
            <w:hideMark/>
          </w:tcPr>
          <w:p w:rsidR="00B8336D" w:rsidRPr="00B8336D" w:rsidRDefault="00A5132E" w:rsidP="0090155D">
            <w:pPr>
              <w:spacing w:after="0" w:line="240" w:lineRule="auto"/>
              <w:jc w:val="center"/>
              <w:rPr>
                <w:rFonts w:ascii="Arial" w:eastAsia="Times New Roman" w:hAnsi="Arial" w:cs="Arial"/>
                <w:color w:val="FFFFFF" w:themeColor="background1"/>
                <w:lang w:eastAsia="en-NZ"/>
              </w:rPr>
            </w:pPr>
            <w:r>
              <w:rPr>
                <w:rFonts w:ascii="Arial" w:eastAsia="Times New Roman" w:hAnsi="Arial" w:cs="Arial"/>
                <w:color w:val="FFFFFF" w:themeColor="background1"/>
                <w:lang w:eastAsia="en-NZ"/>
              </w:rPr>
              <w:t>Exceptional</w:t>
            </w:r>
          </w:p>
        </w:tc>
      </w:tr>
      <w:tr w:rsidR="00B8336D" w:rsidRPr="00C53DE7" w:rsidTr="0090155D">
        <w:trPr>
          <w:trHeight w:val="495"/>
        </w:trPr>
        <w:tc>
          <w:tcPr>
            <w:tcW w:w="2268" w:type="dxa"/>
            <w:vMerge/>
            <w:tcBorders>
              <w:top w:val="nil"/>
              <w:left w:val="nil"/>
              <w:bottom w:val="nil"/>
              <w:right w:val="nil"/>
            </w:tcBorders>
            <w:vAlign w:val="center"/>
            <w:hideMark/>
          </w:tcPr>
          <w:p w:rsidR="00B8336D" w:rsidRPr="00C53DE7" w:rsidRDefault="00B8336D" w:rsidP="0090155D">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Likely</w:t>
            </w:r>
          </w:p>
        </w:tc>
        <w:tc>
          <w:tcPr>
            <w:tcW w:w="1378" w:type="dxa"/>
            <w:tcBorders>
              <w:top w:val="nil"/>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999" w:type="dxa"/>
            <w:tcBorders>
              <w:top w:val="nil"/>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146" w:type="dxa"/>
            <w:tcBorders>
              <w:top w:val="nil"/>
              <w:left w:val="nil"/>
              <w:bottom w:val="single" w:sz="8" w:space="0" w:color="auto"/>
              <w:right w:val="single" w:sz="8" w:space="0" w:color="auto"/>
            </w:tcBorders>
            <w:shd w:val="clear" w:color="000000" w:fill="FFC0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nil"/>
              <w:left w:val="nil"/>
              <w:bottom w:val="single" w:sz="8" w:space="0" w:color="auto"/>
              <w:right w:val="single" w:sz="8" w:space="0" w:color="auto"/>
            </w:tcBorders>
            <w:shd w:val="clear" w:color="000000" w:fill="FF0000"/>
            <w:vAlign w:val="center"/>
            <w:hideMark/>
          </w:tcPr>
          <w:p w:rsidR="00B8336D" w:rsidRPr="00B8336D" w:rsidRDefault="00A5132E" w:rsidP="0090155D">
            <w:pPr>
              <w:spacing w:after="0" w:line="240" w:lineRule="auto"/>
              <w:jc w:val="center"/>
              <w:rPr>
                <w:rFonts w:ascii="Arial" w:eastAsia="Times New Roman" w:hAnsi="Arial" w:cs="Arial"/>
                <w:color w:val="FFFFFF" w:themeColor="background1"/>
                <w:lang w:eastAsia="en-NZ"/>
              </w:rPr>
            </w:pPr>
            <w:r>
              <w:rPr>
                <w:rFonts w:ascii="Arial" w:eastAsia="Times New Roman" w:hAnsi="Arial" w:cs="Arial"/>
                <w:color w:val="FFFFFF" w:themeColor="background1"/>
                <w:lang w:eastAsia="en-NZ"/>
              </w:rPr>
              <w:t>Exceptional</w:t>
            </w:r>
          </w:p>
        </w:tc>
        <w:tc>
          <w:tcPr>
            <w:tcW w:w="1036" w:type="dxa"/>
            <w:tcBorders>
              <w:top w:val="nil"/>
              <w:left w:val="nil"/>
              <w:bottom w:val="single" w:sz="8" w:space="0" w:color="auto"/>
              <w:right w:val="single" w:sz="8" w:space="0" w:color="auto"/>
            </w:tcBorders>
            <w:shd w:val="clear" w:color="000000" w:fill="FF0000"/>
            <w:vAlign w:val="center"/>
            <w:hideMark/>
          </w:tcPr>
          <w:p w:rsidR="00B8336D" w:rsidRPr="00B8336D" w:rsidRDefault="00A5132E" w:rsidP="0090155D">
            <w:pPr>
              <w:spacing w:after="0" w:line="240" w:lineRule="auto"/>
              <w:jc w:val="center"/>
              <w:rPr>
                <w:rFonts w:ascii="Arial" w:eastAsia="Times New Roman" w:hAnsi="Arial" w:cs="Arial"/>
                <w:color w:val="FFFFFF" w:themeColor="background1"/>
                <w:lang w:eastAsia="en-NZ"/>
              </w:rPr>
            </w:pPr>
            <w:r>
              <w:rPr>
                <w:rFonts w:ascii="Arial" w:eastAsia="Times New Roman" w:hAnsi="Arial" w:cs="Arial"/>
                <w:color w:val="FFFFFF" w:themeColor="background1"/>
                <w:lang w:eastAsia="en-NZ"/>
              </w:rPr>
              <w:t>Exceptional</w:t>
            </w:r>
          </w:p>
        </w:tc>
      </w:tr>
      <w:tr w:rsidR="00B8336D" w:rsidRPr="00C53DE7" w:rsidTr="0090155D">
        <w:trPr>
          <w:trHeight w:val="495"/>
        </w:trPr>
        <w:tc>
          <w:tcPr>
            <w:tcW w:w="2268" w:type="dxa"/>
            <w:vMerge/>
            <w:tcBorders>
              <w:top w:val="nil"/>
              <w:left w:val="nil"/>
              <w:bottom w:val="nil"/>
              <w:right w:val="nil"/>
            </w:tcBorders>
            <w:vAlign w:val="center"/>
            <w:hideMark/>
          </w:tcPr>
          <w:p w:rsidR="00B8336D" w:rsidRPr="00C53DE7" w:rsidRDefault="00B8336D" w:rsidP="0090155D">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Possible</w:t>
            </w:r>
          </w:p>
        </w:tc>
        <w:tc>
          <w:tcPr>
            <w:tcW w:w="1378" w:type="dxa"/>
            <w:tcBorders>
              <w:top w:val="nil"/>
              <w:left w:val="nil"/>
              <w:bottom w:val="single" w:sz="8" w:space="0" w:color="auto"/>
              <w:right w:val="single" w:sz="8" w:space="0" w:color="auto"/>
            </w:tcBorders>
            <w:shd w:val="clear" w:color="000000" w:fill="92D05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999" w:type="dxa"/>
            <w:tcBorders>
              <w:top w:val="nil"/>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146" w:type="dxa"/>
            <w:tcBorders>
              <w:top w:val="nil"/>
              <w:left w:val="nil"/>
              <w:bottom w:val="single" w:sz="8" w:space="0" w:color="auto"/>
              <w:right w:val="single" w:sz="8" w:space="0" w:color="auto"/>
            </w:tcBorders>
            <w:shd w:val="clear" w:color="000000" w:fill="FFC0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nil"/>
              <w:left w:val="nil"/>
              <w:bottom w:val="single" w:sz="8" w:space="0" w:color="auto"/>
              <w:right w:val="single" w:sz="8" w:space="0" w:color="auto"/>
            </w:tcBorders>
            <w:shd w:val="clear" w:color="000000" w:fill="FFC0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c>
          <w:tcPr>
            <w:tcW w:w="1036" w:type="dxa"/>
            <w:tcBorders>
              <w:top w:val="nil"/>
              <w:left w:val="nil"/>
              <w:bottom w:val="single" w:sz="8" w:space="0" w:color="auto"/>
              <w:right w:val="single" w:sz="8" w:space="0" w:color="auto"/>
            </w:tcBorders>
            <w:shd w:val="clear" w:color="000000" w:fill="FF0000"/>
            <w:vAlign w:val="center"/>
            <w:hideMark/>
          </w:tcPr>
          <w:p w:rsidR="00B8336D" w:rsidRPr="00C53DE7" w:rsidRDefault="00A5132E" w:rsidP="0090155D">
            <w:pPr>
              <w:spacing w:after="0" w:line="240" w:lineRule="auto"/>
              <w:jc w:val="center"/>
              <w:rPr>
                <w:rFonts w:ascii="Arial" w:eastAsia="Times New Roman" w:hAnsi="Arial" w:cs="Arial"/>
                <w:color w:val="000000"/>
                <w:lang w:eastAsia="en-NZ"/>
              </w:rPr>
            </w:pPr>
            <w:r>
              <w:rPr>
                <w:rFonts w:ascii="Arial" w:eastAsia="Times New Roman" w:hAnsi="Arial" w:cs="Arial"/>
                <w:color w:val="FFFFFF" w:themeColor="background1"/>
                <w:lang w:eastAsia="en-NZ"/>
              </w:rPr>
              <w:t>Exceptional</w:t>
            </w:r>
          </w:p>
        </w:tc>
      </w:tr>
      <w:tr w:rsidR="00B8336D" w:rsidRPr="00C53DE7" w:rsidTr="0090155D">
        <w:trPr>
          <w:trHeight w:val="495"/>
        </w:trPr>
        <w:tc>
          <w:tcPr>
            <w:tcW w:w="2268" w:type="dxa"/>
            <w:vMerge/>
            <w:tcBorders>
              <w:top w:val="nil"/>
              <w:left w:val="nil"/>
              <w:bottom w:val="nil"/>
              <w:right w:val="nil"/>
            </w:tcBorders>
            <w:vAlign w:val="center"/>
            <w:hideMark/>
          </w:tcPr>
          <w:p w:rsidR="00B8336D" w:rsidRPr="00C53DE7" w:rsidRDefault="00B8336D" w:rsidP="0090155D">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Unlikely</w:t>
            </w:r>
          </w:p>
        </w:tc>
        <w:tc>
          <w:tcPr>
            <w:tcW w:w="1378" w:type="dxa"/>
            <w:tcBorders>
              <w:top w:val="nil"/>
              <w:left w:val="nil"/>
              <w:bottom w:val="single" w:sz="8" w:space="0" w:color="auto"/>
              <w:right w:val="single" w:sz="8" w:space="0" w:color="auto"/>
            </w:tcBorders>
            <w:shd w:val="clear" w:color="000000" w:fill="92D05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999" w:type="dxa"/>
            <w:tcBorders>
              <w:top w:val="nil"/>
              <w:left w:val="nil"/>
              <w:bottom w:val="single" w:sz="8" w:space="0" w:color="auto"/>
              <w:right w:val="single" w:sz="8" w:space="0" w:color="auto"/>
            </w:tcBorders>
            <w:shd w:val="clear" w:color="000000" w:fill="92D05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1146" w:type="dxa"/>
            <w:tcBorders>
              <w:top w:val="nil"/>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036" w:type="dxa"/>
            <w:tcBorders>
              <w:top w:val="nil"/>
              <w:left w:val="nil"/>
              <w:bottom w:val="single" w:sz="8" w:space="0" w:color="auto"/>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036" w:type="dxa"/>
            <w:tcBorders>
              <w:top w:val="nil"/>
              <w:left w:val="nil"/>
              <w:bottom w:val="single" w:sz="8" w:space="0" w:color="auto"/>
              <w:right w:val="single" w:sz="8" w:space="0" w:color="auto"/>
            </w:tcBorders>
            <w:shd w:val="clear" w:color="000000" w:fill="FFC0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r>
      <w:tr w:rsidR="00B8336D" w:rsidRPr="00C53DE7" w:rsidTr="0090155D">
        <w:trPr>
          <w:trHeight w:val="495"/>
        </w:trPr>
        <w:tc>
          <w:tcPr>
            <w:tcW w:w="2268" w:type="dxa"/>
            <w:vMerge/>
            <w:tcBorders>
              <w:top w:val="nil"/>
              <w:left w:val="nil"/>
              <w:bottom w:val="nil"/>
              <w:right w:val="nil"/>
            </w:tcBorders>
            <w:vAlign w:val="center"/>
            <w:hideMark/>
          </w:tcPr>
          <w:p w:rsidR="00B8336D" w:rsidRPr="00C53DE7" w:rsidRDefault="00B8336D" w:rsidP="0090155D">
            <w:pPr>
              <w:spacing w:after="0" w:line="240" w:lineRule="auto"/>
              <w:rPr>
                <w:rFonts w:ascii="Arial" w:eastAsia="Times New Roman" w:hAnsi="Arial" w:cs="Arial"/>
                <w:b/>
                <w:bCs/>
                <w:color w:val="000000"/>
                <w:lang w:eastAsia="en-NZ"/>
              </w:rPr>
            </w:pP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rPr>
                <w:rFonts w:ascii="Arial" w:eastAsia="Times New Roman" w:hAnsi="Arial" w:cs="Arial"/>
                <w:color w:val="000000"/>
                <w:lang w:eastAsia="en-NZ"/>
              </w:rPr>
            </w:pPr>
            <w:r w:rsidRPr="00C53DE7">
              <w:rPr>
                <w:rFonts w:ascii="Arial" w:eastAsia="Times New Roman" w:hAnsi="Arial" w:cs="Arial"/>
                <w:color w:val="000000"/>
                <w:lang w:eastAsia="en-NZ"/>
              </w:rPr>
              <w:t>Rare</w:t>
            </w:r>
          </w:p>
        </w:tc>
        <w:tc>
          <w:tcPr>
            <w:tcW w:w="1378" w:type="dxa"/>
            <w:tcBorders>
              <w:top w:val="nil"/>
              <w:left w:val="nil"/>
              <w:bottom w:val="nil"/>
              <w:right w:val="single" w:sz="8" w:space="0" w:color="auto"/>
            </w:tcBorders>
            <w:shd w:val="clear" w:color="000000" w:fill="92D05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999" w:type="dxa"/>
            <w:tcBorders>
              <w:top w:val="nil"/>
              <w:left w:val="nil"/>
              <w:bottom w:val="nil"/>
              <w:right w:val="single" w:sz="8" w:space="0" w:color="auto"/>
            </w:tcBorders>
            <w:shd w:val="clear" w:color="000000" w:fill="92D05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1146" w:type="dxa"/>
            <w:tcBorders>
              <w:top w:val="nil"/>
              <w:left w:val="nil"/>
              <w:bottom w:val="nil"/>
              <w:right w:val="single" w:sz="8" w:space="0" w:color="auto"/>
            </w:tcBorders>
            <w:shd w:val="clear" w:color="000000" w:fill="92D05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Low</w:t>
            </w:r>
          </w:p>
        </w:tc>
        <w:tc>
          <w:tcPr>
            <w:tcW w:w="1036" w:type="dxa"/>
            <w:tcBorders>
              <w:top w:val="nil"/>
              <w:left w:val="nil"/>
              <w:bottom w:val="nil"/>
              <w:right w:val="single" w:sz="8" w:space="0" w:color="auto"/>
            </w:tcBorders>
            <w:shd w:val="clear" w:color="000000" w:fill="FFFF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Medium</w:t>
            </w:r>
          </w:p>
        </w:tc>
        <w:tc>
          <w:tcPr>
            <w:tcW w:w="1036" w:type="dxa"/>
            <w:tcBorders>
              <w:top w:val="nil"/>
              <w:left w:val="nil"/>
              <w:bottom w:val="single" w:sz="8" w:space="0" w:color="auto"/>
              <w:right w:val="single" w:sz="8" w:space="0" w:color="auto"/>
            </w:tcBorders>
            <w:shd w:val="clear" w:color="000000" w:fill="FFC000"/>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High</w:t>
            </w:r>
          </w:p>
        </w:tc>
      </w:tr>
      <w:tr w:rsidR="00B8336D" w:rsidRPr="00C53DE7" w:rsidTr="0090155D">
        <w:trPr>
          <w:trHeight w:val="495"/>
        </w:trPr>
        <w:tc>
          <w:tcPr>
            <w:tcW w:w="2268" w:type="dxa"/>
            <w:tcBorders>
              <w:top w:val="nil"/>
              <w:left w:val="nil"/>
              <w:bottom w:val="nil"/>
              <w:right w:val="nil"/>
            </w:tcBorders>
            <w:shd w:val="clear" w:color="auto" w:fill="auto"/>
            <w:hideMark/>
          </w:tcPr>
          <w:p w:rsidR="00B8336D" w:rsidRPr="00C53DE7" w:rsidRDefault="00B8336D" w:rsidP="0090155D">
            <w:pPr>
              <w:spacing w:after="0" w:line="240" w:lineRule="auto"/>
              <w:jc w:val="center"/>
              <w:rPr>
                <w:rFonts w:ascii="Arial" w:eastAsia="Times New Roman" w:hAnsi="Arial" w:cs="Arial"/>
                <w:color w:val="000000"/>
                <w:lang w:eastAsia="en-NZ"/>
              </w:rPr>
            </w:pPr>
          </w:p>
        </w:tc>
        <w:tc>
          <w:tcPr>
            <w:tcW w:w="1048" w:type="dxa"/>
            <w:tcBorders>
              <w:top w:val="nil"/>
              <w:left w:val="nil"/>
              <w:bottom w:val="nil"/>
              <w:right w:val="nil"/>
            </w:tcBorders>
            <w:shd w:val="clear" w:color="auto" w:fill="auto"/>
            <w:vAlign w:val="center"/>
            <w:hideMark/>
          </w:tcPr>
          <w:p w:rsidR="00B8336D" w:rsidRPr="00C53DE7" w:rsidRDefault="00B8336D" w:rsidP="0090155D">
            <w:pPr>
              <w:spacing w:after="0" w:line="240" w:lineRule="auto"/>
              <w:rPr>
                <w:rFonts w:ascii="Arial" w:eastAsia="Times New Roman" w:hAnsi="Arial" w:cs="Arial"/>
                <w:lang w:eastAsia="en-NZ"/>
              </w:rPr>
            </w:pP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Insignificant</w:t>
            </w:r>
          </w:p>
        </w:tc>
        <w:tc>
          <w:tcPr>
            <w:tcW w:w="999" w:type="dxa"/>
            <w:tcBorders>
              <w:top w:val="single" w:sz="8" w:space="0" w:color="auto"/>
              <w:left w:val="nil"/>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Minor</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Moderate</w:t>
            </w:r>
          </w:p>
        </w:tc>
        <w:tc>
          <w:tcPr>
            <w:tcW w:w="1036" w:type="dxa"/>
            <w:tcBorders>
              <w:top w:val="single" w:sz="8" w:space="0" w:color="auto"/>
              <w:left w:val="nil"/>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Major</w:t>
            </w:r>
          </w:p>
        </w:tc>
        <w:tc>
          <w:tcPr>
            <w:tcW w:w="1036" w:type="dxa"/>
            <w:tcBorders>
              <w:top w:val="nil"/>
              <w:left w:val="nil"/>
              <w:bottom w:val="single" w:sz="8" w:space="0" w:color="auto"/>
              <w:right w:val="single" w:sz="8" w:space="0" w:color="auto"/>
            </w:tcBorders>
            <w:shd w:val="clear" w:color="auto" w:fill="auto"/>
            <w:vAlign w:val="center"/>
            <w:hideMark/>
          </w:tcPr>
          <w:p w:rsidR="00B8336D" w:rsidRPr="00C53DE7" w:rsidRDefault="00B8336D" w:rsidP="0090155D">
            <w:pPr>
              <w:spacing w:after="0" w:line="240" w:lineRule="auto"/>
              <w:jc w:val="center"/>
              <w:rPr>
                <w:rFonts w:ascii="Arial" w:eastAsia="Times New Roman" w:hAnsi="Arial" w:cs="Arial"/>
                <w:color w:val="000000"/>
                <w:lang w:eastAsia="en-NZ"/>
              </w:rPr>
            </w:pPr>
            <w:r w:rsidRPr="00C53DE7">
              <w:rPr>
                <w:rFonts w:ascii="Arial" w:eastAsia="Times New Roman" w:hAnsi="Arial" w:cs="Arial"/>
                <w:color w:val="000000"/>
                <w:lang w:eastAsia="en-NZ"/>
              </w:rPr>
              <w:t>Critical</w:t>
            </w:r>
          </w:p>
        </w:tc>
      </w:tr>
    </w:tbl>
    <w:p w:rsidR="00B8336D" w:rsidRDefault="00B8336D" w:rsidP="00272195">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8336D" w:rsidRPr="00B8336D" w:rsidRDefault="00B8336D" w:rsidP="00272195">
      <w:pPr>
        <w:spacing w:after="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132E">
        <w:rPr>
          <w:rFonts w:ascii="Arial" w:hAnsi="Arial" w:cs="Arial"/>
          <w:b/>
        </w:rPr>
        <w:t>Attractiveness</w:t>
      </w:r>
    </w:p>
    <w:sectPr w:rsidR="00B8336D" w:rsidRPr="00B8336D" w:rsidSect="0083528F">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A3" w:rsidRDefault="00F03DA3" w:rsidP="00F03DA3">
      <w:pPr>
        <w:spacing w:after="0" w:line="240" w:lineRule="auto"/>
      </w:pPr>
      <w:r>
        <w:separator/>
      </w:r>
    </w:p>
  </w:endnote>
  <w:endnote w:type="continuationSeparator" w:id="0">
    <w:p w:rsidR="00F03DA3" w:rsidRDefault="00F03DA3" w:rsidP="00F0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9C" w:rsidRDefault="00BE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9C" w:rsidRDefault="00BE4F9C">
    <w:pPr>
      <w:pStyle w:val="Footer"/>
      <w:rPr>
        <w:noProof/>
      </w:rPr>
    </w:pPr>
    <w:r w:rsidRPr="00BE4F9C">
      <w:rPr>
        <w:highlight w:val="yellow"/>
      </w:rPr>
      <w:t>Name of Council</w:t>
    </w:r>
    <w:r>
      <w:tab/>
    </w:r>
    <w:r>
      <w:tab/>
    </w:r>
    <w:r>
      <w:tab/>
    </w:r>
    <w:r>
      <w:tab/>
    </w:r>
    <w:r>
      <w:tab/>
    </w:r>
    <w:r>
      <w:tab/>
    </w:r>
    <w:r>
      <w:tab/>
    </w:r>
    <w:r>
      <w:tab/>
    </w:r>
    <w:r>
      <w:tab/>
    </w:r>
    <w:r>
      <w:tab/>
    </w:r>
    <w:r>
      <w:tab/>
    </w:r>
    <w:r>
      <w:tab/>
    </w:r>
    <w:r>
      <w:tab/>
    </w:r>
    <w:r>
      <w:tab/>
    </w:r>
    <w:r>
      <w:tab/>
    </w:r>
    <w:r>
      <w:tab/>
    </w:r>
    <w:r>
      <w:tab/>
    </w:r>
    <w:r>
      <w:tab/>
      <w:t xml:space="preserve">Page </w:t>
    </w:r>
    <w:r>
      <w:fldChar w:fldCharType="begin"/>
    </w:r>
    <w:r>
      <w:instrText xml:space="preserve"> PAGE   \* MERGEFORMAT </w:instrText>
    </w:r>
    <w:r>
      <w:fldChar w:fldCharType="separate"/>
    </w:r>
    <w:r w:rsidR="00423E05">
      <w:rPr>
        <w:noProof/>
      </w:rPr>
      <w:t>1</w:t>
    </w:r>
    <w:r>
      <w:rPr>
        <w:noProof/>
      </w:rPr>
      <w:fldChar w:fldCharType="end"/>
    </w:r>
  </w:p>
  <w:p w:rsidR="00BE4F9C" w:rsidRDefault="00BE4F9C">
    <w:pPr>
      <w:pStyle w:val="Footer"/>
    </w:pPr>
    <w:r>
      <w:t xml:space="preserve">Risk and Opportunities register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9C" w:rsidRDefault="00BE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A3" w:rsidRDefault="00F03DA3" w:rsidP="00F03DA3">
      <w:pPr>
        <w:spacing w:after="0" w:line="240" w:lineRule="auto"/>
      </w:pPr>
      <w:r>
        <w:separator/>
      </w:r>
    </w:p>
  </w:footnote>
  <w:footnote w:type="continuationSeparator" w:id="0">
    <w:p w:rsidR="00F03DA3" w:rsidRDefault="00F03DA3" w:rsidP="00F0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9C" w:rsidRDefault="00BE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9C" w:rsidRDefault="00BE4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F9C" w:rsidRDefault="00BE4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8F"/>
    <w:rsid w:val="000254C0"/>
    <w:rsid w:val="00025639"/>
    <w:rsid w:val="00037EB0"/>
    <w:rsid w:val="000D1DF7"/>
    <w:rsid w:val="0011556B"/>
    <w:rsid w:val="0012171A"/>
    <w:rsid w:val="00163D60"/>
    <w:rsid w:val="001764F1"/>
    <w:rsid w:val="001A7A2E"/>
    <w:rsid w:val="001C1B20"/>
    <w:rsid w:val="001F4F52"/>
    <w:rsid w:val="00206CE0"/>
    <w:rsid w:val="002200FD"/>
    <w:rsid w:val="00261744"/>
    <w:rsid w:val="00272195"/>
    <w:rsid w:val="002D0BE1"/>
    <w:rsid w:val="002D0DC7"/>
    <w:rsid w:val="003560E0"/>
    <w:rsid w:val="003578BE"/>
    <w:rsid w:val="00396372"/>
    <w:rsid w:val="003B51B4"/>
    <w:rsid w:val="00406336"/>
    <w:rsid w:val="00423E05"/>
    <w:rsid w:val="0044202B"/>
    <w:rsid w:val="00535EF6"/>
    <w:rsid w:val="00542CC4"/>
    <w:rsid w:val="0058774A"/>
    <w:rsid w:val="00587AB6"/>
    <w:rsid w:val="005A2D8E"/>
    <w:rsid w:val="005C5303"/>
    <w:rsid w:val="006364D6"/>
    <w:rsid w:val="00686F2C"/>
    <w:rsid w:val="006B008D"/>
    <w:rsid w:val="006F7942"/>
    <w:rsid w:val="00715FD2"/>
    <w:rsid w:val="0083528F"/>
    <w:rsid w:val="008C729E"/>
    <w:rsid w:val="00996582"/>
    <w:rsid w:val="009E2186"/>
    <w:rsid w:val="00A4267C"/>
    <w:rsid w:val="00A5132E"/>
    <w:rsid w:val="00AE1A5C"/>
    <w:rsid w:val="00B81AF7"/>
    <w:rsid w:val="00B8336D"/>
    <w:rsid w:val="00BC1364"/>
    <w:rsid w:val="00BE4F9C"/>
    <w:rsid w:val="00C53DE7"/>
    <w:rsid w:val="00C92922"/>
    <w:rsid w:val="00D1318E"/>
    <w:rsid w:val="00D44BE9"/>
    <w:rsid w:val="00DB7D35"/>
    <w:rsid w:val="00E15794"/>
    <w:rsid w:val="00E90C02"/>
    <w:rsid w:val="00EA3459"/>
    <w:rsid w:val="00F03DA3"/>
    <w:rsid w:val="00F31032"/>
    <w:rsid w:val="00F97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F799E-022E-43FD-B7D6-F455736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C0"/>
    <w:rPr>
      <w:rFonts w:ascii="Segoe UI" w:hAnsi="Segoe UI" w:cs="Segoe UI"/>
      <w:sz w:val="18"/>
      <w:szCs w:val="18"/>
    </w:rPr>
  </w:style>
  <w:style w:type="paragraph" w:styleId="Header">
    <w:name w:val="header"/>
    <w:basedOn w:val="Normal"/>
    <w:link w:val="HeaderChar"/>
    <w:uiPriority w:val="99"/>
    <w:unhideWhenUsed/>
    <w:rsid w:val="00F03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A3"/>
  </w:style>
  <w:style w:type="paragraph" w:styleId="Footer">
    <w:name w:val="footer"/>
    <w:basedOn w:val="Normal"/>
    <w:link w:val="FooterChar"/>
    <w:uiPriority w:val="99"/>
    <w:unhideWhenUsed/>
    <w:rsid w:val="00F03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A3"/>
  </w:style>
  <w:style w:type="paragraph" w:styleId="Title">
    <w:name w:val="Title"/>
    <w:basedOn w:val="Normal"/>
    <w:next w:val="Normal"/>
    <w:link w:val="TitleChar"/>
    <w:qFormat/>
    <w:rsid w:val="00715FD2"/>
    <w:pPr>
      <w:spacing w:after="300" w:line="240" w:lineRule="auto"/>
      <w:contextualSpacing/>
    </w:pPr>
    <w:rPr>
      <w:rFonts w:ascii="Arial" w:eastAsiaTheme="majorEastAsia" w:hAnsi="Arial" w:cstheme="majorBidi"/>
      <w:b/>
      <w:color w:val="000000" w:themeColor="text1"/>
      <w:spacing w:val="5"/>
      <w:kern w:val="28"/>
      <w:sz w:val="52"/>
      <w:szCs w:val="52"/>
    </w:rPr>
  </w:style>
  <w:style w:type="character" w:customStyle="1" w:styleId="TitleChar">
    <w:name w:val="Title Char"/>
    <w:basedOn w:val="DefaultParagraphFont"/>
    <w:link w:val="Title"/>
    <w:rsid w:val="00715FD2"/>
    <w:rPr>
      <w:rFonts w:ascii="Arial" w:eastAsiaTheme="majorEastAsia" w:hAnsi="Arial" w:cstheme="majorBidi"/>
      <w:b/>
      <w:color w:val="000000" w:themeColor="text1"/>
      <w:spacing w:val="5"/>
      <w:kern w:val="28"/>
      <w:sz w:val="52"/>
      <w:szCs w:val="52"/>
    </w:rPr>
  </w:style>
  <w:style w:type="table" w:customStyle="1" w:styleId="TableGrid1">
    <w:name w:val="Table Grid1"/>
    <w:basedOn w:val="TableNormal"/>
    <w:next w:val="TableGrid"/>
    <w:uiPriority w:val="59"/>
    <w:rsid w:val="00715F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272195"/>
  </w:style>
  <w:style w:type="character" w:styleId="Hyperlink">
    <w:name w:val="Hyperlink"/>
    <w:basedOn w:val="DefaultParagraphFont"/>
    <w:uiPriority w:val="99"/>
    <w:rsid w:val="000D1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DEMRecovery@dpmc.govt.n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Risk and opportunities register template</vt:lpstr>
    </vt:vector>
  </TitlesOfParts>
  <Company>NZ Government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opportunities register template</dc:title>
  <dc:subject>Recovery</dc:subject>
  <dc:creator>Barina Barrett [DPMC]</dc:creator>
  <cp:keywords>emergency, MCDEM, response, recovery, transition, report, template, risk, register, opportunities</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Andy Hammond-Tooke [DPMC]</cp:lastModifiedBy>
  <cp:revision>2</cp:revision>
  <cp:lastPrinted>2018-11-06T02:15:00Z</cp:lastPrinted>
  <dcterms:created xsi:type="dcterms:W3CDTF">2019-06-30T22:15:00Z</dcterms:created>
  <dcterms:modified xsi:type="dcterms:W3CDTF">2019-06-30T22:15:00Z</dcterms:modified>
</cp:coreProperties>
</file>