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4A6E5" w14:textId="0EC8FE7D" w:rsidR="008F7F50" w:rsidRPr="008F7F50" w:rsidRDefault="008F7F50" w:rsidP="00A332B6">
      <w:pPr>
        <w:pStyle w:val="Title"/>
        <w:tabs>
          <w:tab w:val="right" w:pos="9638"/>
        </w:tabs>
        <w:rPr>
          <w:highlight w:val="yellow"/>
        </w:rPr>
      </w:pPr>
      <w:r w:rsidRPr="008F7F50">
        <w:rPr>
          <w:highlight w:val="yellow"/>
        </w:rPr>
        <w:t xml:space="preserve">Name </w:t>
      </w:r>
      <w:r w:rsidR="0069205C">
        <w:rPr>
          <w:highlight w:val="yellow"/>
        </w:rPr>
        <w:t xml:space="preserve">and logo </w:t>
      </w:r>
      <w:r w:rsidRPr="008F7F50">
        <w:rPr>
          <w:highlight w:val="yellow"/>
        </w:rPr>
        <w:t xml:space="preserve">of </w:t>
      </w:r>
      <w:r w:rsidR="00AD4447">
        <w:rPr>
          <w:highlight w:val="yellow"/>
        </w:rPr>
        <w:t>C</w:t>
      </w:r>
      <w:r w:rsidRPr="008F7F50">
        <w:rPr>
          <w:highlight w:val="yellow"/>
        </w:rPr>
        <w:t>ouncil</w:t>
      </w:r>
      <w:r w:rsidR="00A332B6">
        <w:rPr>
          <w:highlight w:val="yellow"/>
        </w:rPr>
        <w:tab/>
      </w:r>
    </w:p>
    <w:p w14:paraId="39D367DF" w14:textId="3CE8451D" w:rsidR="008F7F50" w:rsidRPr="0021794A" w:rsidRDefault="005774F5" w:rsidP="008F7F50">
      <w:pPr>
        <w:pStyle w:val="Title2"/>
      </w:pPr>
      <w:sdt>
        <w:sdtPr>
          <w:rPr>
            <w:szCs w:val="32"/>
          </w:rPr>
          <w:alias w:val="Title"/>
          <w:tag w:val=""/>
          <w:id w:val="-1832827692"/>
          <w:placeholder>
            <w:docPart w:val="90A5C96C209E49D1BDE2FEAC1E0CD6FC"/>
          </w:placeholder>
          <w:dataBinding w:prefixMappings="xmlns:ns0='http://purl.org/dc/elements/1.1/' xmlns:ns1='http://schemas.openxmlformats.org/package/2006/metadata/core-properties' " w:xpath="/ns1:coreProperties[1]/ns0:title[1]" w:storeItemID="{6C3C8BC8-F283-45AE-878A-BAB7291924A1}"/>
          <w:text/>
        </w:sdtPr>
        <w:sdtEndPr/>
        <w:sdtContent>
          <w:r w:rsidR="00861934">
            <w:rPr>
              <w:szCs w:val="32"/>
            </w:rPr>
            <w:t>Recovery Action Plan</w:t>
          </w:r>
        </w:sdtContent>
      </w:sdt>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D9D9D9" w:themeFill="background1" w:themeFillShade="D9"/>
        <w:tblLook w:val="04A0" w:firstRow="1" w:lastRow="0" w:firstColumn="1" w:lastColumn="0" w:noHBand="0" w:noVBand="1"/>
      </w:tblPr>
      <w:tblGrid>
        <w:gridCol w:w="3536"/>
        <w:gridCol w:w="3827"/>
        <w:gridCol w:w="2259"/>
      </w:tblGrid>
      <w:tr w:rsidR="00E33C15" w14:paraId="5C311A52" w14:textId="77777777" w:rsidTr="00255062">
        <w:tc>
          <w:tcPr>
            <w:tcW w:w="3536" w:type="dxa"/>
            <w:shd w:val="clear" w:color="auto" w:fill="D9D9D9" w:themeFill="background1" w:themeFillShade="D9"/>
          </w:tcPr>
          <w:p w14:paraId="7E44B731" w14:textId="77777777" w:rsidR="00E33C15" w:rsidRPr="00255062" w:rsidRDefault="00E33C15" w:rsidP="008D4ACF">
            <w:pPr>
              <w:pStyle w:val="Tablenormal0"/>
              <w:rPr>
                <w:sz w:val="22"/>
                <w:szCs w:val="22"/>
              </w:rPr>
            </w:pPr>
            <w:r w:rsidRPr="00255062">
              <w:rPr>
                <w:sz w:val="22"/>
                <w:szCs w:val="22"/>
              </w:rPr>
              <w:t>Event:</w:t>
            </w:r>
          </w:p>
        </w:tc>
        <w:tc>
          <w:tcPr>
            <w:tcW w:w="6086" w:type="dxa"/>
            <w:gridSpan w:val="2"/>
            <w:shd w:val="clear" w:color="auto" w:fill="D9D9D9" w:themeFill="background1" w:themeFillShade="D9"/>
          </w:tcPr>
          <w:p w14:paraId="2D34C332" w14:textId="77777777" w:rsidR="00E33C15" w:rsidRPr="00255062" w:rsidRDefault="00E33C15" w:rsidP="008D4ACF">
            <w:pPr>
              <w:pStyle w:val="Tablenormal0"/>
              <w:rPr>
                <w:sz w:val="22"/>
                <w:szCs w:val="22"/>
                <w:highlight w:val="green"/>
              </w:rPr>
            </w:pPr>
          </w:p>
        </w:tc>
      </w:tr>
      <w:tr w:rsidR="0092268A" w14:paraId="4B6876A8" w14:textId="77777777" w:rsidTr="00255062">
        <w:tc>
          <w:tcPr>
            <w:tcW w:w="3536" w:type="dxa"/>
            <w:shd w:val="clear" w:color="auto" w:fill="D9D9D9" w:themeFill="background1" w:themeFillShade="D9"/>
          </w:tcPr>
          <w:p w14:paraId="62CBAEBA" w14:textId="7FB7686D" w:rsidR="0092268A" w:rsidRPr="00255062" w:rsidRDefault="0092268A" w:rsidP="0092268A">
            <w:pPr>
              <w:pStyle w:val="Tablenormal0"/>
              <w:rPr>
                <w:sz w:val="22"/>
                <w:szCs w:val="22"/>
              </w:rPr>
            </w:pPr>
            <w:r w:rsidRPr="00122AF0">
              <w:rPr>
                <w:rFonts w:cs="Arial"/>
                <w:sz w:val="22"/>
                <w:szCs w:val="22"/>
              </w:rPr>
              <w:t>Regions/Districts/Wards affected:</w:t>
            </w:r>
          </w:p>
        </w:tc>
        <w:tc>
          <w:tcPr>
            <w:tcW w:w="6086" w:type="dxa"/>
            <w:gridSpan w:val="2"/>
            <w:shd w:val="clear" w:color="auto" w:fill="D9D9D9" w:themeFill="background1" w:themeFillShade="D9"/>
          </w:tcPr>
          <w:p w14:paraId="3AFB07D6" w14:textId="77777777" w:rsidR="0092268A" w:rsidRPr="00255062" w:rsidRDefault="0092268A" w:rsidP="0092268A">
            <w:pPr>
              <w:pStyle w:val="Tablenormal0"/>
              <w:rPr>
                <w:sz w:val="22"/>
                <w:szCs w:val="22"/>
                <w:highlight w:val="green"/>
              </w:rPr>
            </w:pPr>
          </w:p>
        </w:tc>
      </w:tr>
      <w:tr w:rsidR="0092268A" w14:paraId="007F8A02" w14:textId="77777777" w:rsidTr="00255062">
        <w:tc>
          <w:tcPr>
            <w:tcW w:w="3536" w:type="dxa"/>
            <w:shd w:val="clear" w:color="auto" w:fill="D9D9D9" w:themeFill="background1" w:themeFillShade="D9"/>
          </w:tcPr>
          <w:p w14:paraId="5413F453" w14:textId="4738A374" w:rsidR="0092268A" w:rsidRPr="00255062" w:rsidRDefault="0092268A" w:rsidP="0092268A">
            <w:pPr>
              <w:pStyle w:val="Tablenormal0"/>
              <w:rPr>
                <w:sz w:val="22"/>
                <w:szCs w:val="22"/>
              </w:rPr>
            </w:pPr>
            <w:r w:rsidRPr="00255062">
              <w:rPr>
                <w:sz w:val="22"/>
                <w:szCs w:val="22"/>
              </w:rPr>
              <w:t>Prepared by:</w:t>
            </w:r>
          </w:p>
        </w:tc>
        <w:tc>
          <w:tcPr>
            <w:tcW w:w="6086" w:type="dxa"/>
            <w:gridSpan w:val="2"/>
            <w:shd w:val="clear" w:color="auto" w:fill="D9D9D9" w:themeFill="background1" w:themeFillShade="D9"/>
          </w:tcPr>
          <w:p w14:paraId="1C90F7CF" w14:textId="77777777" w:rsidR="0092268A" w:rsidRPr="00255062" w:rsidRDefault="0092268A" w:rsidP="0092268A">
            <w:pPr>
              <w:pStyle w:val="Tablenormal0"/>
              <w:rPr>
                <w:sz w:val="22"/>
                <w:szCs w:val="22"/>
              </w:rPr>
            </w:pPr>
          </w:p>
        </w:tc>
      </w:tr>
      <w:tr w:rsidR="0092268A" w14:paraId="0CFEDA1D" w14:textId="77777777" w:rsidTr="00255062">
        <w:tc>
          <w:tcPr>
            <w:tcW w:w="3536" w:type="dxa"/>
            <w:shd w:val="clear" w:color="auto" w:fill="D9D9D9" w:themeFill="background1" w:themeFillShade="D9"/>
          </w:tcPr>
          <w:p w14:paraId="37DE1EFB" w14:textId="77777777" w:rsidR="0092268A" w:rsidRPr="00255062" w:rsidDel="002438F2" w:rsidRDefault="0092268A" w:rsidP="0092268A">
            <w:pPr>
              <w:pStyle w:val="Tablenormal0"/>
              <w:rPr>
                <w:sz w:val="22"/>
                <w:szCs w:val="22"/>
              </w:rPr>
            </w:pPr>
            <w:r w:rsidRPr="00255062">
              <w:rPr>
                <w:sz w:val="22"/>
                <w:szCs w:val="22"/>
              </w:rPr>
              <w:t>Handover from:</w:t>
            </w:r>
          </w:p>
        </w:tc>
        <w:tc>
          <w:tcPr>
            <w:tcW w:w="3827" w:type="dxa"/>
            <w:shd w:val="clear" w:color="auto" w:fill="D9D9D9" w:themeFill="background1" w:themeFillShade="D9"/>
          </w:tcPr>
          <w:p w14:paraId="5F575C20" w14:textId="5D4419EA" w:rsidR="0092268A" w:rsidRPr="00255062" w:rsidRDefault="0092268A" w:rsidP="0092268A">
            <w:pPr>
              <w:pStyle w:val="Tablenormal0"/>
              <w:rPr>
                <w:sz w:val="22"/>
                <w:szCs w:val="22"/>
              </w:rPr>
            </w:pPr>
            <w:r w:rsidRPr="00255062">
              <w:rPr>
                <w:sz w:val="22"/>
                <w:szCs w:val="22"/>
                <w:highlight w:val="yellow"/>
              </w:rPr>
              <w:t xml:space="preserve">Controller’s </w:t>
            </w:r>
            <w:r>
              <w:rPr>
                <w:sz w:val="22"/>
                <w:szCs w:val="22"/>
                <w:highlight w:val="yellow"/>
              </w:rPr>
              <w:t>n</w:t>
            </w:r>
            <w:r w:rsidRPr="00255062">
              <w:rPr>
                <w:sz w:val="22"/>
                <w:szCs w:val="22"/>
                <w:highlight w:val="yellow"/>
              </w:rPr>
              <w:t>ame</w:t>
            </w:r>
          </w:p>
        </w:tc>
        <w:tc>
          <w:tcPr>
            <w:tcW w:w="2259" w:type="dxa"/>
            <w:shd w:val="clear" w:color="auto" w:fill="D9D9D9" w:themeFill="background1" w:themeFillShade="D9"/>
          </w:tcPr>
          <w:p w14:paraId="35760DDE" w14:textId="77777777" w:rsidR="0092268A" w:rsidRPr="00255062" w:rsidRDefault="0092268A" w:rsidP="0092268A">
            <w:pPr>
              <w:pStyle w:val="Tablenormal0"/>
              <w:rPr>
                <w:sz w:val="22"/>
                <w:szCs w:val="22"/>
                <w:highlight w:val="yellow"/>
              </w:rPr>
            </w:pPr>
            <w:r w:rsidRPr="00255062">
              <w:rPr>
                <w:sz w:val="22"/>
                <w:szCs w:val="22"/>
                <w:highlight w:val="yellow"/>
              </w:rPr>
              <w:t>Signature:</w:t>
            </w:r>
          </w:p>
        </w:tc>
      </w:tr>
      <w:tr w:rsidR="0092268A" w14:paraId="1332F8BE" w14:textId="77777777" w:rsidTr="00255062">
        <w:tc>
          <w:tcPr>
            <w:tcW w:w="3536" w:type="dxa"/>
            <w:shd w:val="clear" w:color="auto" w:fill="D9D9D9" w:themeFill="background1" w:themeFillShade="D9"/>
          </w:tcPr>
          <w:p w14:paraId="2802438F" w14:textId="77777777" w:rsidR="0092268A" w:rsidRPr="00255062" w:rsidRDefault="0092268A" w:rsidP="0092268A">
            <w:pPr>
              <w:pStyle w:val="Tablenormal0"/>
              <w:rPr>
                <w:sz w:val="22"/>
                <w:szCs w:val="22"/>
              </w:rPr>
            </w:pPr>
            <w:r w:rsidRPr="00255062">
              <w:rPr>
                <w:sz w:val="22"/>
                <w:szCs w:val="22"/>
              </w:rPr>
              <w:t>Handover to:</w:t>
            </w:r>
          </w:p>
        </w:tc>
        <w:tc>
          <w:tcPr>
            <w:tcW w:w="3827" w:type="dxa"/>
            <w:shd w:val="clear" w:color="auto" w:fill="D9D9D9" w:themeFill="background1" w:themeFillShade="D9"/>
          </w:tcPr>
          <w:p w14:paraId="79E68130" w14:textId="660500FB" w:rsidR="0092268A" w:rsidRPr="00255062" w:rsidRDefault="0092268A" w:rsidP="0092268A">
            <w:pPr>
              <w:pStyle w:val="Tablenormal0"/>
              <w:rPr>
                <w:sz w:val="22"/>
                <w:szCs w:val="22"/>
                <w:highlight w:val="yellow"/>
              </w:rPr>
            </w:pPr>
            <w:r w:rsidRPr="00255062">
              <w:rPr>
                <w:sz w:val="22"/>
                <w:szCs w:val="22"/>
                <w:highlight w:val="yellow"/>
              </w:rPr>
              <w:t xml:space="preserve">Recovery Manager’s </w:t>
            </w:r>
            <w:r>
              <w:rPr>
                <w:sz w:val="22"/>
                <w:szCs w:val="22"/>
                <w:highlight w:val="yellow"/>
              </w:rPr>
              <w:t>n</w:t>
            </w:r>
            <w:r w:rsidRPr="00255062">
              <w:rPr>
                <w:sz w:val="22"/>
                <w:szCs w:val="22"/>
                <w:highlight w:val="yellow"/>
              </w:rPr>
              <w:t>ame</w:t>
            </w:r>
          </w:p>
        </w:tc>
        <w:tc>
          <w:tcPr>
            <w:tcW w:w="2259" w:type="dxa"/>
            <w:shd w:val="clear" w:color="auto" w:fill="D9D9D9" w:themeFill="background1" w:themeFillShade="D9"/>
          </w:tcPr>
          <w:p w14:paraId="1AF71024" w14:textId="1D47A903" w:rsidR="0092268A" w:rsidRPr="00255062" w:rsidRDefault="0092268A" w:rsidP="0092268A">
            <w:pPr>
              <w:pStyle w:val="Tablenormal0"/>
              <w:rPr>
                <w:sz w:val="22"/>
                <w:szCs w:val="22"/>
                <w:highlight w:val="yellow"/>
              </w:rPr>
            </w:pPr>
            <w:r w:rsidRPr="00255062">
              <w:rPr>
                <w:sz w:val="22"/>
                <w:szCs w:val="22"/>
                <w:highlight w:val="yellow"/>
              </w:rPr>
              <w:t>Signature</w:t>
            </w:r>
            <w:r>
              <w:rPr>
                <w:sz w:val="22"/>
                <w:szCs w:val="22"/>
                <w:highlight w:val="yellow"/>
              </w:rPr>
              <w:t>:</w:t>
            </w:r>
          </w:p>
        </w:tc>
      </w:tr>
      <w:tr w:rsidR="0092268A" w14:paraId="01E67854" w14:textId="77777777" w:rsidTr="00255062">
        <w:tc>
          <w:tcPr>
            <w:tcW w:w="3536" w:type="dxa"/>
            <w:shd w:val="clear" w:color="auto" w:fill="D9D9D9" w:themeFill="background1" w:themeFillShade="D9"/>
          </w:tcPr>
          <w:p w14:paraId="31B48A93" w14:textId="220E5217" w:rsidR="0092268A" w:rsidRPr="004E71CC" w:rsidRDefault="0092268A" w:rsidP="0092268A">
            <w:pPr>
              <w:pStyle w:val="Tablenormal0"/>
              <w:rPr>
                <w:sz w:val="22"/>
                <w:szCs w:val="22"/>
              </w:rPr>
            </w:pPr>
            <w:r w:rsidRPr="004E71CC">
              <w:rPr>
                <w:sz w:val="22"/>
                <w:szCs w:val="22"/>
              </w:rPr>
              <w:t>CE</w:t>
            </w:r>
          </w:p>
        </w:tc>
        <w:tc>
          <w:tcPr>
            <w:tcW w:w="3827" w:type="dxa"/>
            <w:shd w:val="clear" w:color="auto" w:fill="D9D9D9" w:themeFill="background1" w:themeFillShade="D9"/>
          </w:tcPr>
          <w:p w14:paraId="7634FCA5" w14:textId="1499901D" w:rsidR="0092268A" w:rsidRPr="004E71CC" w:rsidRDefault="0092268A" w:rsidP="0092268A">
            <w:pPr>
              <w:pStyle w:val="Tablenormal0"/>
              <w:rPr>
                <w:sz w:val="22"/>
                <w:szCs w:val="22"/>
                <w:highlight w:val="yellow"/>
              </w:rPr>
            </w:pPr>
            <w:r w:rsidRPr="004E71CC">
              <w:rPr>
                <w:sz w:val="22"/>
                <w:szCs w:val="22"/>
                <w:highlight w:val="yellow"/>
              </w:rPr>
              <w:t>CE’s name</w:t>
            </w:r>
          </w:p>
        </w:tc>
        <w:tc>
          <w:tcPr>
            <w:tcW w:w="2259" w:type="dxa"/>
            <w:shd w:val="clear" w:color="auto" w:fill="D9D9D9" w:themeFill="background1" w:themeFillShade="D9"/>
          </w:tcPr>
          <w:p w14:paraId="69CD3E93" w14:textId="6A8178FD" w:rsidR="0092268A" w:rsidRPr="004E71CC" w:rsidRDefault="0092268A" w:rsidP="0092268A">
            <w:pPr>
              <w:pStyle w:val="Tablenormal0"/>
              <w:rPr>
                <w:sz w:val="22"/>
                <w:szCs w:val="22"/>
                <w:highlight w:val="yellow"/>
              </w:rPr>
            </w:pPr>
            <w:r w:rsidRPr="004E71CC">
              <w:rPr>
                <w:sz w:val="22"/>
                <w:szCs w:val="22"/>
                <w:highlight w:val="yellow"/>
              </w:rPr>
              <w:t>Signature:</w:t>
            </w:r>
          </w:p>
        </w:tc>
      </w:tr>
      <w:tr w:rsidR="0092268A" w14:paraId="1948622C" w14:textId="77777777" w:rsidTr="00255062">
        <w:tc>
          <w:tcPr>
            <w:tcW w:w="3536" w:type="dxa"/>
            <w:shd w:val="clear" w:color="auto" w:fill="D9D9D9" w:themeFill="background1" w:themeFillShade="D9"/>
          </w:tcPr>
          <w:p w14:paraId="257D4553" w14:textId="6280FDA9" w:rsidR="0092268A" w:rsidRPr="00255062" w:rsidRDefault="0092268A" w:rsidP="0092268A">
            <w:pPr>
              <w:pStyle w:val="Tablenormal0"/>
              <w:rPr>
                <w:sz w:val="22"/>
                <w:szCs w:val="22"/>
              </w:rPr>
            </w:pPr>
            <w:r w:rsidRPr="00255062">
              <w:rPr>
                <w:sz w:val="22"/>
                <w:szCs w:val="22"/>
              </w:rPr>
              <w:t>Date of handover from Controller to Recovery Manager:</w:t>
            </w:r>
          </w:p>
        </w:tc>
        <w:tc>
          <w:tcPr>
            <w:tcW w:w="6086" w:type="dxa"/>
            <w:gridSpan w:val="2"/>
            <w:shd w:val="clear" w:color="auto" w:fill="D9D9D9" w:themeFill="background1" w:themeFillShade="D9"/>
          </w:tcPr>
          <w:p w14:paraId="51D952C0" w14:textId="4E974276" w:rsidR="0092268A" w:rsidRPr="00255062" w:rsidRDefault="0092268A" w:rsidP="0092268A">
            <w:pPr>
              <w:pStyle w:val="Tablenormal0"/>
              <w:rPr>
                <w:sz w:val="22"/>
                <w:szCs w:val="22"/>
              </w:rPr>
            </w:pPr>
          </w:p>
        </w:tc>
      </w:tr>
      <w:tr w:rsidR="0092268A" w14:paraId="3C073F7A" w14:textId="77777777" w:rsidTr="00255062">
        <w:tc>
          <w:tcPr>
            <w:tcW w:w="3536" w:type="dxa"/>
            <w:shd w:val="clear" w:color="auto" w:fill="D9D9D9" w:themeFill="background1" w:themeFillShade="D9"/>
          </w:tcPr>
          <w:p w14:paraId="08EB0456" w14:textId="77777777" w:rsidR="0092268A" w:rsidRPr="00255062" w:rsidRDefault="0092268A" w:rsidP="0092268A">
            <w:pPr>
              <w:pStyle w:val="Tablenormal0"/>
              <w:rPr>
                <w:sz w:val="22"/>
                <w:szCs w:val="22"/>
              </w:rPr>
            </w:pPr>
            <w:r w:rsidRPr="00255062">
              <w:rPr>
                <w:sz w:val="22"/>
                <w:szCs w:val="22"/>
              </w:rPr>
              <w:t>Status:</w:t>
            </w:r>
          </w:p>
        </w:tc>
        <w:tc>
          <w:tcPr>
            <w:tcW w:w="6086" w:type="dxa"/>
            <w:gridSpan w:val="2"/>
            <w:shd w:val="clear" w:color="auto" w:fill="D9D9D9" w:themeFill="background1" w:themeFillShade="D9"/>
          </w:tcPr>
          <w:p w14:paraId="3B11FC42" w14:textId="3EBC01D5" w:rsidR="0092268A" w:rsidRPr="00255062" w:rsidRDefault="0092268A" w:rsidP="0092268A">
            <w:pPr>
              <w:pStyle w:val="Tablenormal0"/>
              <w:rPr>
                <w:sz w:val="22"/>
                <w:szCs w:val="22"/>
              </w:rPr>
            </w:pPr>
            <w:r w:rsidRPr="00255062">
              <w:rPr>
                <w:sz w:val="22"/>
                <w:szCs w:val="22"/>
                <w:highlight w:val="yellow"/>
              </w:rPr>
              <w:t>Version number</w:t>
            </w:r>
          </w:p>
        </w:tc>
      </w:tr>
    </w:tbl>
    <w:p w14:paraId="56DD7091" w14:textId="77777777" w:rsidR="00861934" w:rsidRDefault="00861934" w:rsidP="00A129FD">
      <w:pPr>
        <w:pStyle w:val="Header"/>
        <w:rPr>
          <w:i/>
          <w:highlight w:val="yellow"/>
        </w:rPr>
      </w:pPr>
    </w:p>
    <w:p w14:paraId="7D337285" w14:textId="5043DF61" w:rsidR="00A129FD" w:rsidRPr="00330A85" w:rsidRDefault="00A129FD" w:rsidP="00A129FD">
      <w:pPr>
        <w:pStyle w:val="Header"/>
        <w:rPr>
          <w:i/>
          <w:highlight w:val="green"/>
        </w:rPr>
      </w:pPr>
      <w:r w:rsidRPr="0006027D">
        <w:rPr>
          <w:i/>
          <w:highlight w:val="yellow"/>
        </w:rPr>
        <w:t>Replace yellow highlights with relevant</w:t>
      </w:r>
      <w:r>
        <w:rPr>
          <w:i/>
          <w:highlight w:val="yellow"/>
        </w:rPr>
        <w:t xml:space="preserve"> information </w:t>
      </w:r>
      <w:r w:rsidRPr="0006027D">
        <w:rPr>
          <w:i/>
          <w:highlight w:val="yellow"/>
        </w:rPr>
        <w:t>or delete</w:t>
      </w:r>
      <w:r>
        <w:rPr>
          <w:i/>
          <w:highlight w:val="yellow"/>
        </w:rPr>
        <w:t xml:space="preserve"> if not applicable.</w:t>
      </w:r>
      <w:r w:rsidRPr="0006027D">
        <w:rPr>
          <w:i/>
          <w:highlight w:val="yellow"/>
        </w:rPr>
        <w:t xml:space="preserve"> </w:t>
      </w:r>
    </w:p>
    <w:p w14:paraId="09194DDE" w14:textId="158F895F" w:rsidR="00C91272" w:rsidRDefault="00C91272" w:rsidP="00C91272">
      <w:pPr>
        <w:pStyle w:val="Header"/>
        <w:spacing w:before="120" w:after="120" w:line="276" w:lineRule="auto"/>
        <w:rPr>
          <w:rFonts w:cs="Arial"/>
          <w:i/>
        </w:rPr>
      </w:pPr>
      <w:r>
        <w:rPr>
          <w:rFonts w:cs="Arial"/>
          <w:i/>
          <w:highlight w:val="yellow"/>
        </w:rPr>
        <w:t xml:space="preserve">This template from </w:t>
      </w:r>
      <w:r w:rsidR="005774F5">
        <w:rPr>
          <w:rFonts w:cs="Arial"/>
          <w:i/>
          <w:highlight w:val="yellow"/>
        </w:rPr>
        <w:t>NEMA’s</w:t>
      </w:r>
      <w:r>
        <w:rPr>
          <w:rFonts w:cs="Arial"/>
          <w:i/>
          <w:highlight w:val="yellow"/>
        </w:rPr>
        <w:t xml:space="preserve"> Recovery Toolkit aims</w:t>
      </w:r>
      <w:r w:rsidRPr="00210F0F">
        <w:rPr>
          <w:rFonts w:cs="Arial"/>
          <w:i/>
          <w:highlight w:val="yellow"/>
        </w:rPr>
        <w:t xml:space="preserve"> to help CDEM Groups and local authorities prepare and support </w:t>
      </w:r>
      <w:r>
        <w:rPr>
          <w:rFonts w:cs="Arial"/>
          <w:i/>
          <w:highlight w:val="yellow"/>
        </w:rPr>
        <w:t>their</w:t>
      </w:r>
      <w:r w:rsidRPr="00210F0F">
        <w:rPr>
          <w:rFonts w:cs="Arial"/>
          <w:i/>
          <w:highlight w:val="yellow"/>
        </w:rPr>
        <w:t xml:space="preserve"> communities to recover after an emergency, meet </w:t>
      </w:r>
      <w:r>
        <w:rPr>
          <w:rFonts w:cs="Arial"/>
          <w:i/>
          <w:highlight w:val="yellow"/>
        </w:rPr>
        <w:t>their</w:t>
      </w:r>
      <w:r w:rsidRPr="00210F0F">
        <w:rPr>
          <w:rFonts w:cs="Arial"/>
          <w:i/>
          <w:highlight w:val="yellow"/>
        </w:rPr>
        <w:t xml:space="preserve"> legislative duties and elevate recovery preparedness across New Zealand. The</w:t>
      </w:r>
      <w:r>
        <w:rPr>
          <w:rFonts w:cs="Arial"/>
          <w:i/>
          <w:highlight w:val="yellow"/>
        </w:rPr>
        <w:t xml:space="preserve"> templates</w:t>
      </w:r>
      <w:r w:rsidRPr="00210F0F">
        <w:rPr>
          <w:rFonts w:cs="Arial"/>
          <w:i/>
          <w:highlight w:val="yellow"/>
        </w:rPr>
        <w:t xml:space="preserve"> provide suggestions </w:t>
      </w:r>
      <w:r>
        <w:rPr>
          <w:rFonts w:cs="Arial"/>
          <w:i/>
          <w:highlight w:val="yellow"/>
        </w:rPr>
        <w:t xml:space="preserve">based on </w:t>
      </w:r>
      <w:r w:rsidRPr="00210F0F">
        <w:rPr>
          <w:rFonts w:cs="Arial"/>
          <w:i/>
          <w:highlight w:val="yellow"/>
        </w:rPr>
        <w:t xml:space="preserve">lessons from previous recoveries - they are not prescriptive. Please email </w:t>
      </w:r>
      <w:hyperlink r:id="rId8" w:history="1">
        <w:r w:rsidR="005774F5" w:rsidRPr="00FF3517">
          <w:rPr>
            <w:rStyle w:val="Hyperlink"/>
            <w:rFonts w:cs="Arial"/>
            <w:i/>
            <w:highlight w:val="yellow"/>
          </w:rPr>
          <w:t>recovery@nema.govt.nz</w:t>
        </w:r>
      </w:hyperlink>
      <w:r w:rsidRPr="00210F0F">
        <w:rPr>
          <w:rFonts w:cs="Arial"/>
          <w:i/>
          <w:highlight w:val="yellow"/>
        </w:rPr>
        <w:t xml:space="preserve"> with </w:t>
      </w:r>
      <w:r>
        <w:rPr>
          <w:rFonts w:cs="Arial"/>
          <w:i/>
          <w:highlight w:val="yellow"/>
        </w:rPr>
        <w:t>your</w:t>
      </w:r>
      <w:r w:rsidRPr="00210F0F">
        <w:rPr>
          <w:rFonts w:cs="Arial"/>
          <w:i/>
          <w:highlight w:val="yellow"/>
        </w:rPr>
        <w:t xml:space="preserve"> feedback and suggestions.</w:t>
      </w:r>
    </w:p>
    <w:p w14:paraId="74E3210F" w14:textId="11A07CF2" w:rsidR="00861934" w:rsidRPr="0056557D" w:rsidRDefault="00861934" w:rsidP="00861934">
      <w:pPr>
        <w:rPr>
          <w:highlight w:val="yellow"/>
        </w:rPr>
      </w:pPr>
      <w:r w:rsidRPr="0056557D">
        <w:rPr>
          <w:highlight w:val="yellow"/>
        </w:rPr>
        <w:t xml:space="preserve">The purpose of a Recovery Action Plan is to establish and plan for effective recovery </w:t>
      </w:r>
      <w:r w:rsidR="004B3648">
        <w:rPr>
          <w:highlight w:val="yellow"/>
        </w:rPr>
        <w:t xml:space="preserve">and exit </w:t>
      </w:r>
      <w:r w:rsidRPr="0056557D">
        <w:rPr>
          <w:highlight w:val="yellow"/>
        </w:rPr>
        <w:t>arrangements. It needs to outline the principal aspects of the transition from response to recovery, establish timeframes for implement</w:t>
      </w:r>
      <w:r w:rsidR="00B8266C">
        <w:rPr>
          <w:highlight w:val="yellow"/>
        </w:rPr>
        <w:t xml:space="preserve">ing </w:t>
      </w:r>
      <w:r w:rsidRPr="0056557D">
        <w:rPr>
          <w:highlight w:val="yellow"/>
        </w:rPr>
        <w:t xml:space="preserve">recovery activities and assign responsibility. </w:t>
      </w:r>
    </w:p>
    <w:p w14:paraId="487841AC" w14:textId="77777777" w:rsidR="00861934" w:rsidRPr="008508AB" w:rsidRDefault="00861934" w:rsidP="00861934">
      <w:pPr>
        <w:rPr>
          <w:highlight w:val="yellow"/>
        </w:rPr>
      </w:pPr>
      <w:r w:rsidRPr="008508AB">
        <w:rPr>
          <w:highlight w:val="yellow"/>
        </w:rPr>
        <w:t xml:space="preserve">The Recovery Action Plan should be prepared </w:t>
      </w:r>
      <w:r>
        <w:rPr>
          <w:highlight w:val="yellow"/>
        </w:rPr>
        <w:t xml:space="preserve">by </w:t>
      </w:r>
      <w:r w:rsidRPr="00C02E6C">
        <w:rPr>
          <w:highlight w:val="yellow"/>
        </w:rPr>
        <w:t>the Recovery Manager,</w:t>
      </w:r>
      <w:r w:rsidRPr="008508AB">
        <w:t xml:space="preserve"> </w:t>
      </w:r>
      <w:r w:rsidRPr="008508AB">
        <w:rPr>
          <w:highlight w:val="yellow"/>
        </w:rPr>
        <w:t>in consultation with the Controller</w:t>
      </w:r>
      <w:r>
        <w:rPr>
          <w:highlight w:val="yellow"/>
        </w:rPr>
        <w:t>,</w:t>
      </w:r>
      <w:r w:rsidRPr="008508AB">
        <w:rPr>
          <w:highlight w:val="yellow"/>
        </w:rPr>
        <w:t xml:space="preserve"> </w:t>
      </w:r>
      <w:r>
        <w:rPr>
          <w:highlight w:val="yellow"/>
        </w:rPr>
        <w:t>and with</w:t>
      </w:r>
      <w:r w:rsidRPr="008508AB">
        <w:rPr>
          <w:highlight w:val="yellow"/>
        </w:rPr>
        <w:t xml:space="preserve"> buy-in from key recovery stakeholders who will implement </w:t>
      </w:r>
      <w:r>
        <w:rPr>
          <w:highlight w:val="yellow"/>
        </w:rPr>
        <w:t>it</w:t>
      </w:r>
      <w:r w:rsidRPr="008508AB">
        <w:rPr>
          <w:highlight w:val="yellow"/>
        </w:rPr>
        <w:t xml:space="preserve">. </w:t>
      </w:r>
    </w:p>
    <w:p w14:paraId="378B212E" w14:textId="2EE02CA2" w:rsidR="00861934" w:rsidRDefault="00861934" w:rsidP="00861934">
      <w:r w:rsidRPr="008508AB">
        <w:rPr>
          <w:highlight w:val="yellow"/>
        </w:rPr>
        <w:t>The Recovery Action Plan is a living document. Th</w:t>
      </w:r>
      <w:r>
        <w:rPr>
          <w:highlight w:val="yellow"/>
        </w:rPr>
        <w:t>is</w:t>
      </w:r>
      <w:r w:rsidRPr="008508AB">
        <w:rPr>
          <w:highlight w:val="yellow"/>
        </w:rPr>
        <w:t xml:space="preserve"> </w:t>
      </w:r>
      <w:r>
        <w:rPr>
          <w:highlight w:val="yellow"/>
        </w:rPr>
        <w:t>initial</w:t>
      </w:r>
      <w:r w:rsidRPr="008508AB">
        <w:rPr>
          <w:highlight w:val="yellow"/>
        </w:rPr>
        <w:t xml:space="preserve"> version is written towards the end </w:t>
      </w:r>
      <w:r>
        <w:rPr>
          <w:highlight w:val="yellow"/>
        </w:rPr>
        <w:t xml:space="preserve">of response </w:t>
      </w:r>
      <w:r w:rsidRPr="008508AB">
        <w:rPr>
          <w:highlight w:val="yellow"/>
        </w:rPr>
        <w:t xml:space="preserve">and </w:t>
      </w:r>
      <w:r>
        <w:rPr>
          <w:highlight w:val="yellow"/>
        </w:rPr>
        <w:t xml:space="preserve">should be </w:t>
      </w:r>
      <w:r w:rsidRPr="008508AB">
        <w:rPr>
          <w:highlight w:val="yellow"/>
        </w:rPr>
        <w:t xml:space="preserve">aligned with and </w:t>
      </w:r>
      <w:r w:rsidR="005168AF">
        <w:rPr>
          <w:highlight w:val="yellow"/>
        </w:rPr>
        <w:t>update</w:t>
      </w:r>
      <w:r w:rsidRPr="008508AB">
        <w:rPr>
          <w:highlight w:val="yellow"/>
        </w:rPr>
        <w:t xml:space="preserve"> the Response Transition Report.</w:t>
      </w:r>
      <w:r w:rsidR="005168AF">
        <w:rPr>
          <w:highlight w:val="yellow"/>
        </w:rPr>
        <w:t xml:space="preserve"> It should provide more detail on projects, update issues and opportunities and identify any emerg</w:t>
      </w:r>
      <w:r w:rsidR="005168AF" w:rsidRPr="005168AF">
        <w:rPr>
          <w:highlight w:val="yellow"/>
        </w:rPr>
        <w:t>ing risks.</w:t>
      </w:r>
    </w:p>
    <w:p w14:paraId="487C3BD3" w14:textId="13E0709B" w:rsidR="00861934" w:rsidRPr="000C73B1" w:rsidRDefault="00861934" w:rsidP="00861934">
      <w:pPr>
        <w:rPr>
          <w:highlight w:val="yellow"/>
        </w:rPr>
      </w:pPr>
      <w:r w:rsidRPr="008508AB">
        <w:rPr>
          <w:highlight w:val="yellow"/>
        </w:rPr>
        <w:t xml:space="preserve">As the recovery progresses and more information is gathered, the Plan </w:t>
      </w:r>
      <w:r w:rsidR="008D00C8">
        <w:rPr>
          <w:highlight w:val="yellow"/>
        </w:rPr>
        <w:t>should</w:t>
      </w:r>
      <w:r w:rsidRPr="008508AB">
        <w:rPr>
          <w:highlight w:val="yellow"/>
        </w:rPr>
        <w:t xml:space="preserve"> be</w:t>
      </w:r>
      <w:r w:rsidR="005E5F49">
        <w:rPr>
          <w:highlight w:val="yellow"/>
        </w:rPr>
        <w:t xml:space="preserve"> regularly </w:t>
      </w:r>
      <w:r w:rsidRPr="008508AB">
        <w:rPr>
          <w:highlight w:val="yellow"/>
        </w:rPr>
        <w:t>reviewed</w:t>
      </w:r>
      <w:r w:rsidR="005E5F49">
        <w:rPr>
          <w:highlight w:val="yellow"/>
        </w:rPr>
        <w:t xml:space="preserve"> and is likely to become simpler and shorter as the recovery </w:t>
      </w:r>
      <w:r w:rsidR="00EC4F66">
        <w:rPr>
          <w:highlight w:val="yellow"/>
        </w:rPr>
        <w:t>progresses</w:t>
      </w:r>
      <w:r w:rsidR="005E5F49">
        <w:rPr>
          <w:highlight w:val="yellow"/>
        </w:rPr>
        <w:t>.</w:t>
      </w:r>
    </w:p>
    <w:p w14:paraId="610FED69" w14:textId="4ECD3414" w:rsidR="00861934" w:rsidRDefault="00861934" w:rsidP="00861934">
      <w:r w:rsidRPr="008508AB">
        <w:rPr>
          <w:highlight w:val="yellow"/>
        </w:rPr>
        <w:t xml:space="preserve">The </w:t>
      </w:r>
      <w:r w:rsidR="009753E9">
        <w:rPr>
          <w:highlight w:val="yellow"/>
        </w:rPr>
        <w:t>initial</w:t>
      </w:r>
      <w:r w:rsidRPr="008508AB">
        <w:rPr>
          <w:highlight w:val="yellow"/>
        </w:rPr>
        <w:t xml:space="preserve"> and </w:t>
      </w:r>
      <w:r w:rsidR="009753E9">
        <w:rPr>
          <w:highlight w:val="yellow"/>
        </w:rPr>
        <w:t>final</w:t>
      </w:r>
      <w:r w:rsidRPr="008508AB">
        <w:rPr>
          <w:highlight w:val="yellow"/>
        </w:rPr>
        <w:t xml:space="preserve"> Recovery Action Plan</w:t>
      </w:r>
      <w:r w:rsidR="009753E9">
        <w:rPr>
          <w:highlight w:val="yellow"/>
        </w:rPr>
        <w:t>s</w:t>
      </w:r>
      <w:r w:rsidRPr="008508AB">
        <w:rPr>
          <w:highlight w:val="yellow"/>
        </w:rPr>
        <w:t xml:space="preserve"> should be strongly aligned</w:t>
      </w:r>
      <w:r w:rsidR="00B8266C">
        <w:t>.</w:t>
      </w:r>
    </w:p>
    <w:bookmarkStart w:id="0" w:name="_Toc536523282" w:displacedByCustomXml="next"/>
    <w:sdt>
      <w:sdtPr>
        <w:rPr>
          <w:rFonts w:ascii="Arial" w:hAnsi="Arial" w:cs="Times New Roman"/>
          <w:b w:val="0"/>
          <w:color w:val="auto"/>
          <w:sz w:val="22"/>
        </w:rPr>
        <w:id w:val="-1693525801"/>
        <w:docPartObj>
          <w:docPartGallery w:val="Table of Contents"/>
          <w:docPartUnique/>
        </w:docPartObj>
      </w:sdtPr>
      <w:sdtEndPr>
        <w:rPr>
          <w:rFonts w:asciiTheme="minorHAnsi" w:hAnsiTheme="minorHAnsi" w:cstheme="minorBidi"/>
          <w:bCs/>
          <w:noProof/>
          <w:sz w:val="24"/>
        </w:rPr>
      </w:sdtEndPr>
      <w:sdtContent>
        <w:p w14:paraId="33866F50" w14:textId="7485D6A1" w:rsidR="00CC005E" w:rsidRDefault="00CC005E" w:rsidP="00CC005E">
          <w:pPr>
            <w:pStyle w:val="Heading2NoNumbering"/>
          </w:pPr>
          <w:r>
            <w:t>Contents</w:t>
          </w:r>
          <w:bookmarkEnd w:id="0"/>
        </w:p>
        <w:p w14:paraId="4D49E635" w14:textId="29D0A80B" w:rsidR="00D53E33" w:rsidRDefault="00CC005E">
          <w:pPr>
            <w:pStyle w:val="TOC2"/>
            <w:rPr>
              <w:rFonts w:eastAsiaTheme="minorEastAsia"/>
              <w:lang w:eastAsia="en-NZ"/>
            </w:rPr>
          </w:pPr>
          <w:r>
            <w:rPr>
              <w:bCs/>
            </w:rPr>
            <w:fldChar w:fldCharType="begin"/>
          </w:r>
          <w:r>
            <w:rPr>
              <w:bCs/>
            </w:rPr>
            <w:instrText xml:space="preserve"> TOC \o "1-3" \h \z \u </w:instrText>
          </w:r>
          <w:r>
            <w:rPr>
              <w:bCs/>
            </w:rPr>
            <w:fldChar w:fldCharType="separate"/>
          </w:r>
          <w:hyperlink w:anchor="_Toc536523282" w:history="1">
            <w:r w:rsidR="00D53E33" w:rsidRPr="00865900">
              <w:rPr>
                <w:rStyle w:val="Hyperlink"/>
              </w:rPr>
              <w:t>Contents</w:t>
            </w:r>
            <w:r w:rsidR="00D53E33">
              <w:rPr>
                <w:webHidden/>
              </w:rPr>
              <w:tab/>
            </w:r>
            <w:r w:rsidR="00D53E33">
              <w:rPr>
                <w:webHidden/>
              </w:rPr>
              <w:fldChar w:fldCharType="begin"/>
            </w:r>
            <w:r w:rsidR="00D53E33">
              <w:rPr>
                <w:webHidden/>
              </w:rPr>
              <w:instrText xml:space="preserve"> PAGEREF _Toc536523282 \h </w:instrText>
            </w:r>
            <w:r w:rsidR="00D53E33">
              <w:rPr>
                <w:webHidden/>
              </w:rPr>
            </w:r>
            <w:r w:rsidR="00D53E33">
              <w:rPr>
                <w:webHidden/>
              </w:rPr>
              <w:fldChar w:fldCharType="separate"/>
            </w:r>
            <w:r w:rsidR="006D69ED">
              <w:rPr>
                <w:webHidden/>
              </w:rPr>
              <w:t>1</w:t>
            </w:r>
            <w:r w:rsidR="00D53E33">
              <w:rPr>
                <w:webHidden/>
              </w:rPr>
              <w:fldChar w:fldCharType="end"/>
            </w:r>
          </w:hyperlink>
        </w:p>
        <w:p w14:paraId="27115400" w14:textId="4A32BB3F" w:rsidR="00D53E33" w:rsidRDefault="005774F5">
          <w:pPr>
            <w:pStyle w:val="TOC1"/>
            <w:tabs>
              <w:tab w:val="right" w:leader="dot" w:pos="9628"/>
            </w:tabs>
            <w:rPr>
              <w:rFonts w:eastAsiaTheme="minorEastAsia"/>
              <w:b w:val="0"/>
              <w:noProof/>
              <w:lang w:eastAsia="en-NZ"/>
            </w:rPr>
          </w:pPr>
          <w:hyperlink w:anchor="_Toc536523283" w:history="1">
            <w:r w:rsidR="00D53E33" w:rsidRPr="00865900">
              <w:rPr>
                <w:rStyle w:val="Hyperlink"/>
                <w:noProof/>
              </w:rPr>
              <w:t>Section 1 Executive summary</w:t>
            </w:r>
            <w:r w:rsidR="00D53E33">
              <w:rPr>
                <w:noProof/>
                <w:webHidden/>
              </w:rPr>
              <w:tab/>
            </w:r>
            <w:r w:rsidR="00D53E33">
              <w:rPr>
                <w:noProof/>
                <w:webHidden/>
              </w:rPr>
              <w:fldChar w:fldCharType="begin"/>
            </w:r>
            <w:r w:rsidR="00D53E33">
              <w:rPr>
                <w:noProof/>
                <w:webHidden/>
              </w:rPr>
              <w:instrText xml:space="preserve"> PAGEREF _Toc536523283 \h </w:instrText>
            </w:r>
            <w:r w:rsidR="00D53E33">
              <w:rPr>
                <w:noProof/>
                <w:webHidden/>
              </w:rPr>
            </w:r>
            <w:r w:rsidR="00D53E33">
              <w:rPr>
                <w:noProof/>
                <w:webHidden/>
              </w:rPr>
              <w:fldChar w:fldCharType="separate"/>
            </w:r>
            <w:r w:rsidR="006D69ED">
              <w:rPr>
                <w:noProof/>
                <w:webHidden/>
              </w:rPr>
              <w:t>4</w:t>
            </w:r>
            <w:r w:rsidR="00D53E33">
              <w:rPr>
                <w:noProof/>
                <w:webHidden/>
              </w:rPr>
              <w:fldChar w:fldCharType="end"/>
            </w:r>
          </w:hyperlink>
        </w:p>
        <w:p w14:paraId="5ED0482F" w14:textId="79D140E1" w:rsidR="00D53E33" w:rsidRDefault="005774F5">
          <w:pPr>
            <w:pStyle w:val="TOC1"/>
            <w:tabs>
              <w:tab w:val="right" w:leader="dot" w:pos="9628"/>
            </w:tabs>
            <w:rPr>
              <w:rFonts w:eastAsiaTheme="minorEastAsia"/>
              <w:b w:val="0"/>
              <w:noProof/>
              <w:lang w:eastAsia="en-NZ"/>
            </w:rPr>
          </w:pPr>
          <w:hyperlink w:anchor="_Toc536523284" w:history="1">
            <w:r w:rsidR="00D53E33" w:rsidRPr="00865900">
              <w:rPr>
                <w:rStyle w:val="Hyperlink"/>
                <w:rFonts w:cs="Arial"/>
                <w:noProof/>
              </w:rPr>
              <w:t>Section 2 Emergency and response summary</w:t>
            </w:r>
            <w:r w:rsidR="00D53E33">
              <w:rPr>
                <w:noProof/>
                <w:webHidden/>
              </w:rPr>
              <w:tab/>
            </w:r>
            <w:r w:rsidR="00D53E33">
              <w:rPr>
                <w:noProof/>
                <w:webHidden/>
              </w:rPr>
              <w:fldChar w:fldCharType="begin"/>
            </w:r>
            <w:r w:rsidR="00D53E33">
              <w:rPr>
                <w:noProof/>
                <w:webHidden/>
              </w:rPr>
              <w:instrText xml:space="preserve"> PAGEREF _Toc536523284 \h </w:instrText>
            </w:r>
            <w:r w:rsidR="00D53E33">
              <w:rPr>
                <w:noProof/>
                <w:webHidden/>
              </w:rPr>
            </w:r>
            <w:r w:rsidR="00D53E33">
              <w:rPr>
                <w:noProof/>
                <w:webHidden/>
              </w:rPr>
              <w:fldChar w:fldCharType="separate"/>
            </w:r>
            <w:r w:rsidR="006D69ED">
              <w:rPr>
                <w:noProof/>
                <w:webHidden/>
              </w:rPr>
              <w:t>5</w:t>
            </w:r>
            <w:r w:rsidR="00D53E33">
              <w:rPr>
                <w:noProof/>
                <w:webHidden/>
              </w:rPr>
              <w:fldChar w:fldCharType="end"/>
            </w:r>
          </w:hyperlink>
        </w:p>
        <w:p w14:paraId="776E1826" w14:textId="4C8B228A" w:rsidR="00D53E33" w:rsidRDefault="005774F5">
          <w:pPr>
            <w:pStyle w:val="TOC2"/>
            <w:rPr>
              <w:rFonts w:eastAsiaTheme="minorEastAsia"/>
              <w:lang w:eastAsia="en-NZ"/>
            </w:rPr>
          </w:pPr>
          <w:hyperlink w:anchor="_Toc536523285" w:history="1">
            <w:r w:rsidR="00D53E33" w:rsidRPr="00865900">
              <w:rPr>
                <w:rStyle w:val="Hyperlink"/>
                <w:rFonts w:cs="Arial"/>
              </w:rPr>
              <w:t>2.1 Summary of the event</w:t>
            </w:r>
            <w:r w:rsidR="00D53E33">
              <w:rPr>
                <w:webHidden/>
              </w:rPr>
              <w:tab/>
            </w:r>
            <w:r w:rsidR="00D53E33">
              <w:rPr>
                <w:webHidden/>
              </w:rPr>
              <w:fldChar w:fldCharType="begin"/>
            </w:r>
            <w:r w:rsidR="00D53E33">
              <w:rPr>
                <w:webHidden/>
              </w:rPr>
              <w:instrText xml:space="preserve"> PAGEREF _Toc536523285 \h </w:instrText>
            </w:r>
            <w:r w:rsidR="00D53E33">
              <w:rPr>
                <w:webHidden/>
              </w:rPr>
            </w:r>
            <w:r w:rsidR="00D53E33">
              <w:rPr>
                <w:webHidden/>
              </w:rPr>
              <w:fldChar w:fldCharType="separate"/>
            </w:r>
            <w:r w:rsidR="006D69ED">
              <w:rPr>
                <w:webHidden/>
              </w:rPr>
              <w:t>5</w:t>
            </w:r>
            <w:r w:rsidR="00D53E33">
              <w:rPr>
                <w:webHidden/>
              </w:rPr>
              <w:fldChar w:fldCharType="end"/>
            </w:r>
          </w:hyperlink>
        </w:p>
        <w:p w14:paraId="55A16B48" w14:textId="1E2F713D" w:rsidR="00D53E33" w:rsidRDefault="005774F5">
          <w:pPr>
            <w:pStyle w:val="TOC2"/>
            <w:rPr>
              <w:rFonts w:eastAsiaTheme="minorEastAsia"/>
              <w:lang w:eastAsia="en-NZ"/>
            </w:rPr>
          </w:pPr>
          <w:hyperlink w:anchor="_Toc536523286" w:history="1">
            <w:r w:rsidR="00D53E33" w:rsidRPr="00865900">
              <w:rPr>
                <w:rStyle w:val="Hyperlink"/>
                <w:rFonts w:cs="Arial"/>
              </w:rPr>
              <w:t>2.2 Extraordinary powers</w:t>
            </w:r>
            <w:r w:rsidR="00D53E33">
              <w:rPr>
                <w:webHidden/>
              </w:rPr>
              <w:tab/>
            </w:r>
            <w:r w:rsidR="00D53E33">
              <w:rPr>
                <w:webHidden/>
              </w:rPr>
              <w:fldChar w:fldCharType="begin"/>
            </w:r>
            <w:r w:rsidR="00D53E33">
              <w:rPr>
                <w:webHidden/>
              </w:rPr>
              <w:instrText xml:space="preserve"> PAGEREF _Toc536523286 \h </w:instrText>
            </w:r>
            <w:r w:rsidR="00D53E33">
              <w:rPr>
                <w:webHidden/>
              </w:rPr>
            </w:r>
            <w:r w:rsidR="00D53E33">
              <w:rPr>
                <w:webHidden/>
              </w:rPr>
              <w:fldChar w:fldCharType="separate"/>
            </w:r>
            <w:r w:rsidR="006D69ED">
              <w:rPr>
                <w:webHidden/>
              </w:rPr>
              <w:t>5</w:t>
            </w:r>
            <w:r w:rsidR="00D53E33">
              <w:rPr>
                <w:webHidden/>
              </w:rPr>
              <w:fldChar w:fldCharType="end"/>
            </w:r>
          </w:hyperlink>
        </w:p>
        <w:p w14:paraId="2C9D7E34" w14:textId="38D35114" w:rsidR="00D53E33" w:rsidRDefault="005774F5">
          <w:pPr>
            <w:pStyle w:val="TOC2"/>
            <w:rPr>
              <w:rFonts w:eastAsiaTheme="minorEastAsia"/>
              <w:lang w:eastAsia="en-NZ"/>
            </w:rPr>
          </w:pPr>
          <w:hyperlink w:anchor="_Toc536523287" w:history="1">
            <w:r w:rsidR="00D53E33" w:rsidRPr="00865900">
              <w:rPr>
                <w:rStyle w:val="Hyperlink"/>
              </w:rPr>
              <w:t xml:space="preserve">2.3 Ongoing need for </w:t>
            </w:r>
            <w:r w:rsidR="00D53E33" w:rsidRPr="00865900">
              <w:rPr>
                <w:rStyle w:val="Hyperlink"/>
                <w:rFonts w:cs="Arial"/>
              </w:rPr>
              <w:t xml:space="preserve">extraordinary </w:t>
            </w:r>
            <w:r w:rsidR="00D53E33" w:rsidRPr="00865900">
              <w:rPr>
                <w:rStyle w:val="Hyperlink"/>
              </w:rPr>
              <w:t>powers</w:t>
            </w:r>
            <w:r w:rsidR="00D53E33">
              <w:rPr>
                <w:webHidden/>
              </w:rPr>
              <w:tab/>
            </w:r>
            <w:r w:rsidR="00D53E33">
              <w:rPr>
                <w:webHidden/>
              </w:rPr>
              <w:fldChar w:fldCharType="begin"/>
            </w:r>
            <w:r w:rsidR="00D53E33">
              <w:rPr>
                <w:webHidden/>
              </w:rPr>
              <w:instrText xml:space="preserve"> PAGEREF _Toc536523287 \h </w:instrText>
            </w:r>
            <w:r w:rsidR="00D53E33">
              <w:rPr>
                <w:webHidden/>
              </w:rPr>
            </w:r>
            <w:r w:rsidR="00D53E33">
              <w:rPr>
                <w:webHidden/>
              </w:rPr>
              <w:fldChar w:fldCharType="separate"/>
            </w:r>
            <w:r w:rsidR="006D69ED">
              <w:rPr>
                <w:webHidden/>
              </w:rPr>
              <w:t>5</w:t>
            </w:r>
            <w:r w:rsidR="00D53E33">
              <w:rPr>
                <w:webHidden/>
              </w:rPr>
              <w:fldChar w:fldCharType="end"/>
            </w:r>
          </w:hyperlink>
        </w:p>
        <w:p w14:paraId="30FF4A96" w14:textId="56C96D9F" w:rsidR="00D53E33" w:rsidRDefault="005774F5">
          <w:pPr>
            <w:pStyle w:val="TOC1"/>
            <w:tabs>
              <w:tab w:val="right" w:leader="dot" w:pos="9628"/>
            </w:tabs>
            <w:rPr>
              <w:rFonts w:eastAsiaTheme="minorEastAsia"/>
              <w:b w:val="0"/>
              <w:noProof/>
              <w:lang w:eastAsia="en-NZ"/>
            </w:rPr>
          </w:pPr>
          <w:hyperlink w:anchor="_Toc536523288" w:history="1">
            <w:r w:rsidR="00D53E33" w:rsidRPr="00865900">
              <w:rPr>
                <w:rStyle w:val="Hyperlink"/>
                <w:noProof/>
              </w:rPr>
              <w:t>Section 3 Recovery arrangements</w:t>
            </w:r>
            <w:r w:rsidR="00D53E33">
              <w:rPr>
                <w:noProof/>
                <w:webHidden/>
              </w:rPr>
              <w:tab/>
            </w:r>
            <w:r w:rsidR="00D53E33">
              <w:rPr>
                <w:noProof/>
                <w:webHidden/>
              </w:rPr>
              <w:fldChar w:fldCharType="begin"/>
            </w:r>
            <w:r w:rsidR="00D53E33">
              <w:rPr>
                <w:noProof/>
                <w:webHidden/>
              </w:rPr>
              <w:instrText xml:space="preserve"> PAGEREF _Toc536523288 \h </w:instrText>
            </w:r>
            <w:r w:rsidR="00D53E33">
              <w:rPr>
                <w:noProof/>
                <w:webHidden/>
              </w:rPr>
            </w:r>
            <w:r w:rsidR="00D53E33">
              <w:rPr>
                <w:noProof/>
                <w:webHidden/>
              </w:rPr>
              <w:fldChar w:fldCharType="separate"/>
            </w:r>
            <w:r w:rsidR="006D69ED">
              <w:rPr>
                <w:noProof/>
                <w:webHidden/>
              </w:rPr>
              <w:t>6</w:t>
            </w:r>
            <w:r w:rsidR="00D53E33">
              <w:rPr>
                <w:noProof/>
                <w:webHidden/>
              </w:rPr>
              <w:fldChar w:fldCharType="end"/>
            </w:r>
          </w:hyperlink>
        </w:p>
        <w:p w14:paraId="4CDD3116" w14:textId="17C3FC9A" w:rsidR="00D53E33" w:rsidRDefault="005774F5">
          <w:pPr>
            <w:pStyle w:val="TOC2"/>
            <w:rPr>
              <w:rFonts w:eastAsiaTheme="minorEastAsia"/>
              <w:lang w:eastAsia="en-NZ"/>
            </w:rPr>
          </w:pPr>
          <w:hyperlink w:anchor="_Toc536523289" w:history="1">
            <w:r w:rsidR="00D53E33" w:rsidRPr="00865900">
              <w:rPr>
                <w:rStyle w:val="Hyperlink"/>
                <w:rFonts w:cs="Arial"/>
              </w:rPr>
              <w:t>3.1 Group structure</w:t>
            </w:r>
            <w:r w:rsidR="00D53E33">
              <w:rPr>
                <w:webHidden/>
              </w:rPr>
              <w:tab/>
            </w:r>
            <w:r w:rsidR="00D53E33">
              <w:rPr>
                <w:webHidden/>
              </w:rPr>
              <w:fldChar w:fldCharType="begin"/>
            </w:r>
            <w:r w:rsidR="00D53E33">
              <w:rPr>
                <w:webHidden/>
              </w:rPr>
              <w:instrText xml:space="preserve"> PAGEREF _Toc536523289 \h </w:instrText>
            </w:r>
            <w:r w:rsidR="00D53E33">
              <w:rPr>
                <w:webHidden/>
              </w:rPr>
            </w:r>
            <w:r w:rsidR="00D53E33">
              <w:rPr>
                <w:webHidden/>
              </w:rPr>
              <w:fldChar w:fldCharType="separate"/>
            </w:r>
            <w:r w:rsidR="006D69ED">
              <w:rPr>
                <w:webHidden/>
              </w:rPr>
              <w:t>6</w:t>
            </w:r>
            <w:r w:rsidR="00D53E33">
              <w:rPr>
                <w:webHidden/>
              </w:rPr>
              <w:fldChar w:fldCharType="end"/>
            </w:r>
          </w:hyperlink>
        </w:p>
        <w:p w14:paraId="5CB0F59A" w14:textId="23CFB0B4" w:rsidR="00D53E33" w:rsidRDefault="005774F5">
          <w:pPr>
            <w:pStyle w:val="TOC2"/>
            <w:rPr>
              <w:rFonts w:eastAsiaTheme="minorEastAsia"/>
              <w:lang w:eastAsia="en-NZ"/>
            </w:rPr>
          </w:pPr>
          <w:hyperlink w:anchor="_Toc536523290" w:history="1">
            <w:r w:rsidR="00D53E33" w:rsidRPr="00865900">
              <w:rPr>
                <w:rStyle w:val="Hyperlink"/>
                <w:rFonts w:cs="Arial"/>
              </w:rPr>
              <w:t>3.2 Recovery Managers</w:t>
            </w:r>
            <w:r w:rsidR="00D53E33">
              <w:rPr>
                <w:webHidden/>
              </w:rPr>
              <w:tab/>
            </w:r>
            <w:r w:rsidR="00D53E33">
              <w:rPr>
                <w:webHidden/>
              </w:rPr>
              <w:fldChar w:fldCharType="begin"/>
            </w:r>
            <w:r w:rsidR="00D53E33">
              <w:rPr>
                <w:webHidden/>
              </w:rPr>
              <w:instrText xml:space="preserve"> PAGEREF _Toc536523290 \h </w:instrText>
            </w:r>
            <w:r w:rsidR="00D53E33">
              <w:rPr>
                <w:webHidden/>
              </w:rPr>
            </w:r>
            <w:r w:rsidR="00D53E33">
              <w:rPr>
                <w:webHidden/>
              </w:rPr>
              <w:fldChar w:fldCharType="separate"/>
            </w:r>
            <w:r w:rsidR="006D69ED">
              <w:rPr>
                <w:webHidden/>
              </w:rPr>
              <w:t>6</w:t>
            </w:r>
            <w:r w:rsidR="00D53E33">
              <w:rPr>
                <w:webHidden/>
              </w:rPr>
              <w:fldChar w:fldCharType="end"/>
            </w:r>
          </w:hyperlink>
        </w:p>
        <w:p w14:paraId="0BCB0245" w14:textId="20CFEEEC" w:rsidR="00D53E33" w:rsidRDefault="005774F5">
          <w:pPr>
            <w:pStyle w:val="TOC2"/>
            <w:rPr>
              <w:rFonts w:eastAsiaTheme="minorEastAsia"/>
              <w:lang w:eastAsia="en-NZ"/>
            </w:rPr>
          </w:pPr>
          <w:hyperlink w:anchor="_Toc536523291" w:history="1">
            <w:r w:rsidR="00D53E33" w:rsidRPr="00865900">
              <w:rPr>
                <w:rStyle w:val="Hyperlink"/>
                <w:rFonts w:cs="Arial"/>
              </w:rPr>
              <w:t>3.3 Recovery staff</w:t>
            </w:r>
            <w:r w:rsidR="00D53E33">
              <w:rPr>
                <w:webHidden/>
              </w:rPr>
              <w:tab/>
            </w:r>
            <w:r w:rsidR="00D53E33">
              <w:rPr>
                <w:webHidden/>
              </w:rPr>
              <w:fldChar w:fldCharType="begin"/>
            </w:r>
            <w:r w:rsidR="00D53E33">
              <w:rPr>
                <w:webHidden/>
              </w:rPr>
              <w:instrText xml:space="preserve"> PAGEREF _Toc536523291 \h </w:instrText>
            </w:r>
            <w:r w:rsidR="00D53E33">
              <w:rPr>
                <w:webHidden/>
              </w:rPr>
            </w:r>
            <w:r w:rsidR="00D53E33">
              <w:rPr>
                <w:webHidden/>
              </w:rPr>
              <w:fldChar w:fldCharType="separate"/>
            </w:r>
            <w:r w:rsidR="006D69ED">
              <w:rPr>
                <w:webHidden/>
              </w:rPr>
              <w:t>6</w:t>
            </w:r>
            <w:r w:rsidR="00D53E33">
              <w:rPr>
                <w:webHidden/>
              </w:rPr>
              <w:fldChar w:fldCharType="end"/>
            </w:r>
          </w:hyperlink>
        </w:p>
        <w:p w14:paraId="0622C512" w14:textId="7B10BA59" w:rsidR="00D53E33" w:rsidRDefault="005774F5">
          <w:pPr>
            <w:pStyle w:val="TOC2"/>
            <w:rPr>
              <w:rFonts w:eastAsiaTheme="minorEastAsia"/>
              <w:lang w:eastAsia="en-NZ"/>
            </w:rPr>
          </w:pPr>
          <w:hyperlink w:anchor="_Toc536523292" w:history="1">
            <w:r w:rsidR="00D53E33" w:rsidRPr="00865900">
              <w:rPr>
                <w:rStyle w:val="Hyperlink"/>
                <w:rFonts w:cs="Arial"/>
              </w:rPr>
              <w:t>3.4 Recovery Leads</w:t>
            </w:r>
            <w:r w:rsidR="00D53E33">
              <w:rPr>
                <w:webHidden/>
              </w:rPr>
              <w:tab/>
            </w:r>
            <w:r w:rsidR="00D53E33">
              <w:rPr>
                <w:webHidden/>
              </w:rPr>
              <w:fldChar w:fldCharType="begin"/>
            </w:r>
            <w:r w:rsidR="00D53E33">
              <w:rPr>
                <w:webHidden/>
              </w:rPr>
              <w:instrText xml:space="preserve"> PAGEREF _Toc536523292 \h </w:instrText>
            </w:r>
            <w:r w:rsidR="00D53E33">
              <w:rPr>
                <w:webHidden/>
              </w:rPr>
            </w:r>
            <w:r w:rsidR="00D53E33">
              <w:rPr>
                <w:webHidden/>
              </w:rPr>
              <w:fldChar w:fldCharType="separate"/>
            </w:r>
            <w:r w:rsidR="006D69ED">
              <w:rPr>
                <w:webHidden/>
              </w:rPr>
              <w:t>6</w:t>
            </w:r>
            <w:r w:rsidR="00D53E33">
              <w:rPr>
                <w:webHidden/>
              </w:rPr>
              <w:fldChar w:fldCharType="end"/>
            </w:r>
          </w:hyperlink>
        </w:p>
        <w:p w14:paraId="7EEEF942" w14:textId="1B216A92" w:rsidR="00D53E33" w:rsidRDefault="005774F5">
          <w:pPr>
            <w:pStyle w:val="TOC2"/>
            <w:rPr>
              <w:rFonts w:eastAsiaTheme="minorEastAsia"/>
              <w:lang w:eastAsia="en-NZ"/>
            </w:rPr>
          </w:pPr>
          <w:hyperlink w:anchor="_Toc536523293" w:history="1">
            <w:r w:rsidR="00D53E33" w:rsidRPr="00865900">
              <w:rPr>
                <w:rStyle w:val="Hyperlink"/>
              </w:rPr>
              <w:t>3.5 Ongoing support</w:t>
            </w:r>
            <w:r w:rsidR="00D53E33">
              <w:rPr>
                <w:webHidden/>
              </w:rPr>
              <w:tab/>
            </w:r>
            <w:r w:rsidR="00D53E33">
              <w:rPr>
                <w:webHidden/>
              </w:rPr>
              <w:fldChar w:fldCharType="begin"/>
            </w:r>
            <w:r w:rsidR="00D53E33">
              <w:rPr>
                <w:webHidden/>
              </w:rPr>
              <w:instrText xml:space="preserve"> PAGEREF _Toc536523293 \h </w:instrText>
            </w:r>
            <w:r w:rsidR="00D53E33">
              <w:rPr>
                <w:webHidden/>
              </w:rPr>
            </w:r>
            <w:r w:rsidR="00D53E33">
              <w:rPr>
                <w:webHidden/>
              </w:rPr>
              <w:fldChar w:fldCharType="separate"/>
            </w:r>
            <w:r w:rsidR="006D69ED">
              <w:rPr>
                <w:webHidden/>
              </w:rPr>
              <w:t>6</w:t>
            </w:r>
            <w:r w:rsidR="00D53E33">
              <w:rPr>
                <w:webHidden/>
              </w:rPr>
              <w:fldChar w:fldCharType="end"/>
            </w:r>
          </w:hyperlink>
        </w:p>
        <w:p w14:paraId="30DD623F" w14:textId="2B1D49F9" w:rsidR="00D53E33" w:rsidRDefault="005774F5">
          <w:pPr>
            <w:pStyle w:val="TOC2"/>
            <w:rPr>
              <w:rFonts w:eastAsiaTheme="minorEastAsia"/>
              <w:lang w:eastAsia="en-NZ"/>
            </w:rPr>
          </w:pPr>
          <w:hyperlink w:anchor="_Toc536523294" w:history="1">
            <w:r w:rsidR="00D53E33" w:rsidRPr="00865900">
              <w:rPr>
                <w:rStyle w:val="Hyperlink"/>
                <w:rFonts w:cs="Arial"/>
              </w:rPr>
              <w:t>3.6 Expenditure and funding</w:t>
            </w:r>
            <w:r w:rsidR="00D53E33">
              <w:rPr>
                <w:webHidden/>
              </w:rPr>
              <w:tab/>
            </w:r>
            <w:r w:rsidR="00D53E33">
              <w:rPr>
                <w:webHidden/>
              </w:rPr>
              <w:fldChar w:fldCharType="begin"/>
            </w:r>
            <w:r w:rsidR="00D53E33">
              <w:rPr>
                <w:webHidden/>
              </w:rPr>
              <w:instrText xml:space="preserve"> PAGEREF _Toc536523294 \h </w:instrText>
            </w:r>
            <w:r w:rsidR="00D53E33">
              <w:rPr>
                <w:webHidden/>
              </w:rPr>
            </w:r>
            <w:r w:rsidR="00D53E33">
              <w:rPr>
                <w:webHidden/>
              </w:rPr>
              <w:fldChar w:fldCharType="separate"/>
            </w:r>
            <w:r w:rsidR="006D69ED">
              <w:rPr>
                <w:webHidden/>
              </w:rPr>
              <w:t>6</w:t>
            </w:r>
            <w:r w:rsidR="00D53E33">
              <w:rPr>
                <w:webHidden/>
              </w:rPr>
              <w:fldChar w:fldCharType="end"/>
            </w:r>
          </w:hyperlink>
        </w:p>
        <w:p w14:paraId="380EDBBC" w14:textId="5ED843A0" w:rsidR="00D53E33" w:rsidRDefault="005774F5">
          <w:pPr>
            <w:pStyle w:val="TOC3"/>
            <w:rPr>
              <w:rFonts w:eastAsiaTheme="minorEastAsia"/>
              <w:noProof/>
              <w:lang w:eastAsia="en-NZ"/>
            </w:rPr>
          </w:pPr>
          <w:hyperlink w:anchor="_Toc536523295" w:history="1">
            <w:r w:rsidR="00D53E33" w:rsidRPr="00865900">
              <w:rPr>
                <w:rStyle w:val="Hyperlink"/>
                <w:noProof/>
              </w:rPr>
              <w:t>3.6.1 Expenditure</w:t>
            </w:r>
            <w:r w:rsidR="00D53E33">
              <w:rPr>
                <w:noProof/>
                <w:webHidden/>
              </w:rPr>
              <w:tab/>
            </w:r>
            <w:r w:rsidR="00D53E33">
              <w:rPr>
                <w:noProof/>
                <w:webHidden/>
              </w:rPr>
              <w:fldChar w:fldCharType="begin"/>
            </w:r>
            <w:r w:rsidR="00D53E33">
              <w:rPr>
                <w:noProof/>
                <w:webHidden/>
              </w:rPr>
              <w:instrText xml:space="preserve"> PAGEREF _Toc536523295 \h </w:instrText>
            </w:r>
            <w:r w:rsidR="00D53E33">
              <w:rPr>
                <w:noProof/>
                <w:webHidden/>
              </w:rPr>
            </w:r>
            <w:r w:rsidR="00D53E33">
              <w:rPr>
                <w:noProof/>
                <w:webHidden/>
              </w:rPr>
              <w:fldChar w:fldCharType="separate"/>
            </w:r>
            <w:r w:rsidR="006D69ED">
              <w:rPr>
                <w:noProof/>
                <w:webHidden/>
              </w:rPr>
              <w:t>6</w:t>
            </w:r>
            <w:r w:rsidR="00D53E33">
              <w:rPr>
                <w:noProof/>
                <w:webHidden/>
              </w:rPr>
              <w:fldChar w:fldCharType="end"/>
            </w:r>
          </w:hyperlink>
        </w:p>
        <w:p w14:paraId="2D1094C3" w14:textId="0DDA4F63" w:rsidR="00D53E33" w:rsidRDefault="005774F5">
          <w:pPr>
            <w:pStyle w:val="TOC3"/>
            <w:rPr>
              <w:rFonts w:eastAsiaTheme="minorEastAsia"/>
              <w:noProof/>
              <w:lang w:eastAsia="en-NZ"/>
            </w:rPr>
          </w:pPr>
          <w:hyperlink w:anchor="_Toc536523296" w:history="1">
            <w:r w:rsidR="00D53E33" w:rsidRPr="00865900">
              <w:rPr>
                <w:rStyle w:val="Hyperlink"/>
                <w:rFonts w:cs="Arial"/>
                <w:noProof/>
              </w:rPr>
              <w:t>3.6.2 Funding</w:t>
            </w:r>
            <w:r w:rsidR="00D53E33">
              <w:rPr>
                <w:noProof/>
                <w:webHidden/>
              </w:rPr>
              <w:tab/>
            </w:r>
            <w:r w:rsidR="00D53E33">
              <w:rPr>
                <w:noProof/>
                <w:webHidden/>
              </w:rPr>
              <w:fldChar w:fldCharType="begin"/>
            </w:r>
            <w:r w:rsidR="00D53E33">
              <w:rPr>
                <w:noProof/>
                <w:webHidden/>
              </w:rPr>
              <w:instrText xml:space="preserve"> PAGEREF _Toc536523296 \h </w:instrText>
            </w:r>
            <w:r w:rsidR="00D53E33">
              <w:rPr>
                <w:noProof/>
                <w:webHidden/>
              </w:rPr>
            </w:r>
            <w:r w:rsidR="00D53E33">
              <w:rPr>
                <w:noProof/>
                <w:webHidden/>
              </w:rPr>
              <w:fldChar w:fldCharType="separate"/>
            </w:r>
            <w:r w:rsidR="006D69ED">
              <w:rPr>
                <w:noProof/>
                <w:webHidden/>
              </w:rPr>
              <w:t>7</w:t>
            </w:r>
            <w:r w:rsidR="00D53E33">
              <w:rPr>
                <w:noProof/>
                <w:webHidden/>
              </w:rPr>
              <w:fldChar w:fldCharType="end"/>
            </w:r>
          </w:hyperlink>
        </w:p>
        <w:p w14:paraId="7027D208" w14:textId="0A127700" w:rsidR="00D53E33" w:rsidRDefault="005774F5">
          <w:pPr>
            <w:pStyle w:val="TOC3"/>
            <w:rPr>
              <w:rFonts w:eastAsiaTheme="minorEastAsia"/>
              <w:noProof/>
              <w:lang w:eastAsia="en-NZ"/>
            </w:rPr>
          </w:pPr>
          <w:hyperlink w:anchor="_Toc536523297" w:history="1">
            <w:r w:rsidR="00D53E33" w:rsidRPr="00865900">
              <w:rPr>
                <w:rStyle w:val="Hyperlink"/>
                <w:rFonts w:cs="Arial"/>
                <w:noProof/>
              </w:rPr>
              <w:t>3.6.3 Government assistance</w:t>
            </w:r>
            <w:r w:rsidR="00D53E33">
              <w:rPr>
                <w:noProof/>
                <w:webHidden/>
              </w:rPr>
              <w:tab/>
            </w:r>
            <w:r w:rsidR="00D53E33">
              <w:rPr>
                <w:noProof/>
                <w:webHidden/>
              </w:rPr>
              <w:fldChar w:fldCharType="begin"/>
            </w:r>
            <w:r w:rsidR="00D53E33">
              <w:rPr>
                <w:noProof/>
                <w:webHidden/>
              </w:rPr>
              <w:instrText xml:space="preserve"> PAGEREF _Toc536523297 \h </w:instrText>
            </w:r>
            <w:r w:rsidR="00D53E33">
              <w:rPr>
                <w:noProof/>
                <w:webHidden/>
              </w:rPr>
            </w:r>
            <w:r w:rsidR="00D53E33">
              <w:rPr>
                <w:noProof/>
                <w:webHidden/>
              </w:rPr>
              <w:fldChar w:fldCharType="separate"/>
            </w:r>
            <w:r w:rsidR="006D69ED">
              <w:rPr>
                <w:noProof/>
                <w:webHidden/>
              </w:rPr>
              <w:t>7</w:t>
            </w:r>
            <w:r w:rsidR="00D53E33">
              <w:rPr>
                <w:noProof/>
                <w:webHidden/>
              </w:rPr>
              <w:fldChar w:fldCharType="end"/>
            </w:r>
          </w:hyperlink>
        </w:p>
        <w:p w14:paraId="42B16AE7" w14:textId="245253E0" w:rsidR="00D53E33" w:rsidRDefault="005774F5">
          <w:pPr>
            <w:pStyle w:val="TOC2"/>
            <w:rPr>
              <w:rFonts w:eastAsiaTheme="minorEastAsia"/>
              <w:lang w:eastAsia="en-NZ"/>
            </w:rPr>
          </w:pPr>
          <w:hyperlink w:anchor="_Toc536523298" w:history="1">
            <w:r w:rsidR="00D53E33" w:rsidRPr="00865900">
              <w:rPr>
                <w:rStyle w:val="Hyperlink"/>
                <w:rFonts w:cs="Arial"/>
              </w:rPr>
              <w:t>3.7 Information management</w:t>
            </w:r>
            <w:r w:rsidR="00D53E33">
              <w:rPr>
                <w:webHidden/>
              </w:rPr>
              <w:tab/>
            </w:r>
            <w:r w:rsidR="00D53E33">
              <w:rPr>
                <w:webHidden/>
              </w:rPr>
              <w:fldChar w:fldCharType="begin"/>
            </w:r>
            <w:r w:rsidR="00D53E33">
              <w:rPr>
                <w:webHidden/>
              </w:rPr>
              <w:instrText xml:space="preserve"> PAGEREF _Toc536523298 \h </w:instrText>
            </w:r>
            <w:r w:rsidR="00D53E33">
              <w:rPr>
                <w:webHidden/>
              </w:rPr>
            </w:r>
            <w:r w:rsidR="00D53E33">
              <w:rPr>
                <w:webHidden/>
              </w:rPr>
              <w:fldChar w:fldCharType="separate"/>
            </w:r>
            <w:r w:rsidR="006D69ED">
              <w:rPr>
                <w:webHidden/>
              </w:rPr>
              <w:t>7</w:t>
            </w:r>
            <w:r w:rsidR="00D53E33">
              <w:rPr>
                <w:webHidden/>
              </w:rPr>
              <w:fldChar w:fldCharType="end"/>
            </w:r>
          </w:hyperlink>
        </w:p>
        <w:p w14:paraId="2B5EEC46" w14:textId="1334D968" w:rsidR="00D53E33" w:rsidRDefault="005774F5">
          <w:pPr>
            <w:pStyle w:val="TOC2"/>
            <w:rPr>
              <w:rFonts w:eastAsiaTheme="minorEastAsia"/>
              <w:lang w:eastAsia="en-NZ"/>
            </w:rPr>
          </w:pPr>
          <w:hyperlink w:anchor="_Toc536523299" w:history="1">
            <w:r w:rsidR="00D53E33" w:rsidRPr="00865900">
              <w:rPr>
                <w:rStyle w:val="Hyperlink"/>
                <w:rFonts w:cs="Arial"/>
              </w:rPr>
              <w:t>3.8 Plans</w:t>
            </w:r>
            <w:r w:rsidR="00D53E33">
              <w:rPr>
                <w:webHidden/>
              </w:rPr>
              <w:tab/>
            </w:r>
            <w:r w:rsidR="00D53E33">
              <w:rPr>
                <w:webHidden/>
              </w:rPr>
              <w:fldChar w:fldCharType="begin"/>
            </w:r>
            <w:r w:rsidR="00D53E33">
              <w:rPr>
                <w:webHidden/>
              </w:rPr>
              <w:instrText xml:space="preserve"> PAGEREF _Toc536523299 \h </w:instrText>
            </w:r>
            <w:r w:rsidR="00D53E33">
              <w:rPr>
                <w:webHidden/>
              </w:rPr>
            </w:r>
            <w:r w:rsidR="00D53E33">
              <w:rPr>
                <w:webHidden/>
              </w:rPr>
              <w:fldChar w:fldCharType="separate"/>
            </w:r>
            <w:r w:rsidR="006D69ED">
              <w:rPr>
                <w:webHidden/>
              </w:rPr>
              <w:t>7</w:t>
            </w:r>
            <w:r w:rsidR="00D53E33">
              <w:rPr>
                <w:webHidden/>
              </w:rPr>
              <w:fldChar w:fldCharType="end"/>
            </w:r>
          </w:hyperlink>
        </w:p>
        <w:p w14:paraId="739AF06D" w14:textId="2591FAFA" w:rsidR="00D53E33" w:rsidRDefault="005774F5">
          <w:pPr>
            <w:pStyle w:val="TOC2"/>
            <w:rPr>
              <w:rFonts w:eastAsiaTheme="minorEastAsia"/>
              <w:lang w:eastAsia="en-NZ"/>
            </w:rPr>
          </w:pPr>
          <w:hyperlink w:anchor="_Toc536523300" w:history="1">
            <w:r w:rsidR="00D53E33" w:rsidRPr="00865900">
              <w:rPr>
                <w:rStyle w:val="Hyperlink"/>
                <w:rFonts w:cs="Arial"/>
              </w:rPr>
              <w:t>3.9 Reporting</w:t>
            </w:r>
            <w:r w:rsidR="00D53E33">
              <w:rPr>
                <w:webHidden/>
              </w:rPr>
              <w:tab/>
            </w:r>
            <w:r w:rsidR="00D53E33">
              <w:rPr>
                <w:webHidden/>
              </w:rPr>
              <w:fldChar w:fldCharType="begin"/>
            </w:r>
            <w:r w:rsidR="00D53E33">
              <w:rPr>
                <w:webHidden/>
              </w:rPr>
              <w:instrText xml:space="preserve"> PAGEREF _Toc536523300 \h </w:instrText>
            </w:r>
            <w:r w:rsidR="00D53E33">
              <w:rPr>
                <w:webHidden/>
              </w:rPr>
            </w:r>
            <w:r w:rsidR="00D53E33">
              <w:rPr>
                <w:webHidden/>
              </w:rPr>
              <w:fldChar w:fldCharType="separate"/>
            </w:r>
            <w:r w:rsidR="006D69ED">
              <w:rPr>
                <w:webHidden/>
              </w:rPr>
              <w:t>7</w:t>
            </w:r>
            <w:r w:rsidR="00D53E33">
              <w:rPr>
                <w:webHidden/>
              </w:rPr>
              <w:fldChar w:fldCharType="end"/>
            </w:r>
          </w:hyperlink>
        </w:p>
        <w:p w14:paraId="1A066BE1" w14:textId="3AFEB2CC" w:rsidR="00D53E33" w:rsidRDefault="005774F5">
          <w:pPr>
            <w:pStyle w:val="TOC2"/>
            <w:rPr>
              <w:rFonts w:eastAsiaTheme="minorEastAsia"/>
              <w:lang w:eastAsia="en-NZ"/>
            </w:rPr>
          </w:pPr>
          <w:hyperlink w:anchor="_Toc536523301" w:history="1">
            <w:r w:rsidR="00D53E33" w:rsidRPr="00865900">
              <w:rPr>
                <w:rStyle w:val="Hyperlink"/>
                <w:rFonts w:cs="Arial"/>
              </w:rPr>
              <w:t>3.10 Meetings and Forums</w:t>
            </w:r>
            <w:r w:rsidR="00D53E33">
              <w:rPr>
                <w:webHidden/>
              </w:rPr>
              <w:tab/>
            </w:r>
            <w:r w:rsidR="00D53E33">
              <w:rPr>
                <w:webHidden/>
              </w:rPr>
              <w:fldChar w:fldCharType="begin"/>
            </w:r>
            <w:r w:rsidR="00D53E33">
              <w:rPr>
                <w:webHidden/>
              </w:rPr>
              <w:instrText xml:space="preserve"> PAGEREF _Toc536523301 \h </w:instrText>
            </w:r>
            <w:r w:rsidR="00D53E33">
              <w:rPr>
                <w:webHidden/>
              </w:rPr>
            </w:r>
            <w:r w:rsidR="00D53E33">
              <w:rPr>
                <w:webHidden/>
              </w:rPr>
              <w:fldChar w:fldCharType="separate"/>
            </w:r>
            <w:r w:rsidR="006D69ED">
              <w:rPr>
                <w:webHidden/>
              </w:rPr>
              <w:t>7</w:t>
            </w:r>
            <w:r w:rsidR="00D53E33">
              <w:rPr>
                <w:webHidden/>
              </w:rPr>
              <w:fldChar w:fldCharType="end"/>
            </w:r>
          </w:hyperlink>
        </w:p>
        <w:p w14:paraId="036547F8" w14:textId="15035F8A" w:rsidR="00D53E33" w:rsidRDefault="005774F5">
          <w:pPr>
            <w:pStyle w:val="TOC1"/>
            <w:tabs>
              <w:tab w:val="right" w:leader="dot" w:pos="9628"/>
            </w:tabs>
            <w:rPr>
              <w:rFonts w:eastAsiaTheme="minorEastAsia"/>
              <w:b w:val="0"/>
              <w:noProof/>
              <w:lang w:eastAsia="en-NZ"/>
            </w:rPr>
          </w:pPr>
          <w:hyperlink w:anchor="_Toc536523302" w:history="1">
            <w:r w:rsidR="00D53E33" w:rsidRPr="00865900">
              <w:rPr>
                <w:rStyle w:val="Hyperlink"/>
                <w:noProof/>
              </w:rPr>
              <w:t>Section 4 Recovery goals, principles and objectives</w:t>
            </w:r>
            <w:r w:rsidR="00D53E33">
              <w:rPr>
                <w:noProof/>
                <w:webHidden/>
              </w:rPr>
              <w:tab/>
            </w:r>
            <w:r w:rsidR="00D53E33">
              <w:rPr>
                <w:noProof/>
                <w:webHidden/>
              </w:rPr>
              <w:fldChar w:fldCharType="begin"/>
            </w:r>
            <w:r w:rsidR="00D53E33">
              <w:rPr>
                <w:noProof/>
                <w:webHidden/>
              </w:rPr>
              <w:instrText xml:space="preserve"> PAGEREF _Toc536523302 \h </w:instrText>
            </w:r>
            <w:r w:rsidR="00D53E33">
              <w:rPr>
                <w:noProof/>
                <w:webHidden/>
              </w:rPr>
            </w:r>
            <w:r w:rsidR="00D53E33">
              <w:rPr>
                <w:noProof/>
                <w:webHidden/>
              </w:rPr>
              <w:fldChar w:fldCharType="separate"/>
            </w:r>
            <w:r w:rsidR="006D69ED">
              <w:rPr>
                <w:noProof/>
                <w:webHidden/>
              </w:rPr>
              <w:t>8</w:t>
            </w:r>
            <w:r w:rsidR="00D53E33">
              <w:rPr>
                <w:noProof/>
                <w:webHidden/>
              </w:rPr>
              <w:fldChar w:fldCharType="end"/>
            </w:r>
          </w:hyperlink>
        </w:p>
        <w:p w14:paraId="5F86B588" w14:textId="493C3D4A" w:rsidR="00D53E33" w:rsidRDefault="005774F5">
          <w:pPr>
            <w:pStyle w:val="TOC2"/>
            <w:rPr>
              <w:rFonts w:eastAsiaTheme="minorEastAsia"/>
              <w:lang w:eastAsia="en-NZ"/>
            </w:rPr>
          </w:pPr>
          <w:hyperlink w:anchor="_Toc536523303" w:history="1">
            <w:r w:rsidR="00D53E33" w:rsidRPr="00865900">
              <w:rPr>
                <w:rStyle w:val="Hyperlink"/>
              </w:rPr>
              <w:t>4.1 Recovery principles</w:t>
            </w:r>
            <w:r w:rsidR="00D53E33">
              <w:rPr>
                <w:webHidden/>
              </w:rPr>
              <w:tab/>
            </w:r>
            <w:r w:rsidR="00D53E33">
              <w:rPr>
                <w:webHidden/>
              </w:rPr>
              <w:fldChar w:fldCharType="begin"/>
            </w:r>
            <w:r w:rsidR="00D53E33">
              <w:rPr>
                <w:webHidden/>
              </w:rPr>
              <w:instrText xml:space="preserve"> PAGEREF _Toc536523303 \h </w:instrText>
            </w:r>
            <w:r w:rsidR="00D53E33">
              <w:rPr>
                <w:webHidden/>
              </w:rPr>
            </w:r>
            <w:r w:rsidR="00D53E33">
              <w:rPr>
                <w:webHidden/>
              </w:rPr>
              <w:fldChar w:fldCharType="separate"/>
            </w:r>
            <w:r w:rsidR="006D69ED">
              <w:rPr>
                <w:webHidden/>
              </w:rPr>
              <w:t>8</w:t>
            </w:r>
            <w:r w:rsidR="00D53E33">
              <w:rPr>
                <w:webHidden/>
              </w:rPr>
              <w:fldChar w:fldCharType="end"/>
            </w:r>
          </w:hyperlink>
        </w:p>
        <w:p w14:paraId="4DEF0456" w14:textId="7F8180D6" w:rsidR="00D53E33" w:rsidRDefault="005774F5">
          <w:pPr>
            <w:pStyle w:val="TOC2"/>
            <w:rPr>
              <w:rFonts w:eastAsiaTheme="minorEastAsia"/>
              <w:lang w:eastAsia="en-NZ"/>
            </w:rPr>
          </w:pPr>
          <w:hyperlink w:anchor="_Toc536523304" w:history="1">
            <w:r w:rsidR="00D53E33" w:rsidRPr="00865900">
              <w:rPr>
                <w:rStyle w:val="Hyperlink"/>
              </w:rPr>
              <w:t>4.2 Recovery goals</w:t>
            </w:r>
            <w:r w:rsidR="00D53E33">
              <w:rPr>
                <w:webHidden/>
              </w:rPr>
              <w:tab/>
            </w:r>
            <w:r w:rsidR="00D53E33">
              <w:rPr>
                <w:webHidden/>
              </w:rPr>
              <w:fldChar w:fldCharType="begin"/>
            </w:r>
            <w:r w:rsidR="00D53E33">
              <w:rPr>
                <w:webHidden/>
              </w:rPr>
              <w:instrText xml:space="preserve"> PAGEREF _Toc536523304 \h </w:instrText>
            </w:r>
            <w:r w:rsidR="00D53E33">
              <w:rPr>
                <w:webHidden/>
              </w:rPr>
            </w:r>
            <w:r w:rsidR="00D53E33">
              <w:rPr>
                <w:webHidden/>
              </w:rPr>
              <w:fldChar w:fldCharType="separate"/>
            </w:r>
            <w:r w:rsidR="006D69ED">
              <w:rPr>
                <w:webHidden/>
              </w:rPr>
              <w:t>8</w:t>
            </w:r>
            <w:r w:rsidR="00D53E33">
              <w:rPr>
                <w:webHidden/>
              </w:rPr>
              <w:fldChar w:fldCharType="end"/>
            </w:r>
          </w:hyperlink>
        </w:p>
        <w:p w14:paraId="65864097" w14:textId="647474F3" w:rsidR="00D53E33" w:rsidRDefault="005774F5">
          <w:pPr>
            <w:pStyle w:val="TOC2"/>
            <w:rPr>
              <w:rFonts w:eastAsiaTheme="minorEastAsia"/>
              <w:lang w:eastAsia="en-NZ"/>
            </w:rPr>
          </w:pPr>
          <w:hyperlink w:anchor="_Toc536523305" w:history="1">
            <w:r w:rsidR="00D53E33" w:rsidRPr="00865900">
              <w:rPr>
                <w:rStyle w:val="Hyperlink"/>
              </w:rPr>
              <w:t>4.3 Recovery strategy</w:t>
            </w:r>
            <w:r w:rsidR="00D53E33">
              <w:rPr>
                <w:webHidden/>
              </w:rPr>
              <w:tab/>
            </w:r>
            <w:r w:rsidR="00D53E33">
              <w:rPr>
                <w:webHidden/>
              </w:rPr>
              <w:fldChar w:fldCharType="begin"/>
            </w:r>
            <w:r w:rsidR="00D53E33">
              <w:rPr>
                <w:webHidden/>
              </w:rPr>
              <w:instrText xml:space="preserve"> PAGEREF _Toc536523305 \h </w:instrText>
            </w:r>
            <w:r w:rsidR="00D53E33">
              <w:rPr>
                <w:webHidden/>
              </w:rPr>
            </w:r>
            <w:r w:rsidR="00D53E33">
              <w:rPr>
                <w:webHidden/>
              </w:rPr>
              <w:fldChar w:fldCharType="separate"/>
            </w:r>
            <w:r w:rsidR="006D69ED">
              <w:rPr>
                <w:webHidden/>
              </w:rPr>
              <w:t>8</w:t>
            </w:r>
            <w:r w:rsidR="00D53E33">
              <w:rPr>
                <w:webHidden/>
              </w:rPr>
              <w:fldChar w:fldCharType="end"/>
            </w:r>
          </w:hyperlink>
        </w:p>
        <w:p w14:paraId="6A68C987" w14:textId="35A2C4B6" w:rsidR="00D53E33" w:rsidRDefault="005774F5">
          <w:pPr>
            <w:pStyle w:val="TOC2"/>
            <w:rPr>
              <w:rFonts w:eastAsiaTheme="minorEastAsia"/>
              <w:lang w:eastAsia="en-NZ"/>
            </w:rPr>
          </w:pPr>
          <w:hyperlink w:anchor="_Toc536523306" w:history="1">
            <w:r w:rsidR="00D53E33" w:rsidRPr="00865900">
              <w:rPr>
                <w:rStyle w:val="Hyperlink"/>
              </w:rPr>
              <w:t>4.4 Recovery objectives</w:t>
            </w:r>
            <w:r w:rsidR="00D53E33">
              <w:rPr>
                <w:webHidden/>
              </w:rPr>
              <w:tab/>
            </w:r>
            <w:r w:rsidR="00D53E33">
              <w:rPr>
                <w:webHidden/>
              </w:rPr>
              <w:fldChar w:fldCharType="begin"/>
            </w:r>
            <w:r w:rsidR="00D53E33">
              <w:rPr>
                <w:webHidden/>
              </w:rPr>
              <w:instrText xml:space="preserve"> PAGEREF _Toc536523306 \h </w:instrText>
            </w:r>
            <w:r w:rsidR="00D53E33">
              <w:rPr>
                <w:webHidden/>
              </w:rPr>
            </w:r>
            <w:r w:rsidR="00D53E33">
              <w:rPr>
                <w:webHidden/>
              </w:rPr>
              <w:fldChar w:fldCharType="separate"/>
            </w:r>
            <w:r w:rsidR="006D69ED">
              <w:rPr>
                <w:webHidden/>
              </w:rPr>
              <w:t>8</w:t>
            </w:r>
            <w:r w:rsidR="00D53E33">
              <w:rPr>
                <w:webHidden/>
              </w:rPr>
              <w:fldChar w:fldCharType="end"/>
            </w:r>
          </w:hyperlink>
        </w:p>
        <w:p w14:paraId="510836BB" w14:textId="705D557E" w:rsidR="00D53E33" w:rsidRDefault="005774F5">
          <w:pPr>
            <w:pStyle w:val="TOC2"/>
            <w:rPr>
              <w:rFonts w:eastAsiaTheme="minorEastAsia"/>
              <w:lang w:eastAsia="en-NZ"/>
            </w:rPr>
          </w:pPr>
          <w:hyperlink w:anchor="_Toc536523307" w:history="1">
            <w:r w:rsidR="00D53E33" w:rsidRPr="00865900">
              <w:rPr>
                <w:rStyle w:val="Hyperlink"/>
              </w:rPr>
              <w:t>4.5 Indicators</w:t>
            </w:r>
            <w:r w:rsidR="00D53E33">
              <w:rPr>
                <w:webHidden/>
              </w:rPr>
              <w:tab/>
            </w:r>
            <w:r w:rsidR="00D53E33">
              <w:rPr>
                <w:webHidden/>
              </w:rPr>
              <w:fldChar w:fldCharType="begin"/>
            </w:r>
            <w:r w:rsidR="00D53E33">
              <w:rPr>
                <w:webHidden/>
              </w:rPr>
              <w:instrText xml:space="preserve"> PAGEREF _Toc536523307 \h </w:instrText>
            </w:r>
            <w:r w:rsidR="00D53E33">
              <w:rPr>
                <w:webHidden/>
              </w:rPr>
            </w:r>
            <w:r w:rsidR="00D53E33">
              <w:rPr>
                <w:webHidden/>
              </w:rPr>
              <w:fldChar w:fldCharType="separate"/>
            </w:r>
            <w:r w:rsidR="006D69ED">
              <w:rPr>
                <w:webHidden/>
              </w:rPr>
              <w:t>8</w:t>
            </w:r>
            <w:r w:rsidR="00D53E33">
              <w:rPr>
                <w:webHidden/>
              </w:rPr>
              <w:fldChar w:fldCharType="end"/>
            </w:r>
          </w:hyperlink>
        </w:p>
        <w:p w14:paraId="432872FC" w14:textId="3C302E43" w:rsidR="00D53E33" w:rsidRDefault="005774F5">
          <w:pPr>
            <w:pStyle w:val="TOC1"/>
            <w:tabs>
              <w:tab w:val="right" w:leader="dot" w:pos="9628"/>
            </w:tabs>
            <w:rPr>
              <w:rFonts w:eastAsiaTheme="minorEastAsia"/>
              <w:b w:val="0"/>
              <w:noProof/>
              <w:lang w:eastAsia="en-NZ"/>
            </w:rPr>
          </w:pPr>
          <w:hyperlink w:anchor="_Toc536523308" w:history="1">
            <w:r w:rsidR="00D53E33" w:rsidRPr="00865900">
              <w:rPr>
                <w:rStyle w:val="Hyperlink"/>
                <w:noProof/>
              </w:rPr>
              <w:t>Section 5 Recovery actions</w:t>
            </w:r>
            <w:r w:rsidR="00D53E33">
              <w:rPr>
                <w:noProof/>
                <w:webHidden/>
              </w:rPr>
              <w:tab/>
            </w:r>
            <w:r w:rsidR="00D53E33">
              <w:rPr>
                <w:noProof/>
                <w:webHidden/>
              </w:rPr>
              <w:fldChar w:fldCharType="begin"/>
            </w:r>
            <w:r w:rsidR="00D53E33">
              <w:rPr>
                <w:noProof/>
                <w:webHidden/>
              </w:rPr>
              <w:instrText xml:space="preserve"> PAGEREF _Toc536523308 \h </w:instrText>
            </w:r>
            <w:r w:rsidR="00D53E33">
              <w:rPr>
                <w:noProof/>
                <w:webHidden/>
              </w:rPr>
            </w:r>
            <w:r w:rsidR="00D53E33">
              <w:rPr>
                <w:noProof/>
                <w:webHidden/>
              </w:rPr>
              <w:fldChar w:fldCharType="separate"/>
            </w:r>
            <w:r w:rsidR="006D69ED">
              <w:rPr>
                <w:noProof/>
                <w:webHidden/>
              </w:rPr>
              <w:t>9</w:t>
            </w:r>
            <w:r w:rsidR="00D53E33">
              <w:rPr>
                <w:noProof/>
                <w:webHidden/>
              </w:rPr>
              <w:fldChar w:fldCharType="end"/>
            </w:r>
          </w:hyperlink>
        </w:p>
        <w:p w14:paraId="01CFF93B" w14:textId="7CAAD807" w:rsidR="00D53E33" w:rsidRDefault="005774F5">
          <w:pPr>
            <w:pStyle w:val="TOC1"/>
            <w:tabs>
              <w:tab w:val="right" w:leader="dot" w:pos="9628"/>
            </w:tabs>
            <w:rPr>
              <w:rFonts w:eastAsiaTheme="minorEastAsia"/>
              <w:b w:val="0"/>
              <w:noProof/>
              <w:lang w:eastAsia="en-NZ"/>
            </w:rPr>
          </w:pPr>
          <w:hyperlink w:anchor="_Toc536523309" w:history="1">
            <w:r w:rsidR="00D53E33" w:rsidRPr="00865900">
              <w:rPr>
                <w:rStyle w:val="Hyperlink"/>
                <w:noProof/>
              </w:rPr>
              <w:t>Section 6 Resource analysis</w:t>
            </w:r>
            <w:r w:rsidR="00D53E33">
              <w:rPr>
                <w:noProof/>
                <w:webHidden/>
              </w:rPr>
              <w:tab/>
            </w:r>
            <w:r w:rsidR="00D53E33">
              <w:rPr>
                <w:noProof/>
                <w:webHidden/>
              </w:rPr>
              <w:fldChar w:fldCharType="begin"/>
            </w:r>
            <w:r w:rsidR="00D53E33">
              <w:rPr>
                <w:noProof/>
                <w:webHidden/>
              </w:rPr>
              <w:instrText xml:space="preserve"> PAGEREF _Toc536523309 \h </w:instrText>
            </w:r>
            <w:r w:rsidR="00D53E33">
              <w:rPr>
                <w:noProof/>
                <w:webHidden/>
              </w:rPr>
            </w:r>
            <w:r w:rsidR="00D53E33">
              <w:rPr>
                <w:noProof/>
                <w:webHidden/>
              </w:rPr>
              <w:fldChar w:fldCharType="separate"/>
            </w:r>
            <w:r w:rsidR="006D69ED">
              <w:rPr>
                <w:noProof/>
                <w:webHidden/>
              </w:rPr>
              <w:t>10</w:t>
            </w:r>
            <w:r w:rsidR="00D53E33">
              <w:rPr>
                <w:noProof/>
                <w:webHidden/>
              </w:rPr>
              <w:fldChar w:fldCharType="end"/>
            </w:r>
          </w:hyperlink>
        </w:p>
        <w:p w14:paraId="2298EB15" w14:textId="309345F7" w:rsidR="00D53E33" w:rsidRDefault="005774F5">
          <w:pPr>
            <w:pStyle w:val="TOC2"/>
            <w:rPr>
              <w:rFonts w:eastAsiaTheme="minorEastAsia"/>
              <w:lang w:eastAsia="en-NZ"/>
            </w:rPr>
          </w:pPr>
          <w:hyperlink w:anchor="_Toc536523310" w:history="1">
            <w:r w:rsidR="00D53E33" w:rsidRPr="00865900">
              <w:rPr>
                <w:rStyle w:val="Hyperlink"/>
              </w:rPr>
              <w:t>6.1</w:t>
            </w:r>
            <w:r w:rsidR="00D53E33" w:rsidRPr="00865900">
              <w:rPr>
                <w:rStyle w:val="Hyperlink"/>
                <w:caps/>
              </w:rPr>
              <w:t xml:space="preserve"> A</w:t>
            </w:r>
            <w:r w:rsidR="00D53E33" w:rsidRPr="00865900">
              <w:rPr>
                <w:rStyle w:val="Hyperlink"/>
              </w:rPr>
              <w:t>nalysis of resource needs</w:t>
            </w:r>
            <w:r w:rsidR="00D53E33">
              <w:rPr>
                <w:webHidden/>
              </w:rPr>
              <w:tab/>
            </w:r>
            <w:r w:rsidR="00D53E33">
              <w:rPr>
                <w:webHidden/>
              </w:rPr>
              <w:fldChar w:fldCharType="begin"/>
            </w:r>
            <w:r w:rsidR="00D53E33">
              <w:rPr>
                <w:webHidden/>
              </w:rPr>
              <w:instrText xml:space="preserve"> PAGEREF _Toc536523310 \h </w:instrText>
            </w:r>
            <w:r w:rsidR="00D53E33">
              <w:rPr>
                <w:webHidden/>
              </w:rPr>
            </w:r>
            <w:r w:rsidR="00D53E33">
              <w:rPr>
                <w:webHidden/>
              </w:rPr>
              <w:fldChar w:fldCharType="separate"/>
            </w:r>
            <w:r w:rsidR="006D69ED">
              <w:rPr>
                <w:webHidden/>
              </w:rPr>
              <w:t>10</w:t>
            </w:r>
            <w:r w:rsidR="00D53E33">
              <w:rPr>
                <w:webHidden/>
              </w:rPr>
              <w:fldChar w:fldCharType="end"/>
            </w:r>
          </w:hyperlink>
        </w:p>
        <w:p w14:paraId="5F7F4345" w14:textId="3A21D9E9" w:rsidR="00D53E33" w:rsidRDefault="005774F5">
          <w:pPr>
            <w:pStyle w:val="TOC1"/>
            <w:tabs>
              <w:tab w:val="right" w:leader="dot" w:pos="9628"/>
            </w:tabs>
            <w:rPr>
              <w:rFonts w:eastAsiaTheme="minorEastAsia"/>
              <w:b w:val="0"/>
              <w:noProof/>
              <w:lang w:eastAsia="en-NZ"/>
            </w:rPr>
          </w:pPr>
          <w:hyperlink w:anchor="_Toc536523311" w:history="1">
            <w:r w:rsidR="00D53E33" w:rsidRPr="00865900">
              <w:rPr>
                <w:rStyle w:val="Hyperlink"/>
                <w:noProof/>
              </w:rPr>
              <w:t>Section 7 Risks</w:t>
            </w:r>
            <w:r w:rsidR="00D53E33">
              <w:rPr>
                <w:noProof/>
                <w:webHidden/>
              </w:rPr>
              <w:tab/>
            </w:r>
            <w:r w:rsidR="00D53E33">
              <w:rPr>
                <w:noProof/>
                <w:webHidden/>
              </w:rPr>
              <w:fldChar w:fldCharType="begin"/>
            </w:r>
            <w:r w:rsidR="00D53E33">
              <w:rPr>
                <w:noProof/>
                <w:webHidden/>
              </w:rPr>
              <w:instrText xml:space="preserve"> PAGEREF _Toc536523311 \h </w:instrText>
            </w:r>
            <w:r w:rsidR="00D53E33">
              <w:rPr>
                <w:noProof/>
                <w:webHidden/>
              </w:rPr>
            </w:r>
            <w:r w:rsidR="00D53E33">
              <w:rPr>
                <w:noProof/>
                <w:webHidden/>
              </w:rPr>
              <w:fldChar w:fldCharType="separate"/>
            </w:r>
            <w:r w:rsidR="006D69ED">
              <w:rPr>
                <w:noProof/>
                <w:webHidden/>
              </w:rPr>
              <w:t>11</w:t>
            </w:r>
            <w:r w:rsidR="00D53E33">
              <w:rPr>
                <w:noProof/>
                <w:webHidden/>
              </w:rPr>
              <w:fldChar w:fldCharType="end"/>
            </w:r>
          </w:hyperlink>
        </w:p>
        <w:p w14:paraId="30449937" w14:textId="1CEF497C" w:rsidR="00D53E33" w:rsidRDefault="005774F5">
          <w:pPr>
            <w:pStyle w:val="TOC1"/>
            <w:tabs>
              <w:tab w:val="right" w:leader="dot" w:pos="9628"/>
            </w:tabs>
            <w:rPr>
              <w:rFonts w:eastAsiaTheme="minorEastAsia"/>
              <w:b w:val="0"/>
              <w:noProof/>
              <w:lang w:eastAsia="en-NZ"/>
            </w:rPr>
          </w:pPr>
          <w:hyperlink w:anchor="_Toc536523312" w:history="1">
            <w:r w:rsidR="00D53E33" w:rsidRPr="00865900">
              <w:rPr>
                <w:rStyle w:val="Hyperlink"/>
                <w:noProof/>
              </w:rPr>
              <w:t>Section 8 Engagement and communications</w:t>
            </w:r>
            <w:r w:rsidR="00D53E33">
              <w:rPr>
                <w:noProof/>
                <w:webHidden/>
              </w:rPr>
              <w:tab/>
            </w:r>
            <w:r w:rsidR="00D53E33">
              <w:rPr>
                <w:noProof/>
                <w:webHidden/>
              </w:rPr>
              <w:fldChar w:fldCharType="begin"/>
            </w:r>
            <w:r w:rsidR="00D53E33">
              <w:rPr>
                <w:noProof/>
                <w:webHidden/>
              </w:rPr>
              <w:instrText xml:space="preserve"> PAGEREF _Toc536523312 \h </w:instrText>
            </w:r>
            <w:r w:rsidR="00D53E33">
              <w:rPr>
                <w:noProof/>
                <w:webHidden/>
              </w:rPr>
            </w:r>
            <w:r w:rsidR="00D53E33">
              <w:rPr>
                <w:noProof/>
                <w:webHidden/>
              </w:rPr>
              <w:fldChar w:fldCharType="separate"/>
            </w:r>
            <w:r w:rsidR="006D69ED">
              <w:rPr>
                <w:noProof/>
                <w:webHidden/>
              </w:rPr>
              <w:t>12</w:t>
            </w:r>
            <w:r w:rsidR="00D53E33">
              <w:rPr>
                <w:noProof/>
                <w:webHidden/>
              </w:rPr>
              <w:fldChar w:fldCharType="end"/>
            </w:r>
          </w:hyperlink>
        </w:p>
        <w:p w14:paraId="52B6A314" w14:textId="76CA479C" w:rsidR="00D53E33" w:rsidRDefault="005774F5">
          <w:pPr>
            <w:pStyle w:val="TOC2"/>
            <w:rPr>
              <w:rFonts w:eastAsiaTheme="minorEastAsia"/>
              <w:lang w:eastAsia="en-NZ"/>
            </w:rPr>
          </w:pPr>
          <w:hyperlink w:anchor="_Toc536523313" w:history="1">
            <w:r w:rsidR="00D53E33" w:rsidRPr="00865900">
              <w:rPr>
                <w:rStyle w:val="Hyperlink"/>
              </w:rPr>
              <w:t>8.1 Engagement plans</w:t>
            </w:r>
            <w:r w:rsidR="00D53E33">
              <w:rPr>
                <w:webHidden/>
              </w:rPr>
              <w:tab/>
            </w:r>
            <w:r w:rsidR="00D53E33">
              <w:rPr>
                <w:webHidden/>
              </w:rPr>
              <w:fldChar w:fldCharType="begin"/>
            </w:r>
            <w:r w:rsidR="00D53E33">
              <w:rPr>
                <w:webHidden/>
              </w:rPr>
              <w:instrText xml:space="preserve"> PAGEREF _Toc536523313 \h </w:instrText>
            </w:r>
            <w:r w:rsidR="00D53E33">
              <w:rPr>
                <w:webHidden/>
              </w:rPr>
            </w:r>
            <w:r w:rsidR="00D53E33">
              <w:rPr>
                <w:webHidden/>
              </w:rPr>
              <w:fldChar w:fldCharType="separate"/>
            </w:r>
            <w:r w:rsidR="006D69ED">
              <w:rPr>
                <w:webHidden/>
              </w:rPr>
              <w:t>12</w:t>
            </w:r>
            <w:r w:rsidR="00D53E33">
              <w:rPr>
                <w:webHidden/>
              </w:rPr>
              <w:fldChar w:fldCharType="end"/>
            </w:r>
          </w:hyperlink>
        </w:p>
        <w:p w14:paraId="439B16C6" w14:textId="08B99B23" w:rsidR="00D53E33" w:rsidRDefault="005774F5">
          <w:pPr>
            <w:pStyle w:val="TOC2"/>
            <w:rPr>
              <w:rFonts w:eastAsiaTheme="minorEastAsia"/>
              <w:lang w:eastAsia="en-NZ"/>
            </w:rPr>
          </w:pPr>
          <w:hyperlink w:anchor="_Toc536523314" w:history="1">
            <w:r w:rsidR="00D53E33" w:rsidRPr="00865900">
              <w:rPr>
                <w:rStyle w:val="Hyperlink"/>
              </w:rPr>
              <w:t>8.2 Engagement with key partners</w:t>
            </w:r>
            <w:r w:rsidR="00D53E33">
              <w:rPr>
                <w:webHidden/>
              </w:rPr>
              <w:tab/>
            </w:r>
            <w:r w:rsidR="00D53E33">
              <w:rPr>
                <w:webHidden/>
              </w:rPr>
              <w:fldChar w:fldCharType="begin"/>
            </w:r>
            <w:r w:rsidR="00D53E33">
              <w:rPr>
                <w:webHidden/>
              </w:rPr>
              <w:instrText xml:space="preserve"> PAGEREF _Toc536523314 \h </w:instrText>
            </w:r>
            <w:r w:rsidR="00D53E33">
              <w:rPr>
                <w:webHidden/>
              </w:rPr>
            </w:r>
            <w:r w:rsidR="00D53E33">
              <w:rPr>
                <w:webHidden/>
              </w:rPr>
              <w:fldChar w:fldCharType="separate"/>
            </w:r>
            <w:r w:rsidR="006D69ED">
              <w:rPr>
                <w:b/>
                <w:bCs/>
                <w:webHidden/>
                <w:lang w:val="en-US"/>
              </w:rPr>
              <w:t>Error! Bookmark not defined.</w:t>
            </w:r>
            <w:r w:rsidR="00D53E33">
              <w:rPr>
                <w:webHidden/>
              </w:rPr>
              <w:fldChar w:fldCharType="end"/>
            </w:r>
          </w:hyperlink>
        </w:p>
        <w:p w14:paraId="2FC581F9" w14:textId="21893CA5" w:rsidR="00D53E33" w:rsidRDefault="005774F5">
          <w:pPr>
            <w:pStyle w:val="TOC3"/>
            <w:rPr>
              <w:rFonts w:eastAsiaTheme="minorEastAsia"/>
              <w:noProof/>
              <w:lang w:eastAsia="en-NZ"/>
            </w:rPr>
          </w:pPr>
          <w:hyperlink w:anchor="_Toc536523315" w:history="1">
            <w:r w:rsidR="00D53E33" w:rsidRPr="00865900">
              <w:rPr>
                <w:rStyle w:val="Hyperlink"/>
                <w:noProof/>
              </w:rPr>
              <w:t>8.2.1 Iwi Partnership</w:t>
            </w:r>
            <w:r w:rsidR="00D53E33">
              <w:rPr>
                <w:noProof/>
                <w:webHidden/>
              </w:rPr>
              <w:tab/>
            </w:r>
            <w:r w:rsidR="00D53E33">
              <w:rPr>
                <w:noProof/>
                <w:webHidden/>
              </w:rPr>
              <w:fldChar w:fldCharType="begin"/>
            </w:r>
            <w:r w:rsidR="00D53E33">
              <w:rPr>
                <w:noProof/>
                <w:webHidden/>
              </w:rPr>
              <w:instrText xml:space="preserve"> PAGEREF _Toc536523315 \h </w:instrText>
            </w:r>
            <w:r w:rsidR="00D53E33">
              <w:rPr>
                <w:noProof/>
                <w:webHidden/>
              </w:rPr>
            </w:r>
            <w:r w:rsidR="00D53E33">
              <w:rPr>
                <w:noProof/>
                <w:webHidden/>
              </w:rPr>
              <w:fldChar w:fldCharType="separate"/>
            </w:r>
            <w:r w:rsidR="006D69ED">
              <w:rPr>
                <w:noProof/>
                <w:webHidden/>
              </w:rPr>
              <w:t>12</w:t>
            </w:r>
            <w:r w:rsidR="00D53E33">
              <w:rPr>
                <w:noProof/>
                <w:webHidden/>
              </w:rPr>
              <w:fldChar w:fldCharType="end"/>
            </w:r>
          </w:hyperlink>
        </w:p>
        <w:p w14:paraId="4717F158" w14:textId="74AC98F7" w:rsidR="00D53E33" w:rsidRDefault="005774F5">
          <w:pPr>
            <w:pStyle w:val="TOC2"/>
            <w:rPr>
              <w:rFonts w:eastAsiaTheme="minorEastAsia"/>
              <w:lang w:eastAsia="en-NZ"/>
            </w:rPr>
          </w:pPr>
          <w:hyperlink w:anchor="_Toc536523316" w:history="1">
            <w:r w:rsidR="00D53E33" w:rsidRPr="00865900">
              <w:rPr>
                <w:rStyle w:val="Hyperlink"/>
              </w:rPr>
              <w:t>8.3 Community engagement</w:t>
            </w:r>
            <w:r w:rsidR="00D53E33">
              <w:rPr>
                <w:webHidden/>
              </w:rPr>
              <w:tab/>
            </w:r>
            <w:r w:rsidR="00D53E33">
              <w:rPr>
                <w:webHidden/>
              </w:rPr>
              <w:fldChar w:fldCharType="begin"/>
            </w:r>
            <w:r w:rsidR="00D53E33">
              <w:rPr>
                <w:webHidden/>
              </w:rPr>
              <w:instrText xml:space="preserve"> PAGEREF _Toc536523316 \h </w:instrText>
            </w:r>
            <w:r w:rsidR="00D53E33">
              <w:rPr>
                <w:webHidden/>
              </w:rPr>
            </w:r>
            <w:r w:rsidR="00D53E33">
              <w:rPr>
                <w:webHidden/>
              </w:rPr>
              <w:fldChar w:fldCharType="separate"/>
            </w:r>
            <w:r w:rsidR="006D69ED">
              <w:rPr>
                <w:webHidden/>
              </w:rPr>
              <w:t>12</w:t>
            </w:r>
            <w:r w:rsidR="00D53E33">
              <w:rPr>
                <w:webHidden/>
              </w:rPr>
              <w:fldChar w:fldCharType="end"/>
            </w:r>
          </w:hyperlink>
        </w:p>
        <w:p w14:paraId="7C92862C" w14:textId="568F2855" w:rsidR="00D53E33" w:rsidRDefault="005774F5">
          <w:pPr>
            <w:pStyle w:val="TOC2"/>
            <w:rPr>
              <w:rFonts w:eastAsiaTheme="minorEastAsia"/>
              <w:lang w:eastAsia="en-NZ"/>
            </w:rPr>
          </w:pPr>
          <w:hyperlink w:anchor="_Toc536523317" w:history="1">
            <w:r w:rsidR="00D53E33" w:rsidRPr="00865900">
              <w:rPr>
                <w:rStyle w:val="Hyperlink"/>
              </w:rPr>
              <w:t>8.4 Communications plans</w:t>
            </w:r>
            <w:r w:rsidR="00D53E33">
              <w:rPr>
                <w:webHidden/>
              </w:rPr>
              <w:tab/>
            </w:r>
            <w:r w:rsidR="00D53E33">
              <w:rPr>
                <w:webHidden/>
              </w:rPr>
              <w:fldChar w:fldCharType="begin"/>
            </w:r>
            <w:r w:rsidR="00D53E33">
              <w:rPr>
                <w:webHidden/>
              </w:rPr>
              <w:instrText xml:space="preserve"> PAGEREF _Toc536523317 \h </w:instrText>
            </w:r>
            <w:r w:rsidR="00D53E33">
              <w:rPr>
                <w:webHidden/>
              </w:rPr>
            </w:r>
            <w:r w:rsidR="00D53E33">
              <w:rPr>
                <w:webHidden/>
              </w:rPr>
              <w:fldChar w:fldCharType="separate"/>
            </w:r>
            <w:r w:rsidR="006D69ED">
              <w:rPr>
                <w:webHidden/>
              </w:rPr>
              <w:t>13</w:t>
            </w:r>
            <w:r w:rsidR="00D53E33">
              <w:rPr>
                <w:webHidden/>
              </w:rPr>
              <w:fldChar w:fldCharType="end"/>
            </w:r>
          </w:hyperlink>
        </w:p>
        <w:p w14:paraId="1C323195" w14:textId="3F166579" w:rsidR="00D53E33" w:rsidRDefault="005774F5">
          <w:pPr>
            <w:pStyle w:val="TOC1"/>
            <w:tabs>
              <w:tab w:val="right" w:leader="dot" w:pos="9628"/>
            </w:tabs>
            <w:rPr>
              <w:rFonts w:eastAsiaTheme="minorEastAsia"/>
              <w:b w:val="0"/>
              <w:noProof/>
              <w:lang w:eastAsia="en-NZ"/>
            </w:rPr>
          </w:pPr>
          <w:hyperlink w:anchor="_Toc536523318" w:history="1">
            <w:r w:rsidR="00D53E33" w:rsidRPr="00865900">
              <w:rPr>
                <w:rStyle w:val="Hyperlink"/>
                <w:noProof/>
              </w:rPr>
              <w:t>Section 9 Exit strategy</w:t>
            </w:r>
            <w:r w:rsidR="00D53E33">
              <w:rPr>
                <w:noProof/>
                <w:webHidden/>
              </w:rPr>
              <w:tab/>
            </w:r>
            <w:r w:rsidR="00D53E33">
              <w:rPr>
                <w:noProof/>
                <w:webHidden/>
              </w:rPr>
              <w:fldChar w:fldCharType="begin"/>
            </w:r>
            <w:r w:rsidR="00D53E33">
              <w:rPr>
                <w:noProof/>
                <w:webHidden/>
              </w:rPr>
              <w:instrText xml:space="preserve"> PAGEREF _Toc536523318 \h </w:instrText>
            </w:r>
            <w:r w:rsidR="00D53E33">
              <w:rPr>
                <w:noProof/>
                <w:webHidden/>
              </w:rPr>
            </w:r>
            <w:r w:rsidR="00D53E33">
              <w:rPr>
                <w:noProof/>
                <w:webHidden/>
              </w:rPr>
              <w:fldChar w:fldCharType="separate"/>
            </w:r>
            <w:r w:rsidR="006D69ED">
              <w:rPr>
                <w:noProof/>
                <w:webHidden/>
              </w:rPr>
              <w:t>15</w:t>
            </w:r>
            <w:r w:rsidR="00D53E33">
              <w:rPr>
                <w:noProof/>
                <w:webHidden/>
              </w:rPr>
              <w:fldChar w:fldCharType="end"/>
            </w:r>
          </w:hyperlink>
        </w:p>
        <w:p w14:paraId="4CA4F4AC" w14:textId="79ACCD19" w:rsidR="00D53E33" w:rsidRDefault="005774F5">
          <w:pPr>
            <w:pStyle w:val="TOC2"/>
            <w:rPr>
              <w:rFonts w:eastAsiaTheme="minorEastAsia"/>
              <w:lang w:eastAsia="en-NZ"/>
            </w:rPr>
          </w:pPr>
          <w:hyperlink w:anchor="_Toc536523319" w:history="1">
            <w:r w:rsidR="00D53E33" w:rsidRPr="00865900">
              <w:rPr>
                <w:rStyle w:val="Hyperlink"/>
                <w:rFonts w:cs="Arial"/>
              </w:rPr>
              <w:t>9.2 Condition of community affected by the emergency</w:t>
            </w:r>
            <w:r w:rsidR="00D53E33">
              <w:rPr>
                <w:webHidden/>
              </w:rPr>
              <w:tab/>
            </w:r>
            <w:r w:rsidR="00D53E33">
              <w:rPr>
                <w:webHidden/>
              </w:rPr>
              <w:fldChar w:fldCharType="begin"/>
            </w:r>
            <w:r w:rsidR="00D53E33">
              <w:rPr>
                <w:webHidden/>
              </w:rPr>
              <w:instrText xml:space="preserve"> PAGEREF _Toc536523319 \h </w:instrText>
            </w:r>
            <w:r w:rsidR="00D53E33">
              <w:rPr>
                <w:webHidden/>
              </w:rPr>
            </w:r>
            <w:r w:rsidR="00D53E33">
              <w:rPr>
                <w:webHidden/>
              </w:rPr>
              <w:fldChar w:fldCharType="separate"/>
            </w:r>
            <w:r w:rsidR="006D69ED">
              <w:rPr>
                <w:webHidden/>
              </w:rPr>
              <w:t>16</w:t>
            </w:r>
            <w:r w:rsidR="00D53E33">
              <w:rPr>
                <w:webHidden/>
              </w:rPr>
              <w:fldChar w:fldCharType="end"/>
            </w:r>
          </w:hyperlink>
        </w:p>
        <w:p w14:paraId="6F4B58A0" w14:textId="7BDAB6D9" w:rsidR="00D53E33" w:rsidRDefault="005774F5">
          <w:pPr>
            <w:pStyle w:val="TOC2"/>
            <w:rPr>
              <w:rFonts w:eastAsiaTheme="minorEastAsia"/>
              <w:lang w:eastAsia="en-NZ"/>
            </w:rPr>
          </w:pPr>
          <w:hyperlink w:anchor="_Toc536523320" w:history="1">
            <w:r w:rsidR="00D53E33" w:rsidRPr="00865900">
              <w:rPr>
                <w:rStyle w:val="Hyperlink"/>
                <w:rFonts w:cs="Arial"/>
              </w:rPr>
              <w:t>9.3 Areas with potential to re-escalate</w:t>
            </w:r>
            <w:r w:rsidR="00D53E33">
              <w:rPr>
                <w:webHidden/>
              </w:rPr>
              <w:tab/>
            </w:r>
            <w:r w:rsidR="00D53E33">
              <w:rPr>
                <w:webHidden/>
              </w:rPr>
              <w:fldChar w:fldCharType="begin"/>
            </w:r>
            <w:r w:rsidR="00D53E33">
              <w:rPr>
                <w:webHidden/>
              </w:rPr>
              <w:instrText xml:space="preserve"> PAGEREF _Toc536523320 \h </w:instrText>
            </w:r>
            <w:r w:rsidR="00D53E33">
              <w:rPr>
                <w:webHidden/>
              </w:rPr>
            </w:r>
            <w:r w:rsidR="00D53E33">
              <w:rPr>
                <w:webHidden/>
              </w:rPr>
              <w:fldChar w:fldCharType="separate"/>
            </w:r>
            <w:r w:rsidR="006D69ED">
              <w:rPr>
                <w:webHidden/>
              </w:rPr>
              <w:t>16</w:t>
            </w:r>
            <w:r w:rsidR="00D53E33">
              <w:rPr>
                <w:webHidden/>
              </w:rPr>
              <w:fldChar w:fldCharType="end"/>
            </w:r>
          </w:hyperlink>
        </w:p>
        <w:p w14:paraId="3893F2C7" w14:textId="3A47863A" w:rsidR="00D53E33" w:rsidRDefault="005774F5">
          <w:pPr>
            <w:pStyle w:val="TOC2"/>
            <w:rPr>
              <w:rFonts w:eastAsiaTheme="minorEastAsia"/>
              <w:lang w:eastAsia="en-NZ"/>
            </w:rPr>
          </w:pPr>
          <w:hyperlink w:anchor="_Toc536523321" w:history="1">
            <w:r w:rsidR="00D53E33" w:rsidRPr="00865900">
              <w:rPr>
                <w:rStyle w:val="Hyperlink"/>
                <w:rFonts w:cs="Arial"/>
              </w:rPr>
              <w:t>9.4 Social environment</w:t>
            </w:r>
            <w:r w:rsidR="00D53E33">
              <w:rPr>
                <w:webHidden/>
              </w:rPr>
              <w:tab/>
            </w:r>
            <w:r w:rsidR="00D53E33">
              <w:rPr>
                <w:webHidden/>
              </w:rPr>
              <w:fldChar w:fldCharType="begin"/>
            </w:r>
            <w:r w:rsidR="00D53E33">
              <w:rPr>
                <w:webHidden/>
              </w:rPr>
              <w:instrText xml:space="preserve"> PAGEREF _Toc536523321 \h </w:instrText>
            </w:r>
            <w:r w:rsidR="00D53E33">
              <w:rPr>
                <w:webHidden/>
              </w:rPr>
            </w:r>
            <w:r w:rsidR="00D53E33">
              <w:rPr>
                <w:webHidden/>
              </w:rPr>
              <w:fldChar w:fldCharType="separate"/>
            </w:r>
            <w:r w:rsidR="006D69ED">
              <w:rPr>
                <w:webHidden/>
              </w:rPr>
              <w:t>16</w:t>
            </w:r>
            <w:r w:rsidR="00D53E33">
              <w:rPr>
                <w:webHidden/>
              </w:rPr>
              <w:fldChar w:fldCharType="end"/>
            </w:r>
          </w:hyperlink>
        </w:p>
        <w:p w14:paraId="1ED5917D" w14:textId="300223E5" w:rsidR="00D53E33" w:rsidRDefault="005774F5">
          <w:pPr>
            <w:pStyle w:val="TOC3"/>
            <w:rPr>
              <w:rFonts w:eastAsiaTheme="minorEastAsia"/>
              <w:noProof/>
              <w:lang w:eastAsia="en-NZ"/>
            </w:rPr>
          </w:pPr>
          <w:hyperlink w:anchor="_Toc536523322" w:history="1">
            <w:r w:rsidR="00D53E33" w:rsidRPr="00865900">
              <w:rPr>
                <w:rStyle w:val="Hyperlink"/>
                <w:rFonts w:cs="Arial"/>
                <w:noProof/>
              </w:rPr>
              <w:t>9.4.1 Consequences on people and communities and probable future needs</w:t>
            </w:r>
            <w:r w:rsidR="00D53E33">
              <w:rPr>
                <w:noProof/>
                <w:webHidden/>
              </w:rPr>
              <w:tab/>
            </w:r>
            <w:r w:rsidR="00D53E33">
              <w:rPr>
                <w:noProof/>
                <w:webHidden/>
              </w:rPr>
              <w:fldChar w:fldCharType="begin"/>
            </w:r>
            <w:r w:rsidR="00D53E33">
              <w:rPr>
                <w:noProof/>
                <w:webHidden/>
              </w:rPr>
              <w:instrText xml:space="preserve"> PAGEREF _Toc536523322 \h </w:instrText>
            </w:r>
            <w:r w:rsidR="00D53E33">
              <w:rPr>
                <w:noProof/>
                <w:webHidden/>
              </w:rPr>
            </w:r>
            <w:r w:rsidR="00D53E33">
              <w:rPr>
                <w:noProof/>
                <w:webHidden/>
              </w:rPr>
              <w:fldChar w:fldCharType="separate"/>
            </w:r>
            <w:r w:rsidR="006D69ED">
              <w:rPr>
                <w:noProof/>
                <w:webHidden/>
              </w:rPr>
              <w:t>16</w:t>
            </w:r>
            <w:r w:rsidR="00D53E33">
              <w:rPr>
                <w:noProof/>
                <w:webHidden/>
              </w:rPr>
              <w:fldChar w:fldCharType="end"/>
            </w:r>
          </w:hyperlink>
        </w:p>
        <w:p w14:paraId="023B300C" w14:textId="5A5429E7" w:rsidR="00D53E33" w:rsidRDefault="005774F5">
          <w:pPr>
            <w:pStyle w:val="TOC3"/>
            <w:rPr>
              <w:rFonts w:eastAsiaTheme="minorEastAsia"/>
              <w:noProof/>
              <w:lang w:eastAsia="en-NZ"/>
            </w:rPr>
          </w:pPr>
          <w:hyperlink w:anchor="_Toc536523323" w:history="1">
            <w:r w:rsidR="00D53E33" w:rsidRPr="00865900">
              <w:rPr>
                <w:rStyle w:val="Hyperlink"/>
                <w:rFonts w:cs="Arial"/>
                <w:noProof/>
              </w:rPr>
              <w:t>9.4.2 Impact and welfare needs assessments</w:t>
            </w:r>
            <w:r w:rsidR="00D53E33">
              <w:rPr>
                <w:noProof/>
                <w:webHidden/>
              </w:rPr>
              <w:tab/>
            </w:r>
            <w:r w:rsidR="00D53E33">
              <w:rPr>
                <w:noProof/>
                <w:webHidden/>
              </w:rPr>
              <w:fldChar w:fldCharType="begin"/>
            </w:r>
            <w:r w:rsidR="00D53E33">
              <w:rPr>
                <w:noProof/>
                <w:webHidden/>
              </w:rPr>
              <w:instrText xml:space="preserve"> PAGEREF _Toc536523323 \h </w:instrText>
            </w:r>
            <w:r w:rsidR="00D53E33">
              <w:rPr>
                <w:noProof/>
                <w:webHidden/>
              </w:rPr>
            </w:r>
            <w:r w:rsidR="00D53E33">
              <w:rPr>
                <w:noProof/>
                <w:webHidden/>
              </w:rPr>
              <w:fldChar w:fldCharType="separate"/>
            </w:r>
            <w:r w:rsidR="006D69ED">
              <w:rPr>
                <w:noProof/>
                <w:webHidden/>
              </w:rPr>
              <w:t>17</w:t>
            </w:r>
            <w:r w:rsidR="00D53E33">
              <w:rPr>
                <w:noProof/>
                <w:webHidden/>
              </w:rPr>
              <w:fldChar w:fldCharType="end"/>
            </w:r>
          </w:hyperlink>
        </w:p>
        <w:p w14:paraId="33AEE259" w14:textId="2C45F1D5" w:rsidR="00D53E33" w:rsidRDefault="005774F5">
          <w:pPr>
            <w:pStyle w:val="TOC3"/>
            <w:rPr>
              <w:rFonts w:eastAsiaTheme="minorEastAsia"/>
              <w:noProof/>
              <w:lang w:eastAsia="en-NZ"/>
            </w:rPr>
          </w:pPr>
          <w:hyperlink w:anchor="_Toc536523324" w:history="1">
            <w:r w:rsidR="00D53E33" w:rsidRPr="00865900">
              <w:rPr>
                <w:rStyle w:val="Hyperlink"/>
                <w:rFonts w:cs="Arial"/>
                <w:noProof/>
              </w:rPr>
              <w:t>9.4.3 Available support</w:t>
            </w:r>
            <w:r w:rsidR="00D53E33">
              <w:rPr>
                <w:noProof/>
                <w:webHidden/>
              </w:rPr>
              <w:tab/>
            </w:r>
            <w:r w:rsidR="00D53E33">
              <w:rPr>
                <w:noProof/>
                <w:webHidden/>
              </w:rPr>
              <w:fldChar w:fldCharType="begin"/>
            </w:r>
            <w:r w:rsidR="00D53E33">
              <w:rPr>
                <w:noProof/>
                <w:webHidden/>
              </w:rPr>
              <w:instrText xml:space="preserve"> PAGEREF _Toc536523324 \h </w:instrText>
            </w:r>
            <w:r w:rsidR="00D53E33">
              <w:rPr>
                <w:noProof/>
                <w:webHidden/>
              </w:rPr>
            </w:r>
            <w:r w:rsidR="00D53E33">
              <w:rPr>
                <w:noProof/>
                <w:webHidden/>
              </w:rPr>
              <w:fldChar w:fldCharType="separate"/>
            </w:r>
            <w:r w:rsidR="006D69ED">
              <w:rPr>
                <w:noProof/>
                <w:webHidden/>
              </w:rPr>
              <w:t>17</w:t>
            </w:r>
            <w:r w:rsidR="00D53E33">
              <w:rPr>
                <w:noProof/>
                <w:webHidden/>
              </w:rPr>
              <w:fldChar w:fldCharType="end"/>
            </w:r>
          </w:hyperlink>
        </w:p>
        <w:p w14:paraId="572E4DB2" w14:textId="50E488C1" w:rsidR="00D53E33" w:rsidRDefault="005774F5">
          <w:pPr>
            <w:pStyle w:val="TOC3"/>
            <w:rPr>
              <w:rFonts w:eastAsiaTheme="minorEastAsia"/>
              <w:noProof/>
              <w:lang w:eastAsia="en-NZ"/>
            </w:rPr>
          </w:pPr>
          <w:hyperlink w:anchor="_Toc536523325" w:history="1">
            <w:r w:rsidR="00D53E33" w:rsidRPr="00865900">
              <w:rPr>
                <w:rStyle w:val="Hyperlink"/>
                <w:rFonts w:cs="Arial"/>
                <w:noProof/>
              </w:rPr>
              <w:t>9.4.4 Temporary Accommodation</w:t>
            </w:r>
            <w:r w:rsidR="00D53E33">
              <w:rPr>
                <w:noProof/>
                <w:webHidden/>
              </w:rPr>
              <w:tab/>
            </w:r>
            <w:r w:rsidR="00D53E33">
              <w:rPr>
                <w:noProof/>
                <w:webHidden/>
              </w:rPr>
              <w:fldChar w:fldCharType="begin"/>
            </w:r>
            <w:r w:rsidR="00D53E33">
              <w:rPr>
                <w:noProof/>
                <w:webHidden/>
              </w:rPr>
              <w:instrText xml:space="preserve"> PAGEREF _Toc536523325 \h </w:instrText>
            </w:r>
            <w:r w:rsidR="00D53E33">
              <w:rPr>
                <w:noProof/>
                <w:webHidden/>
              </w:rPr>
            </w:r>
            <w:r w:rsidR="00D53E33">
              <w:rPr>
                <w:noProof/>
                <w:webHidden/>
              </w:rPr>
              <w:fldChar w:fldCharType="separate"/>
            </w:r>
            <w:r w:rsidR="006D69ED">
              <w:rPr>
                <w:noProof/>
                <w:webHidden/>
              </w:rPr>
              <w:t>17</w:t>
            </w:r>
            <w:r w:rsidR="00D53E33">
              <w:rPr>
                <w:noProof/>
                <w:webHidden/>
              </w:rPr>
              <w:fldChar w:fldCharType="end"/>
            </w:r>
          </w:hyperlink>
        </w:p>
        <w:p w14:paraId="26677C95" w14:textId="5F72E6D2" w:rsidR="00D53E33" w:rsidRDefault="005774F5">
          <w:pPr>
            <w:pStyle w:val="TOC3"/>
            <w:rPr>
              <w:rFonts w:eastAsiaTheme="minorEastAsia"/>
              <w:noProof/>
              <w:lang w:eastAsia="en-NZ"/>
            </w:rPr>
          </w:pPr>
          <w:hyperlink w:anchor="_Toc536523326" w:history="1">
            <w:r w:rsidR="00D53E33" w:rsidRPr="00865900">
              <w:rPr>
                <w:rStyle w:val="Hyperlink"/>
                <w:rFonts w:cs="Arial"/>
                <w:noProof/>
              </w:rPr>
              <w:t>9.4.5 Navigators</w:t>
            </w:r>
            <w:r w:rsidR="00D53E33">
              <w:rPr>
                <w:noProof/>
                <w:webHidden/>
              </w:rPr>
              <w:tab/>
            </w:r>
            <w:r w:rsidR="00D53E33">
              <w:rPr>
                <w:noProof/>
                <w:webHidden/>
              </w:rPr>
              <w:fldChar w:fldCharType="begin"/>
            </w:r>
            <w:r w:rsidR="00D53E33">
              <w:rPr>
                <w:noProof/>
                <w:webHidden/>
              </w:rPr>
              <w:instrText xml:space="preserve"> PAGEREF _Toc536523326 \h </w:instrText>
            </w:r>
            <w:r w:rsidR="00D53E33">
              <w:rPr>
                <w:noProof/>
                <w:webHidden/>
              </w:rPr>
            </w:r>
            <w:r w:rsidR="00D53E33">
              <w:rPr>
                <w:noProof/>
                <w:webHidden/>
              </w:rPr>
              <w:fldChar w:fldCharType="separate"/>
            </w:r>
            <w:r w:rsidR="006D69ED">
              <w:rPr>
                <w:noProof/>
                <w:webHidden/>
              </w:rPr>
              <w:t>17</w:t>
            </w:r>
            <w:r w:rsidR="00D53E33">
              <w:rPr>
                <w:noProof/>
                <w:webHidden/>
              </w:rPr>
              <w:fldChar w:fldCharType="end"/>
            </w:r>
          </w:hyperlink>
        </w:p>
        <w:p w14:paraId="6B232E94" w14:textId="7083DF51" w:rsidR="00D53E33" w:rsidRDefault="005774F5">
          <w:pPr>
            <w:pStyle w:val="TOC2"/>
            <w:rPr>
              <w:rFonts w:eastAsiaTheme="minorEastAsia"/>
              <w:lang w:eastAsia="en-NZ"/>
            </w:rPr>
          </w:pPr>
          <w:hyperlink w:anchor="_Toc536523327" w:history="1">
            <w:r w:rsidR="00D53E33" w:rsidRPr="00865900">
              <w:rPr>
                <w:rStyle w:val="Hyperlink"/>
                <w:rFonts w:cs="Arial"/>
              </w:rPr>
              <w:t>9.5 Built environment</w:t>
            </w:r>
            <w:r w:rsidR="00D53E33">
              <w:rPr>
                <w:webHidden/>
              </w:rPr>
              <w:tab/>
            </w:r>
            <w:r w:rsidR="00D53E33">
              <w:rPr>
                <w:webHidden/>
              </w:rPr>
              <w:fldChar w:fldCharType="begin"/>
            </w:r>
            <w:r w:rsidR="00D53E33">
              <w:rPr>
                <w:webHidden/>
              </w:rPr>
              <w:instrText xml:space="preserve"> PAGEREF _Toc536523327 \h </w:instrText>
            </w:r>
            <w:r w:rsidR="00D53E33">
              <w:rPr>
                <w:webHidden/>
              </w:rPr>
            </w:r>
            <w:r w:rsidR="00D53E33">
              <w:rPr>
                <w:webHidden/>
              </w:rPr>
              <w:fldChar w:fldCharType="separate"/>
            </w:r>
            <w:r w:rsidR="006D69ED">
              <w:rPr>
                <w:webHidden/>
              </w:rPr>
              <w:t>17</w:t>
            </w:r>
            <w:r w:rsidR="00D53E33">
              <w:rPr>
                <w:webHidden/>
              </w:rPr>
              <w:fldChar w:fldCharType="end"/>
            </w:r>
          </w:hyperlink>
        </w:p>
        <w:p w14:paraId="3FBEC46C" w14:textId="41836D5F" w:rsidR="00D53E33" w:rsidRDefault="005774F5">
          <w:pPr>
            <w:pStyle w:val="TOC3"/>
            <w:rPr>
              <w:rFonts w:eastAsiaTheme="minorEastAsia"/>
              <w:noProof/>
              <w:lang w:eastAsia="en-NZ"/>
            </w:rPr>
          </w:pPr>
          <w:hyperlink w:anchor="_Toc536523328" w:history="1">
            <w:r w:rsidR="00D53E33" w:rsidRPr="00865900">
              <w:rPr>
                <w:rStyle w:val="Hyperlink"/>
                <w:rFonts w:cs="Arial"/>
                <w:noProof/>
              </w:rPr>
              <w:t>9.5.1 Residential buildings</w:t>
            </w:r>
            <w:r w:rsidR="00D53E33">
              <w:rPr>
                <w:noProof/>
                <w:webHidden/>
              </w:rPr>
              <w:tab/>
            </w:r>
            <w:r w:rsidR="00D53E33">
              <w:rPr>
                <w:noProof/>
                <w:webHidden/>
              </w:rPr>
              <w:fldChar w:fldCharType="begin"/>
            </w:r>
            <w:r w:rsidR="00D53E33">
              <w:rPr>
                <w:noProof/>
                <w:webHidden/>
              </w:rPr>
              <w:instrText xml:space="preserve"> PAGEREF _Toc536523328 \h </w:instrText>
            </w:r>
            <w:r w:rsidR="00D53E33">
              <w:rPr>
                <w:noProof/>
                <w:webHidden/>
              </w:rPr>
            </w:r>
            <w:r w:rsidR="00D53E33">
              <w:rPr>
                <w:noProof/>
                <w:webHidden/>
              </w:rPr>
              <w:fldChar w:fldCharType="separate"/>
            </w:r>
            <w:r w:rsidR="006D69ED">
              <w:rPr>
                <w:noProof/>
                <w:webHidden/>
              </w:rPr>
              <w:t>17</w:t>
            </w:r>
            <w:r w:rsidR="00D53E33">
              <w:rPr>
                <w:noProof/>
                <w:webHidden/>
              </w:rPr>
              <w:fldChar w:fldCharType="end"/>
            </w:r>
          </w:hyperlink>
        </w:p>
        <w:p w14:paraId="1482495D" w14:textId="4506F40C" w:rsidR="00D53E33" w:rsidRDefault="005774F5">
          <w:pPr>
            <w:pStyle w:val="TOC3"/>
            <w:rPr>
              <w:rFonts w:eastAsiaTheme="minorEastAsia"/>
              <w:noProof/>
              <w:lang w:eastAsia="en-NZ"/>
            </w:rPr>
          </w:pPr>
          <w:hyperlink w:anchor="_Toc536523329" w:history="1">
            <w:r w:rsidR="00D53E33" w:rsidRPr="00865900">
              <w:rPr>
                <w:rStyle w:val="Hyperlink"/>
                <w:rFonts w:cs="Arial"/>
                <w:noProof/>
              </w:rPr>
              <w:t>9.5.2 Commercial buildings</w:t>
            </w:r>
            <w:r w:rsidR="00D53E33">
              <w:rPr>
                <w:noProof/>
                <w:webHidden/>
              </w:rPr>
              <w:tab/>
            </w:r>
            <w:r w:rsidR="00D53E33">
              <w:rPr>
                <w:noProof/>
                <w:webHidden/>
              </w:rPr>
              <w:fldChar w:fldCharType="begin"/>
            </w:r>
            <w:r w:rsidR="00D53E33">
              <w:rPr>
                <w:noProof/>
                <w:webHidden/>
              </w:rPr>
              <w:instrText xml:space="preserve"> PAGEREF _Toc536523329 \h </w:instrText>
            </w:r>
            <w:r w:rsidR="00D53E33">
              <w:rPr>
                <w:noProof/>
                <w:webHidden/>
              </w:rPr>
            </w:r>
            <w:r w:rsidR="00D53E33">
              <w:rPr>
                <w:noProof/>
                <w:webHidden/>
              </w:rPr>
              <w:fldChar w:fldCharType="separate"/>
            </w:r>
            <w:r w:rsidR="006D69ED">
              <w:rPr>
                <w:noProof/>
                <w:webHidden/>
              </w:rPr>
              <w:t>18</w:t>
            </w:r>
            <w:r w:rsidR="00D53E33">
              <w:rPr>
                <w:noProof/>
                <w:webHidden/>
              </w:rPr>
              <w:fldChar w:fldCharType="end"/>
            </w:r>
          </w:hyperlink>
        </w:p>
        <w:p w14:paraId="65453E5D" w14:textId="7C343D3D" w:rsidR="00D53E33" w:rsidRDefault="005774F5">
          <w:pPr>
            <w:pStyle w:val="TOC3"/>
            <w:rPr>
              <w:rFonts w:eastAsiaTheme="minorEastAsia"/>
              <w:noProof/>
              <w:lang w:eastAsia="en-NZ"/>
            </w:rPr>
          </w:pPr>
          <w:hyperlink w:anchor="_Toc536523330" w:history="1">
            <w:r w:rsidR="00D53E33" w:rsidRPr="00865900">
              <w:rPr>
                <w:rStyle w:val="Hyperlink"/>
                <w:rFonts w:cs="Arial"/>
                <w:noProof/>
              </w:rPr>
              <w:t>9.5.3 Community assets</w:t>
            </w:r>
            <w:r w:rsidR="00D53E33">
              <w:rPr>
                <w:noProof/>
                <w:webHidden/>
              </w:rPr>
              <w:tab/>
            </w:r>
            <w:r w:rsidR="00D53E33">
              <w:rPr>
                <w:noProof/>
                <w:webHidden/>
              </w:rPr>
              <w:fldChar w:fldCharType="begin"/>
            </w:r>
            <w:r w:rsidR="00D53E33">
              <w:rPr>
                <w:noProof/>
                <w:webHidden/>
              </w:rPr>
              <w:instrText xml:space="preserve"> PAGEREF _Toc536523330 \h </w:instrText>
            </w:r>
            <w:r w:rsidR="00D53E33">
              <w:rPr>
                <w:noProof/>
                <w:webHidden/>
              </w:rPr>
            </w:r>
            <w:r w:rsidR="00D53E33">
              <w:rPr>
                <w:noProof/>
                <w:webHidden/>
              </w:rPr>
              <w:fldChar w:fldCharType="separate"/>
            </w:r>
            <w:r w:rsidR="006D69ED">
              <w:rPr>
                <w:noProof/>
                <w:webHidden/>
              </w:rPr>
              <w:t>18</w:t>
            </w:r>
            <w:r w:rsidR="00D53E33">
              <w:rPr>
                <w:noProof/>
                <w:webHidden/>
              </w:rPr>
              <w:fldChar w:fldCharType="end"/>
            </w:r>
          </w:hyperlink>
        </w:p>
        <w:p w14:paraId="2C765DDD" w14:textId="55904ED6" w:rsidR="00D53E33" w:rsidRDefault="005774F5">
          <w:pPr>
            <w:pStyle w:val="TOC3"/>
            <w:rPr>
              <w:rFonts w:eastAsiaTheme="minorEastAsia"/>
              <w:noProof/>
              <w:lang w:eastAsia="en-NZ"/>
            </w:rPr>
          </w:pPr>
          <w:hyperlink w:anchor="_Toc536523331" w:history="1">
            <w:r w:rsidR="00D53E33" w:rsidRPr="00865900">
              <w:rPr>
                <w:rStyle w:val="Hyperlink"/>
                <w:rFonts w:cs="Arial"/>
                <w:noProof/>
              </w:rPr>
              <w:t>9.5.4 Roads and rail</w:t>
            </w:r>
            <w:r w:rsidR="00D53E33">
              <w:rPr>
                <w:noProof/>
                <w:webHidden/>
              </w:rPr>
              <w:tab/>
            </w:r>
            <w:r w:rsidR="00D53E33">
              <w:rPr>
                <w:noProof/>
                <w:webHidden/>
              </w:rPr>
              <w:fldChar w:fldCharType="begin"/>
            </w:r>
            <w:r w:rsidR="00D53E33">
              <w:rPr>
                <w:noProof/>
                <w:webHidden/>
              </w:rPr>
              <w:instrText xml:space="preserve"> PAGEREF _Toc536523331 \h </w:instrText>
            </w:r>
            <w:r w:rsidR="00D53E33">
              <w:rPr>
                <w:noProof/>
                <w:webHidden/>
              </w:rPr>
            </w:r>
            <w:r w:rsidR="00D53E33">
              <w:rPr>
                <w:noProof/>
                <w:webHidden/>
              </w:rPr>
              <w:fldChar w:fldCharType="separate"/>
            </w:r>
            <w:r w:rsidR="006D69ED">
              <w:rPr>
                <w:noProof/>
                <w:webHidden/>
              </w:rPr>
              <w:t>19</w:t>
            </w:r>
            <w:r w:rsidR="00D53E33">
              <w:rPr>
                <w:noProof/>
                <w:webHidden/>
              </w:rPr>
              <w:fldChar w:fldCharType="end"/>
            </w:r>
          </w:hyperlink>
        </w:p>
        <w:p w14:paraId="53FBA639" w14:textId="128C9C86" w:rsidR="00D53E33" w:rsidRDefault="005774F5">
          <w:pPr>
            <w:pStyle w:val="TOC3"/>
            <w:rPr>
              <w:rFonts w:eastAsiaTheme="minorEastAsia"/>
              <w:noProof/>
              <w:lang w:eastAsia="en-NZ"/>
            </w:rPr>
          </w:pPr>
          <w:hyperlink w:anchor="_Toc536523332" w:history="1">
            <w:r w:rsidR="00D53E33" w:rsidRPr="00865900">
              <w:rPr>
                <w:rStyle w:val="Hyperlink"/>
                <w:rFonts w:cs="Arial"/>
                <w:noProof/>
              </w:rPr>
              <w:t>9.5.5 Ports, harbours, airports</w:t>
            </w:r>
            <w:r w:rsidR="00D53E33">
              <w:rPr>
                <w:noProof/>
                <w:webHidden/>
              </w:rPr>
              <w:tab/>
            </w:r>
            <w:r w:rsidR="00D53E33">
              <w:rPr>
                <w:noProof/>
                <w:webHidden/>
              </w:rPr>
              <w:fldChar w:fldCharType="begin"/>
            </w:r>
            <w:r w:rsidR="00D53E33">
              <w:rPr>
                <w:noProof/>
                <w:webHidden/>
              </w:rPr>
              <w:instrText xml:space="preserve"> PAGEREF _Toc536523332 \h </w:instrText>
            </w:r>
            <w:r w:rsidR="00D53E33">
              <w:rPr>
                <w:noProof/>
                <w:webHidden/>
              </w:rPr>
            </w:r>
            <w:r w:rsidR="00D53E33">
              <w:rPr>
                <w:noProof/>
                <w:webHidden/>
              </w:rPr>
              <w:fldChar w:fldCharType="separate"/>
            </w:r>
            <w:r w:rsidR="006D69ED">
              <w:rPr>
                <w:noProof/>
                <w:webHidden/>
              </w:rPr>
              <w:t>19</w:t>
            </w:r>
            <w:r w:rsidR="00D53E33">
              <w:rPr>
                <w:noProof/>
                <w:webHidden/>
              </w:rPr>
              <w:fldChar w:fldCharType="end"/>
            </w:r>
          </w:hyperlink>
        </w:p>
        <w:p w14:paraId="7824C8B9" w14:textId="1857A788" w:rsidR="00D53E33" w:rsidRDefault="005774F5">
          <w:pPr>
            <w:pStyle w:val="TOC3"/>
            <w:rPr>
              <w:rFonts w:eastAsiaTheme="minorEastAsia"/>
              <w:noProof/>
              <w:lang w:eastAsia="en-NZ"/>
            </w:rPr>
          </w:pPr>
          <w:hyperlink w:anchor="_Toc536523333" w:history="1">
            <w:r w:rsidR="00D53E33" w:rsidRPr="00865900">
              <w:rPr>
                <w:rStyle w:val="Hyperlink"/>
                <w:rFonts w:cs="Arial"/>
                <w:noProof/>
              </w:rPr>
              <w:t>9.5.6 Three waters infrastructure</w:t>
            </w:r>
            <w:r w:rsidR="00D53E33">
              <w:rPr>
                <w:noProof/>
                <w:webHidden/>
              </w:rPr>
              <w:tab/>
            </w:r>
            <w:r w:rsidR="00D53E33">
              <w:rPr>
                <w:noProof/>
                <w:webHidden/>
              </w:rPr>
              <w:fldChar w:fldCharType="begin"/>
            </w:r>
            <w:r w:rsidR="00D53E33">
              <w:rPr>
                <w:noProof/>
                <w:webHidden/>
              </w:rPr>
              <w:instrText xml:space="preserve"> PAGEREF _Toc536523333 \h </w:instrText>
            </w:r>
            <w:r w:rsidR="00D53E33">
              <w:rPr>
                <w:noProof/>
                <w:webHidden/>
              </w:rPr>
            </w:r>
            <w:r w:rsidR="00D53E33">
              <w:rPr>
                <w:noProof/>
                <w:webHidden/>
              </w:rPr>
              <w:fldChar w:fldCharType="separate"/>
            </w:r>
            <w:r w:rsidR="006D69ED">
              <w:rPr>
                <w:noProof/>
                <w:webHidden/>
              </w:rPr>
              <w:t>19</w:t>
            </w:r>
            <w:r w:rsidR="00D53E33">
              <w:rPr>
                <w:noProof/>
                <w:webHidden/>
              </w:rPr>
              <w:fldChar w:fldCharType="end"/>
            </w:r>
          </w:hyperlink>
        </w:p>
        <w:p w14:paraId="36355040" w14:textId="4DEE7441" w:rsidR="00D53E33" w:rsidRDefault="005774F5">
          <w:pPr>
            <w:pStyle w:val="TOC3"/>
            <w:rPr>
              <w:rFonts w:eastAsiaTheme="minorEastAsia"/>
              <w:noProof/>
              <w:lang w:eastAsia="en-NZ"/>
            </w:rPr>
          </w:pPr>
          <w:hyperlink w:anchor="_Toc536523334" w:history="1">
            <w:r w:rsidR="00D53E33" w:rsidRPr="00865900">
              <w:rPr>
                <w:rStyle w:val="Hyperlink"/>
                <w:rFonts w:cs="Arial"/>
                <w:noProof/>
              </w:rPr>
              <w:t>9.5.7 Stopbanks, flood protection structures and dams</w:t>
            </w:r>
            <w:r w:rsidR="00D53E33">
              <w:rPr>
                <w:noProof/>
                <w:webHidden/>
              </w:rPr>
              <w:tab/>
            </w:r>
            <w:r w:rsidR="00D53E33">
              <w:rPr>
                <w:noProof/>
                <w:webHidden/>
              </w:rPr>
              <w:fldChar w:fldCharType="begin"/>
            </w:r>
            <w:r w:rsidR="00D53E33">
              <w:rPr>
                <w:noProof/>
                <w:webHidden/>
              </w:rPr>
              <w:instrText xml:space="preserve"> PAGEREF _Toc536523334 \h </w:instrText>
            </w:r>
            <w:r w:rsidR="00D53E33">
              <w:rPr>
                <w:noProof/>
                <w:webHidden/>
              </w:rPr>
            </w:r>
            <w:r w:rsidR="00D53E33">
              <w:rPr>
                <w:noProof/>
                <w:webHidden/>
              </w:rPr>
              <w:fldChar w:fldCharType="separate"/>
            </w:r>
            <w:r w:rsidR="006D69ED">
              <w:rPr>
                <w:noProof/>
                <w:webHidden/>
              </w:rPr>
              <w:t>20</w:t>
            </w:r>
            <w:r w:rsidR="00D53E33">
              <w:rPr>
                <w:noProof/>
                <w:webHidden/>
              </w:rPr>
              <w:fldChar w:fldCharType="end"/>
            </w:r>
          </w:hyperlink>
        </w:p>
        <w:p w14:paraId="36548895" w14:textId="12893A9D" w:rsidR="00D53E33" w:rsidRDefault="005774F5">
          <w:pPr>
            <w:pStyle w:val="TOC3"/>
            <w:rPr>
              <w:rFonts w:eastAsiaTheme="minorEastAsia"/>
              <w:noProof/>
              <w:lang w:eastAsia="en-NZ"/>
            </w:rPr>
          </w:pPr>
          <w:hyperlink w:anchor="_Toc536523335" w:history="1">
            <w:r w:rsidR="00D53E33" w:rsidRPr="00865900">
              <w:rPr>
                <w:rStyle w:val="Hyperlink"/>
                <w:rFonts w:cs="Arial"/>
                <w:noProof/>
              </w:rPr>
              <w:t>9.5.8 Lifelines (electricity, fuel, telecommunications)</w:t>
            </w:r>
            <w:r w:rsidR="00D53E33">
              <w:rPr>
                <w:noProof/>
                <w:webHidden/>
              </w:rPr>
              <w:tab/>
            </w:r>
            <w:r w:rsidR="00D53E33">
              <w:rPr>
                <w:noProof/>
                <w:webHidden/>
              </w:rPr>
              <w:fldChar w:fldCharType="begin"/>
            </w:r>
            <w:r w:rsidR="00D53E33">
              <w:rPr>
                <w:noProof/>
                <w:webHidden/>
              </w:rPr>
              <w:instrText xml:space="preserve"> PAGEREF _Toc536523335 \h </w:instrText>
            </w:r>
            <w:r w:rsidR="00D53E33">
              <w:rPr>
                <w:noProof/>
                <w:webHidden/>
              </w:rPr>
            </w:r>
            <w:r w:rsidR="00D53E33">
              <w:rPr>
                <w:noProof/>
                <w:webHidden/>
              </w:rPr>
              <w:fldChar w:fldCharType="separate"/>
            </w:r>
            <w:r w:rsidR="006D69ED">
              <w:rPr>
                <w:noProof/>
                <w:webHidden/>
              </w:rPr>
              <w:t>20</w:t>
            </w:r>
            <w:r w:rsidR="00D53E33">
              <w:rPr>
                <w:noProof/>
                <w:webHidden/>
              </w:rPr>
              <w:fldChar w:fldCharType="end"/>
            </w:r>
          </w:hyperlink>
        </w:p>
        <w:p w14:paraId="64089418" w14:textId="7A0BDF8E" w:rsidR="00D53E33" w:rsidRDefault="005774F5">
          <w:pPr>
            <w:pStyle w:val="TOC2"/>
            <w:rPr>
              <w:rFonts w:eastAsiaTheme="minorEastAsia"/>
              <w:lang w:eastAsia="en-NZ"/>
            </w:rPr>
          </w:pPr>
          <w:hyperlink w:anchor="_Toc536523336" w:history="1">
            <w:r w:rsidR="00D53E33" w:rsidRPr="00865900">
              <w:rPr>
                <w:rStyle w:val="Hyperlink"/>
                <w:rFonts w:cs="Arial"/>
              </w:rPr>
              <w:t>9.6 Natural environment</w:t>
            </w:r>
            <w:r w:rsidR="00D53E33">
              <w:rPr>
                <w:webHidden/>
              </w:rPr>
              <w:tab/>
            </w:r>
            <w:r w:rsidR="00D53E33">
              <w:rPr>
                <w:webHidden/>
              </w:rPr>
              <w:fldChar w:fldCharType="begin"/>
            </w:r>
            <w:r w:rsidR="00D53E33">
              <w:rPr>
                <w:webHidden/>
              </w:rPr>
              <w:instrText xml:space="preserve"> PAGEREF _Toc536523336 \h </w:instrText>
            </w:r>
            <w:r w:rsidR="00D53E33">
              <w:rPr>
                <w:webHidden/>
              </w:rPr>
            </w:r>
            <w:r w:rsidR="00D53E33">
              <w:rPr>
                <w:webHidden/>
              </w:rPr>
              <w:fldChar w:fldCharType="separate"/>
            </w:r>
            <w:r w:rsidR="006D69ED">
              <w:rPr>
                <w:webHidden/>
              </w:rPr>
              <w:t>20</w:t>
            </w:r>
            <w:r w:rsidR="00D53E33">
              <w:rPr>
                <w:webHidden/>
              </w:rPr>
              <w:fldChar w:fldCharType="end"/>
            </w:r>
          </w:hyperlink>
        </w:p>
        <w:p w14:paraId="38264000" w14:textId="026098B0" w:rsidR="00D53E33" w:rsidRDefault="005774F5">
          <w:pPr>
            <w:pStyle w:val="TOC3"/>
            <w:rPr>
              <w:rFonts w:eastAsiaTheme="minorEastAsia"/>
              <w:noProof/>
              <w:lang w:eastAsia="en-NZ"/>
            </w:rPr>
          </w:pPr>
          <w:hyperlink w:anchor="_Toc536523337" w:history="1">
            <w:r w:rsidR="00D53E33" w:rsidRPr="00865900">
              <w:rPr>
                <w:rStyle w:val="Hyperlink"/>
                <w:rFonts w:cs="Arial"/>
                <w:noProof/>
              </w:rPr>
              <w:t>9.6.1 Hazards</w:t>
            </w:r>
            <w:r w:rsidR="00D53E33">
              <w:rPr>
                <w:noProof/>
                <w:webHidden/>
              </w:rPr>
              <w:tab/>
            </w:r>
            <w:r w:rsidR="00D53E33">
              <w:rPr>
                <w:noProof/>
                <w:webHidden/>
              </w:rPr>
              <w:fldChar w:fldCharType="begin"/>
            </w:r>
            <w:r w:rsidR="00D53E33">
              <w:rPr>
                <w:noProof/>
                <w:webHidden/>
              </w:rPr>
              <w:instrText xml:space="preserve"> PAGEREF _Toc536523337 \h </w:instrText>
            </w:r>
            <w:r w:rsidR="00D53E33">
              <w:rPr>
                <w:noProof/>
                <w:webHidden/>
              </w:rPr>
            </w:r>
            <w:r w:rsidR="00D53E33">
              <w:rPr>
                <w:noProof/>
                <w:webHidden/>
              </w:rPr>
              <w:fldChar w:fldCharType="separate"/>
            </w:r>
            <w:r w:rsidR="006D69ED">
              <w:rPr>
                <w:noProof/>
                <w:webHidden/>
              </w:rPr>
              <w:t>21</w:t>
            </w:r>
            <w:r w:rsidR="00D53E33">
              <w:rPr>
                <w:noProof/>
                <w:webHidden/>
              </w:rPr>
              <w:fldChar w:fldCharType="end"/>
            </w:r>
          </w:hyperlink>
        </w:p>
        <w:p w14:paraId="2E720D54" w14:textId="5D6079F6" w:rsidR="00D53E33" w:rsidRDefault="005774F5">
          <w:pPr>
            <w:pStyle w:val="TOC3"/>
            <w:rPr>
              <w:rFonts w:eastAsiaTheme="minorEastAsia"/>
              <w:noProof/>
              <w:lang w:eastAsia="en-NZ"/>
            </w:rPr>
          </w:pPr>
          <w:hyperlink w:anchor="_Toc536523338" w:history="1">
            <w:r w:rsidR="00D53E33" w:rsidRPr="00865900">
              <w:rPr>
                <w:rStyle w:val="Hyperlink"/>
                <w:rFonts w:cs="Arial"/>
                <w:noProof/>
              </w:rPr>
              <w:t>9.6.2 Rivers, coasts and national parks</w:t>
            </w:r>
            <w:r w:rsidR="00D53E33">
              <w:rPr>
                <w:noProof/>
                <w:webHidden/>
              </w:rPr>
              <w:tab/>
            </w:r>
            <w:r w:rsidR="00D53E33">
              <w:rPr>
                <w:noProof/>
                <w:webHidden/>
              </w:rPr>
              <w:fldChar w:fldCharType="begin"/>
            </w:r>
            <w:r w:rsidR="00D53E33">
              <w:rPr>
                <w:noProof/>
                <w:webHidden/>
              </w:rPr>
              <w:instrText xml:space="preserve"> PAGEREF _Toc536523338 \h </w:instrText>
            </w:r>
            <w:r w:rsidR="00D53E33">
              <w:rPr>
                <w:noProof/>
                <w:webHidden/>
              </w:rPr>
            </w:r>
            <w:r w:rsidR="00D53E33">
              <w:rPr>
                <w:noProof/>
                <w:webHidden/>
              </w:rPr>
              <w:fldChar w:fldCharType="separate"/>
            </w:r>
            <w:r w:rsidR="006D69ED">
              <w:rPr>
                <w:noProof/>
                <w:webHidden/>
              </w:rPr>
              <w:t>21</w:t>
            </w:r>
            <w:r w:rsidR="00D53E33">
              <w:rPr>
                <w:noProof/>
                <w:webHidden/>
              </w:rPr>
              <w:fldChar w:fldCharType="end"/>
            </w:r>
          </w:hyperlink>
        </w:p>
        <w:p w14:paraId="6876145F" w14:textId="32111482" w:rsidR="00D53E33" w:rsidRDefault="005774F5">
          <w:pPr>
            <w:pStyle w:val="TOC3"/>
            <w:rPr>
              <w:rFonts w:eastAsiaTheme="minorEastAsia"/>
              <w:noProof/>
              <w:lang w:eastAsia="en-NZ"/>
            </w:rPr>
          </w:pPr>
          <w:hyperlink w:anchor="_Toc536523339" w:history="1">
            <w:r w:rsidR="00D53E33" w:rsidRPr="00865900">
              <w:rPr>
                <w:rStyle w:val="Hyperlink"/>
                <w:rFonts w:cs="Arial"/>
                <w:noProof/>
              </w:rPr>
              <w:t>9.6.3 Ecosystems</w:t>
            </w:r>
            <w:r w:rsidR="00D53E33">
              <w:rPr>
                <w:noProof/>
                <w:webHidden/>
              </w:rPr>
              <w:tab/>
            </w:r>
            <w:r w:rsidR="00D53E33">
              <w:rPr>
                <w:noProof/>
                <w:webHidden/>
              </w:rPr>
              <w:fldChar w:fldCharType="begin"/>
            </w:r>
            <w:r w:rsidR="00D53E33">
              <w:rPr>
                <w:noProof/>
                <w:webHidden/>
              </w:rPr>
              <w:instrText xml:space="preserve"> PAGEREF _Toc536523339 \h </w:instrText>
            </w:r>
            <w:r w:rsidR="00D53E33">
              <w:rPr>
                <w:noProof/>
                <w:webHidden/>
              </w:rPr>
            </w:r>
            <w:r w:rsidR="00D53E33">
              <w:rPr>
                <w:noProof/>
                <w:webHidden/>
              </w:rPr>
              <w:fldChar w:fldCharType="separate"/>
            </w:r>
            <w:r w:rsidR="006D69ED">
              <w:rPr>
                <w:noProof/>
                <w:webHidden/>
              </w:rPr>
              <w:t>21</w:t>
            </w:r>
            <w:r w:rsidR="00D53E33">
              <w:rPr>
                <w:noProof/>
                <w:webHidden/>
              </w:rPr>
              <w:fldChar w:fldCharType="end"/>
            </w:r>
          </w:hyperlink>
        </w:p>
        <w:p w14:paraId="14F87DF2" w14:textId="182EC325" w:rsidR="00D53E33" w:rsidRDefault="005774F5">
          <w:pPr>
            <w:pStyle w:val="TOC3"/>
            <w:rPr>
              <w:rFonts w:eastAsiaTheme="minorEastAsia"/>
              <w:noProof/>
              <w:lang w:eastAsia="en-NZ"/>
            </w:rPr>
          </w:pPr>
          <w:hyperlink w:anchor="_Toc536523340" w:history="1">
            <w:r w:rsidR="00D53E33" w:rsidRPr="00865900">
              <w:rPr>
                <w:rStyle w:val="Hyperlink"/>
                <w:rFonts w:cs="Arial"/>
                <w:noProof/>
              </w:rPr>
              <w:t>9.6.4 Urban landscapes:</w:t>
            </w:r>
            <w:r w:rsidR="00D53E33">
              <w:rPr>
                <w:noProof/>
                <w:webHidden/>
              </w:rPr>
              <w:tab/>
            </w:r>
            <w:r w:rsidR="00D53E33">
              <w:rPr>
                <w:noProof/>
                <w:webHidden/>
              </w:rPr>
              <w:fldChar w:fldCharType="begin"/>
            </w:r>
            <w:r w:rsidR="00D53E33">
              <w:rPr>
                <w:noProof/>
                <w:webHidden/>
              </w:rPr>
              <w:instrText xml:space="preserve"> PAGEREF _Toc536523340 \h </w:instrText>
            </w:r>
            <w:r w:rsidR="00D53E33">
              <w:rPr>
                <w:noProof/>
                <w:webHidden/>
              </w:rPr>
            </w:r>
            <w:r w:rsidR="00D53E33">
              <w:rPr>
                <w:noProof/>
                <w:webHidden/>
              </w:rPr>
              <w:fldChar w:fldCharType="separate"/>
            </w:r>
            <w:r w:rsidR="006D69ED">
              <w:rPr>
                <w:noProof/>
                <w:webHidden/>
              </w:rPr>
              <w:t>21</w:t>
            </w:r>
            <w:r w:rsidR="00D53E33">
              <w:rPr>
                <w:noProof/>
                <w:webHidden/>
              </w:rPr>
              <w:fldChar w:fldCharType="end"/>
            </w:r>
          </w:hyperlink>
        </w:p>
        <w:p w14:paraId="1C0462F1" w14:textId="28B50763" w:rsidR="00D53E33" w:rsidRDefault="005774F5">
          <w:pPr>
            <w:pStyle w:val="TOC3"/>
            <w:rPr>
              <w:rFonts w:eastAsiaTheme="minorEastAsia"/>
              <w:noProof/>
              <w:lang w:eastAsia="en-NZ"/>
            </w:rPr>
          </w:pPr>
          <w:hyperlink w:anchor="_Toc536523341" w:history="1">
            <w:r w:rsidR="00D53E33" w:rsidRPr="00865900">
              <w:rPr>
                <w:rStyle w:val="Hyperlink"/>
                <w:rFonts w:cs="Arial"/>
                <w:noProof/>
              </w:rPr>
              <w:t>9.6.5 Rural landscapes</w:t>
            </w:r>
            <w:r w:rsidR="00D53E33">
              <w:rPr>
                <w:noProof/>
                <w:webHidden/>
              </w:rPr>
              <w:tab/>
            </w:r>
            <w:r w:rsidR="00D53E33">
              <w:rPr>
                <w:noProof/>
                <w:webHidden/>
              </w:rPr>
              <w:fldChar w:fldCharType="begin"/>
            </w:r>
            <w:r w:rsidR="00D53E33">
              <w:rPr>
                <w:noProof/>
                <w:webHidden/>
              </w:rPr>
              <w:instrText xml:space="preserve"> PAGEREF _Toc536523341 \h </w:instrText>
            </w:r>
            <w:r w:rsidR="00D53E33">
              <w:rPr>
                <w:noProof/>
                <w:webHidden/>
              </w:rPr>
            </w:r>
            <w:r w:rsidR="00D53E33">
              <w:rPr>
                <w:noProof/>
                <w:webHidden/>
              </w:rPr>
              <w:fldChar w:fldCharType="separate"/>
            </w:r>
            <w:r w:rsidR="006D69ED">
              <w:rPr>
                <w:noProof/>
                <w:webHidden/>
              </w:rPr>
              <w:t>21</w:t>
            </w:r>
            <w:r w:rsidR="00D53E33">
              <w:rPr>
                <w:noProof/>
                <w:webHidden/>
              </w:rPr>
              <w:fldChar w:fldCharType="end"/>
            </w:r>
          </w:hyperlink>
        </w:p>
        <w:p w14:paraId="6F54699A" w14:textId="60E73788" w:rsidR="00D53E33" w:rsidRDefault="005774F5">
          <w:pPr>
            <w:pStyle w:val="TOC3"/>
            <w:rPr>
              <w:rFonts w:eastAsiaTheme="minorEastAsia"/>
              <w:noProof/>
              <w:lang w:eastAsia="en-NZ"/>
            </w:rPr>
          </w:pPr>
          <w:hyperlink w:anchor="_Toc536523342" w:history="1">
            <w:r w:rsidR="00D53E33" w:rsidRPr="00865900">
              <w:rPr>
                <w:rStyle w:val="Hyperlink"/>
                <w:rFonts w:cs="Arial"/>
                <w:noProof/>
              </w:rPr>
              <w:t>9.6.6 Water drainage</w:t>
            </w:r>
            <w:r w:rsidR="00D53E33">
              <w:rPr>
                <w:noProof/>
                <w:webHidden/>
              </w:rPr>
              <w:tab/>
            </w:r>
            <w:r w:rsidR="00D53E33">
              <w:rPr>
                <w:noProof/>
                <w:webHidden/>
              </w:rPr>
              <w:fldChar w:fldCharType="begin"/>
            </w:r>
            <w:r w:rsidR="00D53E33">
              <w:rPr>
                <w:noProof/>
                <w:webHidden/>
              </w:rPr>
              <w:instrText xml:space="preserve"> PAGEREF _Toc536523342 \h </w:instrText>
            </w:r>
            <w:r w:rsidR="00D53E33">
              <w:rPr>
                <w:noProof/>
                <w:webHidden/>
              </w:rPr>
            </w:r>
            <w:r w:rsidR="00D53E33">
              <w:rPr>
                <w:noProof/>
                <w:webHidden/>
              </w:rPr>
              <w:fldChar w:fldCharType="separate"/>
            </w:r>
            <w:r w:rsidR="006D69ED">
              <w:rPr>
                <w:noProof/>
                <w:webHidden/>
              </w:rPr>
              <w:t>21</w:t>
            </w:r>
            <w:r w:rsidR="00D53E33">
              <w:rPr>
                <w:noProof/>
                <w:webHidden/>
              </w:rPr>
              <w:fldChar w:fldCharType="end"/>
            </w:r>
          </w:hyperlink>
        </w:p>
        <w:p w14:paraId="14641FAD" w14:textId="373DDE7D" w:rsidR="00D53E33" w:rsidRDefault="005774F5">
          <w:pPr>
            <w:pStyle w:val="TOC3"/>
            <w:rPr>
              <w:rFonts w:eastAsiaTheme="minorEastAsia"/>
              <w:noProof/>
              <w:lang w:eastAsia="en-NZ"/>
            </w:rPr>
          </w:pPr>
          <w:hyperlink w:anchor="_Toc536523343" w:history="1">
            <w:r w:rsidR="00D53E33" w:rsidRPr="00865900">
              <w:rPr>
                <w:rStyle w:val="Hyperlink"/>
                <w:rFonts w:cs="Arial"/>
                <w:noProof/>
              </w:rPr>
              <w:t>9.6.7 Debris / Waste management</w:t>
            </w:r>
            <w:r w:rsidR="00D53E33">
              <w:rPr>
                <w:noProof/>
                <w:webHidden/>
              </w:rPr>
              <w:tab/>
            </w:r>
            <w:r w:rsidR="00D53E33">
              <w:rPr>
                <w:noProof/>
                <w:webHidden/>
              </w:rPr>
              <w:fldChar w:fldCharType="begin"/>
            </w:r>
            <w:r w:rsidR="00D53E33">
              <w:rPr>
                <w:noProof/>
                <w:webHidden/>
              </w:rPr>
              <w:instrText xml:space="preserve"> PAGEREF _Toc536523343 \h </w:instrText>
            </w:r>
            <w:r w:rsidR="00D53E33">
              <w:rPr>
                <w:noProof/>
                <w:webHidden/>
              </w:rPr>
            </w:r>
            <w:r w:rsidR="00D53E33">
              <w:rPr>
                <w:noProof/>
                <w:webHidden/>
              </w:rPr>
              <w:fldChar w:fldCharType="separate"/>
            </w:r>
            <w:r w:rsidR="006D69ED">
              <w:rPr>
                <w:noProof/>
                <w:webHidden/>
              </w:rPr>
              <w:t>22</w:t>
            </w:r>
            <w:r w:rsidR="00D53E33">
              <w:rPr>
                <w:noProof/>
                <w:webHidden/>
              </w:rPr>
              <w:fldChar w:fldCharType="end"/>
            </w:r>
          </w:hyperlink>
        </w:p>
        <w:p w14:paraId="601FE485" w14:textId="55B38613" w:rsidR="00D53E33" w:rsidRDefault="005774F5">
          <w:pPr>
            <w:pStyle w:val="TOC3"/>
            <w:rPr>
              <w:rFonts w:eastAsiaTheme="minorEastAsia"/>
              <w:noProof/>
              <w:lang w:eastAsia="en-NZ"/>
            </w:rPr>
          </w:pPr>
          <w:hyperlink w:anchor="_Toc536523344" w:history="1">
            <w:r w:rsidR="00D53E33" w:rsidRPr="00865900">
              <w:rPr>
                <w:rStyle w:val="Hyperlink"/>
                <w:rFonts w:cs="Arial"/>
                <w:noProof/>
              </w:rPr>
              <w:t>9.6.8 Land contamination</w:t>
            </w:r>
            <w:r w:rsidR="00D53E33">
              <w:rPr>
                <w:noProof/>
                <w:webHidden/>
              </w:rPr>
              <w:tab/>
            </w:r>
            <w:r w:rsidR="00D53E33">
              <w:rPr>
                <w:noProof/>
                <w:webHidden/>
              </w:rPr>
              <w:fldChar w:fldCharType="begin"/>
            </w:r>
            <w:r w:rsidR="00D53E33">
              <w:rPr>
                <w:noProof/>
                <w:webHidden/>
              </w:rPr>
              <w:instrText xml:space="preserve"> PAGEREF _Toc536523344 \h </w:instrText>
            </w:r>
            <w:r w:rsidR="00D53E33">
              <w:rPr>
                <w:noProof/>
                <w:webHidden/>
              </w:rPr>
            </w:r>
            <w:r w:rsidR="00D53E33">
              <w:rPr>
                <w:noProof/>
                <w:webHidden/>
              </w:rPr>
              <w:fldChar w:fldCharType="separate"/>
            </w:r>
            <w:r w:rsidR="006D69ED">
              <w:rPr>
                <w:noProof/>
                <w:webHidden/>
              </w:rPr>
              <w:t>22</w:t>
            </w:r>
            <w:r w:rsidR="00D53E33">
              <w:rPr>
                <w:noProof/>
                <w:webHidden/>
              </w:rPr>
              <w:fldChar w:fldCharType="end"/>
            </w:r>
          </w:hyperlink>
        </w:p>
        <w:p w14:paraId="428EB6C1" w14:textId="131C9FD6" w:rsidR="00D53E33" w:rsidRDefault="005774F5">
          <w:pPr>
            <w:pStyle w:val="TOC3"/>
            <w:rPr>
              <w:rFonts w:eastAsiaTheme="minorEastAsia"/>
              <w:noProof/>
              <w:lang w:eastAsia="en-NZ"/>
            </w:rPr>
          </w:pPr>
          <w:hyperlink w:anchor="_Toc536523345" w:history="1">
            <w:r w:rsidR="00D53E33" w:rsidRPr="00865900">
              <w:rPr>
                <w:rStyle w:val="Hyperlink"/>
                <w:rFonts w:cs="Arial"/>
                <w:noProof/>
              </w:rPr>
              <w:t>9.6.9 Damage to fauna and flora</w:t>
            </w:r>
            <w:r w:rsidR="00D53E33">
              <w:rPr>
                <w:noProof/>
                <w:webHidden/>
              </w:rPr>
              <w:tab/>
            </w:r>
            <w:r w:rsidR="00D53E33">
              <w:rPr>
                <w:noProof/>
                <w:webHidden/>
              </w:rPr>
              <w:fldChar w:fldCharType="begin"/>
            </w:r>
            <w:r w:rsidR="00D53E33">
              <w:rPr>
                <w:noProof/>
                <w:webHidden/>
              </w:rPr>
              <w:instrText xml:space="preserve"> PAGEREF _Toc536523345 \h </w:instrText>
            </w:r>
            <w:r w:rsidR="00D53E33">
              <w:rPr>
                <w:noProof/>
                <w:webHidden/>
              </w:rPr>
            </w:r>
            <w:r w:rsidR="00D53E33">
              <w:rPr>
                <w:noProof/>
                <w:webHidden/>
              </w:rPr>
              <w:fldChar w:fldCharType="separate"/>
            </w:r>
            <w:r w:rsidR="006D69ED">
              <w:rPr>
                <w:noProof/>
                <w:webHidden/>
              </w:rPr>
              <w:t>22</w:t>
            </w:r>
            <w:r w:rsidR="00D53E33">
              <w:rPr>
                <w:noProof/>
                <w:webHidden/>
              </w:rPr>
              <w:fldChar w:fldCharType="end"/>
            </w:r>
          </w:hyperlink>
        </w:p>
        <w:p w14:paraId="7805EE4A" w14:textId="633EE057" w:rsidR="00D53E33" w:rsidRDefault="005774F5">
          <w:pPr>
            <w:pStyle w:val="TOC2"/>
            <w:rPr>
              <w:rFonts w:eastAsiaTheme="minorEastAsia"/>
              <w:lang w:eastAsia="en-NZ"/>
            </w:rPr>
          </w:pPr>
          <w:hyperlink w:anchor="_Toc536523346" w:history="1">
            <w:r w:rsidR="00D53E33" w:rsidRPr="00865900">
              <w:rPr>
                <w:rStyle w:val="Hyperlink"/>
                <w:rFonts w:cs="Arial"/>
              </w:rPr>
              <w:t>9.7 Economic environment</w:t>
            </w:r>
            <w:r w:rsidR="00D53E33">
              <w:rPr>
                <w:webHidden/>
              </w:rPr>
              <w:tab/>
            </w:r>
            <w:r w:rsidR="00D53E33">
              <w:rPr>
                <w:webHidden/>
              </w:rPr>
              <w:fldChar w:fldCharType="begin"/>
            </w:r>
            <w:r w:rsidR="00D53E33">
              <w:rPr>
                <w:webHidden/>
              </w:rPr>
              <w:instrText xml:space="preserve"> PAGEREF _Toc536523346 \h </w:instrText>
            </w:r>
            <w:r w:rsidR="00D53E33">
              <w:rPr>
                <w:webHidden/>
              </w:rPr>
            </w:r>
            <w:r w:rsidR="00D53E33">
              <w:rPr>
                <w:webHidden/>
              </w:rPr>
              <w:fldChar w:fldCharType="separate"/>
            </w:r>
            <w:r w:rsidR="006D69ED">
              <w:rPr>
                <w:webHidden/>
              </w:rPr>
              <w:t>22</w:t>
            </w:r>
            <w:r w:rsidR="00D53E33">
              <w:rPr>
                <w:webHidden/>
              </w:rPr>
              <w:fldChar w:fldCharType="end"/>
            </w:r>
          </w:hyperlink>
        </w:p>
        <w:p w14:paraId="16938778" w14:textId="4842010B" w:rsidR="00D53E33" w:rsidRDefault="005774F5">
          <w:pPr>
            <w:pStyle w:val="TOC3"/>
            <w:rPr>
              <w:rFonts w:eastAsiaTheme="minorEastAsia"/>
              <w:noProof/>
              <w:lang w:eastAsia="en-NZ"/>
            </w:rPr>
          </w:pPr>
          <w:hyperlink w:anchor="_Toc536523347" w:history="1">
            <w:r w:rsidR="00D53E33" w:rsidRPr="00865900">
              <w:rPr>
                <w:rStyle w:val="Hyperlink"/>
                <w:rFonts w:cs="Arial"/>
                <w:noProof/>
              </w:rPr>
              <w:t>Employment / Business resumption</w:t>
            </w:r>
            <w:r w:rsidR="00D53E33">
              <w:rPr>
                <w:noProof/>
                <w:webHidden/>
              </w:rPr>
              <w:tab/>
            </w:r>
            <w:r w:rsidR="00D53E33">
              <w:rPr>
                <w:noProof/>
                <w:webHidden/>
              </w:rPr>
              <w:fldChar w:fldCharType="begin"/>
            </w:r>
            <w:r w:rsidR="00D53E33">
              <w:rPr>
                <w:noProof/>
                <w:webHidden/>
              </w:rPr>
              <w:instrText xml:space="preserve"> PAGEREF _Toc536523347 \h </w:instrText>
            </w:r>
            <w:r w:rsidR="00D53E33">
              <w:rPr>
                <w:noProof/>
                <w:webHidden/>
              </w:rPr>
            </w:r>
            <w:r w:rsidR="00D53E33">
              <w:rPr>
                <w:noProof/>
                <w:webHidden/>
              </w:rPr>
              <w:fldChar w:fldCharType="separate"/>
            </w:r>
            <w:r w:rsidR="006D69ED">
              <w:rPr>
                <w:noProof/>
                <w:webHidden/>
              </w:rPr>
              <w:t>22</w:t>
            </w:r>
            <w:r w:rsidR="00D53E33">
              <w:rPr>
                <w:noProof/>
                <w:webHidden/>
              </w:rPr>
              <w:fldChar w:fldCharType="end"/>
            </w:r>
          </w:hyperlink>
        </w:p>
        <w:p w14:paraId="34C0C05D" w14:textId="4D843C46" w:rsidR="00D53E33" w:rsidRDefault="005774F5">
          <w:pPr>
            <w:pStyle w:val="TOC3"/>
            <w:rPr>
              <w:rFonts w:eastAsiaTheme="minorEastAsia"/>
              <w:noProof/>
              <w:lang w:eastAsia="en-NZ"/>
            </w:rPr>
          </w:pPr>
          <w:hyperlink w:anchor="_Toc536523348" w:history="1">
            <w:r w:rsidR="00D53E33" w:rsidRPr="00865900">
              <w:rPr>
                <w:rStyle w:val="Hyperlink"/>
                <w:rFonts w:cs="Arial"/>
                <w:noProof/>
              </w:rPr>
              <w:t>9.7.1 Insurance</w:t>
            </w:r>
            <w:r w:rsidR="00D53E33">
              <w:rPr>
                <w:noProof/>
                <w:webHidden/>
              </w:rPr>
              <w:tab/>
            </w:r>
            <w:r w:rsidR="00D53E33">
              <w:rPr>
                <w:noProof/>
                <w:webHidden/>
              </w:rPr>
              <w:fldChar w:fldCharType="begin"/>
            </w:r>
            <w:r w:rsidR="00D53E33">
              <w:rPr>
                <w:noProof/>
                <w:webHidden/>
              </w:rPr>
              <w:instrText xml:space="preserve"> PAGEREF _Toc536523348 \h </w:instrText>
            </w:r>
            <w:r w:rsidR="00D53E33">
              <w:rPr>
                <w:noProof/>
                <w:webHidden/>
              </w:rPr>
            </w:r>
            <w:r w:rsidR="00D53E33">
              <w:rPr>
                <w:noProof/>
                <w:webHidden/>
              </w:rPr>
              <w:fldChar w:fldCharType="separate"/>
            </w:r>
            <w:r w:rsidR="006D69ED">
              <w:rPr>
                <w:noProof/>
                <w:webHidden/>
              </w:rPr>
              <w:t>22</w:t>
            </w:r>
            <w:r w:rsidR="00D53E33">
              <w:rPr>
                <w:noProof/>
                <w:webHidden/>
              </w:rPr>
              <w:fldChar w:fldCharType="end"/>
            </w:r>
          </w:hyperlink>
        </w:p>
        <w:p w14:paraId="61A08B59" w14:textId="2B1F19CA" w:rsidR="00D53E33" w:rsidRDefault="005774F5">
          <w:pPr>
            <w:pStyle w:val="TOC2"/>
            <w:rPr>
              <w:rFonts w:eastAsiaTheme="minorEastAsia"/>
              <w:lang w:eastAsia="en-NZ"/>
            </w:rPr>
          </w:pPr>
          <w:hyperlink w:anchor="_Toc536523349" w:history="1">
            <w:r w:rsidR="00D53E33" w:rsidRPr="00865900">
              <w:rPr>
                <w:rStyle w:val="Hyperlink"/>
                <w:rFonts w:cs="Arial"/>
              </w:rPr>
              <w:t>9.8 Rural environment (primary production)</w:t>
            </w:r>
            <w:r w:rsidR="00D53E33">
              <w:rPr>
                <w:webHidden/>
              </w:rPr>
              <w:tab/>
            </w:r>
            <w:r w:rsidR="00D53E33">
              <w:rPr>
                <w:webHidden/>
              </w:rPr>
              <w:fldChar w:fldCharType="begin"/>
            </w:r>
            <w:r w:rsidR="00D53E33">
              <w:rPr>
                <w:webHidden/>
              </w:rPr>
              <w:instrText xml:space="preserve"> PAGEREF _Toc536523349 \h </w:instrText>
            </w:r>
            <w:r w:rsidR="00D53E33">
              <w:rPr>
                <w:webHidden/>
              </w:rPr>
            </w:r>
            <w:r w:rsidR="00D53E33">
              <w:rPr>
                <w:webHidden/>
              </w:rPr>
              <w:fldChar w:fldCharType="separate"/>
            </w:r>
            <w:r w:rsidR="006D69ED">
              <w:rPr>
                <w:webHidden/>
              </w:rPr>
              <w:t>23</w:t>
            </w:r>
            <w:r w:rsidR="00D53E33">
              <w:rPr>
                <w:webHidden/>
              </w:rPr>
              <w:fldChar w:fldCharType="end"/>
            </w:r>
          </w:hyperlink>
        </w:p>
        <w:p w14:paraId="47691E83" w14:textId="3E5E9369" w:rsidR="00CC005E" w:rsidRDefault="00CC005E">
          <w:r>
            <w:rPr>
              <w:b/>
              <w:bCs/>
              <w:noProof/>
            </w:rPr>
            <w:fldChar w:fldCharType="end"/>
          </w:r>
        </w:p>
      </w:sdtContent>
    </w:sdt>
    <w:p w14:paraId="3153B64A" w14:textId="77777777" w:rsidR="00CC005E" w:rsidRPr="000B48A3" w:rsidRDefault="00CC005E" w:rsidP="00861934"/>
    <w:p w14:paraId="0B86BF87" w14:textId="77777777" w:rsidR="00CC005E" w:rsidRDefault="00CC005E" w:rsidP="00CC005E">
      <w:pPr>
        <w:pStyle w:val="Heading1"/>
      </w:pPr>
      <w:bookmarkStart w:id="1" w:name="_Toc533073408"/>
      <w:bookmarkStart w:id="2" w:name="_Toc536523283"/>
      <w:bookmarkStart w:id="3" w:name="_Toc530328289"/>
      <w:r>
        <w:lastRenderedPageBreak/>
        <w:t>Executive summary</w:t>
      </w:r>
      <w:bookmarkEnd w:id="1"/>
      <w:bookmarkEnd w:id="2"/>
    </w:p>
    <w:p w14:paraId="620EE612" w14:textId="7D803036" w:rsidR="000C77F9" w:rsidRPr="0056557D" w:rsidRDefault="00CC005E" w:rsidP="000C77F9">
      <w:pPr>
        <w:rPr>
          <w:highlight w:val="yellow"/>
        </w:rPr>
      </w:pPr>
      <w:r w:rsidRPr="006C5294">
        <w:rPr>
          <w:highlight w:val="yellow"/>
        </w:rPr>
        <w:t xml:space="preserve">Brief overview of </w:t>
      </w:r>
      <w:r w:rsidR="000C77F9" w:rsidRPr="0056557D">
        <w:rPr>
          <w:highlight w:val="yellow"/>
        </w:rPr>
        <w:t>plan</w:t>
      </w:r>
      <w:r w:rsidR="000C77F9">
        <w:rPr>
          <w:highlight w:val="yellow"/>
        </w:rPr>
        <w:t>s</w:t>
      </w:r>
      <w:r w:rsidR="000C77F9" w:rsidRPr="0056557D">
        <w:rPr>
          <w:highlight w:val="yellow"/>
        </w:rPr>
        <w:t xml:space="preserve"> for effective recovery arrangements</w:t>
      </w:r>
      <w:r w:rsidR="000C77F9">
        <w:rPr>
          <w:highlight w:val="yellow"/>
        </w:rPr>
        <w:t xml:space="preserve">, </w:t>
      </w:r>
      <w:r w:rsidR="000C77F9" w:rsidRPr="0056557D">
        <w:rPr>
          <w:highlight w:val="yellow"/>
        </w:rPr>
        <w:t>outlin</w:t>
      </w:r>
      <w:r w:rsidR="000C77F9">
        <w:rPr>
          <w:highlight w:val="yellow"/>
        </w:rPr>
        <w:t xml:space="preserve">ing </w:t>
      </w:r>
      <w:r w:rsidR="000C77F9" w:rsidRPr="0056557D">
        <w:rPr>
          <w:highlight w:val="yellow"/>
        </w:rPr>
        <w:t xml:space="preserve">the principal aspects of the transition from response to recovery, timeframes </w:t>
      </w:r>
      <w:r w:rsidR="000C77F9">
        <w:rPr>
          <w:highlight w:val="yellow"/>
        </w:rPr>
        <w:t>and</w:t>
      </w:r>
      <w:r w:rsidR="000C77F9" w:rsidRPr="0056557D">
        <w:rPr>
          <w:highlight w:val="yellow"/>
        </w:rPr>
        <w:t xml:space="preserve"> responsibilit</w:t>
      </w:r>
      <w:r w:rsidR="001425C1">
        <w:rPr>
          <w:highlight w:val="yellow"/>
        </w:rPr>
        <w:t>ies</w:t>
      </w:r>
      <w:r w:rsidR="000C77F9" w:rsidRPr="0056557D">
        <w:rPr>
          <w:highlight w:val="yellow"/>
        </w:rPr>
        <w:t xml:space="preserve">. </w:t>
      </w:r>
    </w:p>
    <w:p w14:paraId="3FFC9DD2" w14:textId="77777777" w:rsidR="000C77F9" w:rsidRDefault="000C77F9" w:rsidP="00CC005E"/>
    <w:p w14:paraId="47970B78" w14:textId="77777777" w:rsidR="00F45DA8" w:rsidRPr="00122AF0" w:rsidRDefault="00F45DA8" w:rsidP="00F45DA8">
      <w:pPr>
        <w:pStyle w:val="Heading1"/>
        <w:rPr>
          <w:rFonts w:ascii="Arial" w:hAnsi="Arial" w:cs="Arial"/>
        </w:rPr>
      </w:pPr>
      <w:bookmarkStart w:id="4" w:name="_Toc535935242"/>
      <w:bookmarkStart w:id="5" w:name="_Toc536523284"/>
      <w:bookmarkEnd w:id="3"/>
      <w:r w:rsidRPr="00122AF0">
        <w:rPr>
          <w:rFonts w:ascii="Arial" w:hAnsi="Arial" w:cs="Arial"/>
        </w:rPr>
        <w:lastRenderedPageBreak/>
        <w:t>Emergency and response summary</w:t>
      </w:r>
      <w:bookmarkEnd w:id="4"/>
      <w:bookmarkEnd w:id="5"/>
    </w:p>
    <w:p w14:paraId="43556F86" w14:textId="43CA673B" w:rsidR="00F45DA8" w:rsidRPr="00F45DA8" w:rsidRDefault="00090ADD" w:rsidP="00F45DA8">
      <w:pPr>
        <w:rPr>
          <w:rFonts w:cs="Arial"/>
          <w:i/>
          <w:highlight w:val="yellow"/>
        </w:rPr>
      </w:pPr>
      <w:bookmarkStart w:id="6" w:name="_Toc535935243"/>
      <w:r>
        <w:rPr>
          <w:rFonts w:cs="Arial"/>
          <w:i/>
          <w:highlight w:val="yellow"/>
        </w:rPr>
        <w:t>L</w:t>
      </w:r>
      <w:r w:rsidR="00F45DA8" w:rsidRPr="00F45DA8">
        <w:rPr>
          <w:rFonts w:cs="Arial"/>
          <w:i/>
          <w:highlight w:val="yellow"/>
        </w:rPr>
        <w:t>ift and update</w:t>
      </w:r>
      <w:r>
        <w:rPr>
          <w:rFonts w:cs="Arial"/>
          <w:i/>
          <w:highlight w:val="yellow"/>
        </w:rPr>
        <w:t xml:space="preserve"> section</w:t>
      </w:r>
      <w:r w:rsidR="00F45DA8" w:rsidRPr="00F45DA8">
        <w:rPr>
          <w:rFonts w:cs="Arial"/>
          <w:i/>
          <w:highlight w:val="yellow"/>
        </w:rPr>
        <w:t xml:space="preserve"> from the </w:t>
      </w:r>
      <w:r w:rsidR="00F45DA8">
        <w:rPr>
          <w:rFonts w:cs="Arial"/>
          <w:i/>
          <w:highlight w:val="yellow"/>
        </w:rPr>
        <w:t>Response</w:t>
      </w:r>
      <w:r w:rsidR="00F45DA8" w:rsidRPr="00F45DA8">
        <w:rPr>
          <w:rFonts w:cs="Arial"/>
          <w:i/>
          <w:highlight w:val="yellow"/>
        </w:rPr>
        <w:t xml:space="preserve"> Transition Report.</w:t>
      </w:r>
    </w:p>
    <w:p w14:paraId="089FE2F9" w14:textId="6080AC0E" w:rsidR="00F45DA8" w:rsidRPr="00122AF0" w:rsidRDefault="00F45DA8" w:rsidP="00F45DA8">
      <w:pPr>
        <w:pStyle w:val="Heading2"/>
        <w:rPr>
          <w:rFonts w:ascii="Arial" w:hAnsi="Arial" w:cs="Arial"/>
        </w:rPr>
      </w:pPr>
      <w:bookmarkStart w:id="7" w:name="_Toc536523285"/>
      <w:r w:rsidRPr="00122AF0">
        <w:rPr>
          <w:rFonts w:ascii="Arial" w:hAnsi="Arial" w:cs="Arial"/>
        </w:rPr>
        <w:t>Summary of the event</w:t>
      </w:r>
      <w:bookmarkEnd w:id="6"/>
      <w:bookmarkEnd w:id="7"/>
    </w:p>
    <w:p w14:paraId="78D31EE7" w14:textId="77777777" w:rsidR="00F45DA8" w:rsidRPr="00122AF0" w:rsidRDefault="00F45DA8" w:rsidP="00F45DA8">
      <w:pPr>
        <w:rPr>
          <w:rFonts w:cs="Arial"/>
        </w:rPr>
      </w:pPr>
      <w:r w:rsidRPr="00122AF0">
        <w:rPr>
          <w:rFonts w:cs="Arial"/>
          <w:highlight w:val="yellow"/>
        </w:rPr>
        <w:t>Brief summary of event:</w:t>
      </w:r>
    </w:p>
    <w:p w14:paraId="565589D0" w14:textId="77777777" w:rsidR="00F45DA8" w:rsidRPr="00122AF0" w:rsidRDefault="00F45DA8" w:rsidP="00F45DA8">
      <w:pPr>
        <w:pStyle w:val="Heading2"/>
        <w:rPr>
          <w:rFonts w:ascii="Arial" w:hAnsi="Arial" w:cs="Arial"/>
        </w:rPr>
      </w:pPr>
      <w:bookmarkStart w:id="8" w:name="_Toc535935244"/>
      <w:bookmarkStart w:id="9" w:name="_Toc536523286"/>
      <w:r w:rsidRPr="00122AF0">
        <w:rPr>
          <w:rFonts w:ascii="Arial" w:hAnsi="Arial" w:cs="Arial"/>
        </w:rPr>
        <w:t>Extraordinary powers</w:t>
      </w:r>
      <w:bookmarkEnd w:id="8"/>
      <w:bookmarkEnd w:id="9"/>
      <w:r w:rsidRPr="00122AF0">
        <w:rPr>
          <w:rFonts w:ascii="Arial" w:hAnsi="Arial" w:cs="Arial"/>
        </w:rPr>
        <w:t xml:space="preserve"> </w:t>
      </w:r>
    </w:p>
    <w:tbl>
      <w:tblPr>
        <w:tblStyle w:val="TableGrid"/>
        <w:tblW w:w="0" w:type="auto"/>
        <w:tblLook w:val="04A0" w:firstRow="1" w:lastRow="0" w:firstColumn="1" w:lastColumn="0" w:noHBand="0" w:noVBand="1"/>
      </w:tblPr>
      <w:tblGrid>
        <w:gridCol w:w="1476"/>
        <w:gridCol w:w="837"/>
        <w:gridCol w:w="912"/>
        <w:gridCol w:w="1683"/>
        <w:gridCol w:w="1322"/>
        <w:gridCol w:w="1604"/>
        <w:gridCol w:w="1794"/>
      </w:tblGrid>
      <w:tr w:rsidR="00F45DA8" w:rsidRPr="00122AF0" w14:paraId="05FE535F" w14:textId="77777777" w:rsidTr="000E28F9">
        <w:tc>
          <w:tcPr>
            <w:tcW w:w="1476" w:type="dxa"/>
            <w:tcBorders>
              <w:right w:val="single" w:sz="4" w:space="0" w:color="FFFFFF" w:themeColor="background1"/>
            </w:tcBorders>
            <w:shd w:val="clear" w:color="auto" w:fill="7F7F7F" w:themeFill="text1" w:themeFillTint="80"/>
          </w:tcPr>
          <w:p w14:paraId="2A94E12E" w14:textId="77777777" w:rsidR="00F45DA8" w:rsidRPr="0031059C" w:rsidRDefault="00F45DA8" w:rsidP="00F45DA8">
            <w:pPr>
              <w:pStyle w:val="Tableheading"/>
              <w:rPr>
                <w:sz w:val="22"/>
              </w:rPr>
            </w:pPr>
            <w:r w:rsidRPr="0031059C">
              <w:rPr>
                <w:sz w:val="22"/>
              </w:rPr>
              <w:t>Declaration/ Notice</w:t>
            </w:r>
          </w:p>
        </w:tc>
        <w:tc>
          <w:tcPr>
            <w:tcW w:w="837" w:type="dxa"/>
            <w:tcBorders>
              <w:left w:val="single" w:sz="4" w:space="0" w:color="FFFFFF" w:themeColor="background1"/>
              <w:right w:val="single" w:sz="4" w:space="0" w:color="FFFFFF" w:themeColor="background1"/>
            </w:tcBorders>
            <w:shd w:val="clear" w:color="auto" w:fill="7F7F7F" w:themeFill="text1" w:themeFillTint="80"/>
          </w:tcPr>
          <w:p w14:paraId="2C8F7BC7" w14:textId="77777777" w:rsidR="00F45DA8" w:rsidRPr="0031059C" w:rsidRDefault="00F45DA8" w:rsidP="00F45DA8">
            <w:pPr>
              <w:pStyle w:val="Tableheading"/>
              <w:rPr>
                <w:sz w:val="22"/>
              </w:rPr>
            </w:pPr>
            <w:r w:rsidRPr="0031059C">
              <w:rPr>
                <w:sz w:val="22"/>
              </w:rPr>
              <w:t>Start date</w:t>
            </w:r>
          </w:p>
        </w:tc>
        <w:tc>
          <w:tcPr>
            <w:tcW w:w="912" w:type="dxa"/>
            <w:tcBorders>
              <w:left w:val="single" w:sz="4" w:space="0" w:color="FFFFFF" w:themeColor="background1"/>
              <w:right w:val="single" w:sz="4" w:space="0" w:color="FFFFFF" w:themeColor="background1"/>
            </w:tcBorders>
            <w:shd w:val="clear" w:color="auto" w:fill="7F7F7F" w:themeFill="text1" w:themeFillTint="80"/>
          </w:tcPr>
          <w:p w14:paraId="178C4182" w14:textId="77777777" w:rsidR="00F45DA8" w:rsidRPr="0031059C" w:rsidRDefault="00F45DA8" w:rsidP="00F45DA8">
            <w:pPr>
              <w:pStyle w:val="Tableheading"/>
              <w:rPr>
                <w:sz w:val="22"/>
              </w:rPr>
            </w:pPr>
            <w:r w:rsidRPr="0031059C">
              <w:rPr>
                <w:sz w:val="22"/>
              </w:rPr>
              <w:t>Expiry date</w:t>
            </w:r>
          </w:p>
        </w:tc>
        <w:tc>
          <w:tcPr>
            <w:tcW w:w="1683" w:type="dxa"/>
            <w:tcBorders>
              <w:left w:val="single" w:sz="4" w:space="0" w:color="FFFFFF" w:themeColor="background1"/>
              <w:right w:val="single" w:sz="4" w:space="0" w:color="FFFFFF" w:themeColor="background1"/>
            </w:tcBorders>
            <w:shd w:val="clear" w:color="auto" w:fill="7F7F7F" w:themeFill="text1" w:themeFillTint="80"/>
          </w:tcPr>
          <w:p w14:paraId="7AB9E540" w14:textId="77777777" w:rsidR="00F45DA8" w:rsidRPr="0031059C" w:rsidRDefault="00F45DA8" w:rsidP="00F45DA8">
            <w:pPr>
              <w:pStyle w:val="Tableheading"/>
              <w:rPr>
                <w:sz w:val="22"/>
              </w:rPr>
            </w:pPr>
            <w:r w:rsidRPr="0031059C">
              <w:rPr>
                <w:sz w:val="22"/>
              </w:rPr>
              <w:t>Given by</w:t>
            </w:r>
          </w:p>
        </w:tc>
        <w:tc>
          <w:tcPr>
            <w:tcW w:w="1322" w:type="dxa"/>
            <w:tcBorders>
              <w:left w:val="single" w:sz="4" w:space="0" w:color="FFFFFF" w:themeColor="background1"/>
              <w:right w:val="single" w:sz="4" w:space="0" w:color="FFFFFF" w:themeColor="background1"/>
            </w:tcBorders>
            <w:shd w:val="clear" w:color="auto" w:fill="7F7F7F" w:themeFill="text1" w:themeFillTint="80"/>
          </w:tcPr>
          <w:p w14:paraId="489CBDF6" w14:textId="77777777" w:rsidR="00F45DA8" w:rsidRPr="0031059C" w:rsidRDefault="00F45DA8" w:rsidP="00F45DA8">
            <w:pPr>
              <w:pStyle w:val="Tableheading"/>
              <w:rPr>
                <w:sz w:val="22"/>
              </w:rPr>
            </w:pPr>
            <w:r w:rsidRPr="0031059C">
              <w:rPr>
                <w:sz w:val="22"/>
              </w:rPr>
              <w:t>Terminated by</w:t>
            </w:r>
          </w:p>
        </w:tc>
        <w:tc>
          <w:tcPr>
            <w:tcW w:w="1604" w:type="dxa"/>
            <w:tcBorders>
              <w:left w:val="single" w:sz="4" w:space="0" w:color="FFFFFF" w:themeColor="background1"/>
              <w:right w:val="single" w:sz="4" w:space="0" w:color="FFFFFF" w:themeColor="background1"/>
            </w:tcBorders>
            <w:shd w:val="clear" w:color="auto" w:fill="7F7F7F" w:themeFill="text1" w:themeFillTint="80"/>
          </w:tcPr>
          <w:p w14:paraId="40306DFE" w14:textId="77777777" w:rsidR="00F45DA8" w:rsidRPr="0031059C" w:rsidRDefault="00F45DA8" w:rsidP="00F45DA8">
            <w:pPr>
              <w:pStyle w:val="Tableheading"/>
              <w:rPr>
                <w:sz w:val="22"/>
              </w:rPr>
            </w:pPr>
            <w:r w:rsidRPr="0031059C">
              <w:rPr>
                <w:sz w:val="22"/>
              </w:rPr>
              <w:t>Area covered</w:t>
            </w:r>
          </w:p>
        </w:tc>
        <w:tc>
          <w:tcPr>
            <w:tcW w:w="1794" w:type="dxa"/>
            <w:tcBorders>
              <w:left w:val="single" w:sz="4" w:space="0" w:color="FFFFFF" w:themeColor="background1"/>
            </w:tcBorders>
            <w:shd w:val="clear" w:color="auto" w:fill="7F7F7F" w:themeFill="text1" w:themeFillTint="80"/>
          </w:tcPr>
          <w:p w14:paraId="1CF88B22" w14:textId="77777777" w:rsidR="00F45DA8" w:rsidRPr="0031059C" w:rsidRDefault="00F45DA8" w:rsidP="00F45DA8">
            <w:pPr>
              <w:pStyle w:val="Tableheading"/>
              <w:rPr>
                <w:sz w:val="22"/>
              </w:rPr>
            </w:pPr>
            <w:r w:rsidRPr="0031059C">
              <w:rPr>
                <w:sz w:val="22"/>
              </w:rPr>
              <w:t>Comments (include reason for declaration / notice)</w:t>
            </w:r>
          </w:p>
        </w:tc>
      </w:tr>
      <w:tr w:rsidR="00F45DA8" w:rsidRPr="00122AF0" w14:paraId="4B2D08DB" w14:textId="77777777" w:rsidTr="00F45DA8">
        <w:tc>
          <w:tcPr>
            <w:tcW w:w="1476" w:type="dxa"/>
          </w:tcPr>
          <w:p w14:paraId="08D129F3" w14:textId="77777777" w:rsidR="00F45DA8" w:rsidRPr="00122AF0" w:rsidRDefault="00F45DA8" w:rsidP="00F45DA8">
            <w:pPr>
              <w:pStyle w:val="highlighty"/>
              <w:rPr>
                <w:rFonts w:cs="Arial"/>
                <w:sz w:val="22"/>
                <w:szCs w:val="22"/>
                <w:highlight w:val="yellow"/>
              </w:rPr>
            </w:pPr>
            <w:r w:rsidRPr="00122AF0">
              <w:rPr>
                <w:rFonts w:cs="Arial"/>
                <w:sz w:val="22"/>
                <w:szCs w:val="22"/>
                <w:highlight w:val="yellow"/>
              </w:rPr>
              <w:t>State of Local Emergency</w:t>
            </w:r>
          </w:p>
        </w:tc>
        <w:tc>
          <w:tcPr>
            <w:tcW w:w="837" w:type="dxa"/>
          </w:tcPr>
          <w:p w14:paraId="5B42F8DC" w14:textId="77777777" w:rsidR="00F45DA8" w:rsidRPr="00122AF0" w:rsidRDefault="00F45DA8" w:rsidP="00F45DA8">
            <w:pPr>
              <w:pStyle w:val="highlighty"/>
              <w:rPr>
                <w:rFonts w:cs="Arial"/>
                <w:sz w:val="22"/>
                <w:szCs w:val="22"/>
              </w:rPr>
            </w:pPr>
          </w:p>
        </w:tc>
        <w:tc>
          <w:tcPr>
            <w:tcW w:w="912" w:type="dxa"/>
          </w:tcPr>
          <w:p w14:paraId="335208DB" w14:textId="77777777" w:rsidR="00F45DA8" w:rsidRPr="00122AF0" w:rsidRDefault="00F45DA8" w:rsidP="00F45DA8">
            <w:pPr>
              <w:pStyle w:val="highlighty"/>
              <w:rPr>
                <w:rFonts w:cs="Arial"/>
                <w:sz w:val="22"/>
                <w:szCs w:val="22"/>
              </w:rPr>
            </w:pPr>
          </w:p>
        </w:tc>
        <w:tc>
          <w:tcPr>
            <w:tcW w:w="1683" w:type="dxa"/>
          </w:tcPr>
          <w:p w14:paraId="6D2A99D7" w14:textId="77777777" w:rsidR="00F45DA8" w:rsidRPr="00122AF0" w:rsidRDefault="00F45DA8" w:rsidP="00F45DA8">
            <w:pPr>
              <w:pStyle w:val="highlighty"/>
              <w:rPr>
                <w:rFonts w:cs="Arial"/>
                <w:sz w:val="22"/>
                <w:szCs w:val="22"/>
                <w:highlight w:val="yellow"/>
              </w:rPr>
            </w:pPr>
            <w:r w:rsidRPr="00122AF0">
              <w:rPr>
                <w:rFonts w:cs="Arial"/>
                <w:sz w:val="22"/>
                <w:szCs w:val="22"/>
                <w:highlight w:val="yellow"/>
              </w:rPr>
              <w:t>Name and title of authorised person</w:t>
            </w:r>
          </w:p>
        </w:tc>
        <w:tc>
          <w:tcPr>
            <w:tcW w:w="1322" w:type="dxa"/>
          </w:tcPr>
          <w:p w14:paraId="165CB69B" w14:textId="77777777" w:rsidR="00F45DA8" w:rsidRPr="00122AF0" w:rsidRDefault="00F45DA8" w:rsidP="00F45DA8">
            <w:pPr>
              <w:pStyle w:val="highlighty"/>
              <w:rPr>
                <w:rFonts w:cs="Arial"/>
              </w:rPr>
            </w:pPr>
          </w:p>
        </w:tc>
        <w:tc>
          <w:tcPr>
            <w:tcW w:w="1604" w:type="dxa"/>
          </w:tcPr>
          <w:p w14:paraId="7DD6288E" w14:textId="77777777" w:rsidR="00F45DA8" w:rsidRPr="00122AF0" w:rsidRDefault="00F45DA8" w:rsidP="00F45DA8">
            <w:pPr>
              <w:pStyle w:val="highlighty"/>
              <w:rPr>
                <w:rFonts w:cs="Arial"/>
                <w:sz w:val="22"/>
                <w:szCs w:val="22"/>
              </w:rPr>
            </w:pPr>
          </w:p>
        </w:tc>
        <w:tc>
          <w:tcPr>
            <w:tcW w:w="1794" w:type="dxa"/>
          </w:tcPr>
          <w:p w14:paraId="1BDEBE08" w14:textId="77777777" w:rsidR="00F45DA8" w:rsidRPr="00122AF0" w:rsidRDefault="00F45DA8" w:rsidP="00F45DA8">
            <w:pPr>
              <w:pStyle w:val="highlighty"/>
              <w:rPr>
                <w:rFonts w:cs="Arial"/>
                <w:sz w:val="22"/>
                <w:szCs w:val="22"/>
              </w:rPr>
            </w:pPr>
          </w:p>
        </w:tc>
      </w:tr>
      <w:tr w:rsidR="00F45DA8" w:rsidRPr="00122AF0" w14:paraId="52B8191A" w14:textId="77777777" w:rsidTr="00F45DA8">
        <w:tc>
          <w:tcPr>
            <w:tcW w:w="1476" w:type="dxa"/>
          </w:tcPr>
          <w:p w14:paraId="19B98C22" w14:textId="77777777" w:rsidR="00F45DA8" w:rsidRPr="00122AF0" w:rsidRDefault="00F45DA8" w:rsidP="00F45DA8">
            <w:pPr>
              <w:pStyle w:val="highlighty"/>
              <w:rPr>
                <w:rFonts w:cs="Arial"/>
                <w:sz w:val="22"/>
                <w:szCs w:val="22"/>
                <w:highlight w:val="yellow"/>
              </w:rPr>
            </w:pPr>
            <w:r w:rsidRPr="00122AF0">
              <w:rPr>
                <w:rFonts w:cs="Arial"/>
                <w:sz w:val="22"/>
                <w:szCs w:val="22"/>
                <w:highlight w:val="yellow"/>
              </w:rPr>
              <w:t>Transition Period</w:t>
            </w:r>
          </w:p>
        </w:tc>
        <w:tc>
          <w:tcPr>
            <w:tcW w:w="837" w:type="dxa"/>
          </w:tcPr>
          <w:p w14:paraId="7E41AE45" w14:textId="77777777" w:rsidR="00F45DA8" w:rsidRPr="00122AF0" w:rsidRDefault="00F45DA8" w:rsidP="00F45DA8">
            <w:pPr>
              <w:pStyle w:val="highlighty"/>
              <w:rPr>
                <w:rFonts w:cs="Arial"/>
                <w:sz w:val="22"/>
                <w:szCs w:val="22"/>
              </w:rPr>
            </w:pPr>
          </w:p>
        </w:tc>
        <w:tc>
          <w:tcPr>
            <w:tcW w:w="912" w:type="dxa"/>
          </w:tcPr>
          <w:p w14:paraId="38C77691" w14:textId="77777777" w:rsidR="00F45DA8" w:rsidRPr="00122AF0" w:rsidRDefault="00F45DA8" w:rsidP="00F45DA8">
            <w:pPr>
              <w:pStyle w:val="highlighty"/>
              <w:rPr>
                <w:rFonts w:cs="Arial"/>
                <w:sz w:val="22"/>
                <w:szCs w:val="22"/>
              </w:rPr>
            </w:pPr>
          </w:p>
        </w:tc>
        <w:tc>
          <w:tcPr>
            <w:tcW w:w="1683" w:type="dxa"/>
          </w:tcPr>
          <w:p w14:paraId="571C68EC" w14:textId="77777777" w:rsidR="00F45DA8" w:rsidRPr="00122AF0" w:rsidRDefault="00F45DA8" w:rsidP="00F45DA8">
            <w:pPr>
              <w:pStyle w:val="highlighty"/>
              <w:rPr>
                <w:rFonts w:cs="Arial"/>
                <w:sz w:val="22"/>
                <w:szCs w:val="22"/>
                <w:highlight w:val="yellow"/>
              </w:rPr>
            </w:pPr>
            <w:r w:rsidRPr="00122AF0">
              <w:rPr>
                <w:rFonts w:cs="Arial"/>
                <w:sz w:val="22"/>
                <w:szCs w:val="22"/>
                <w:highlight w:val="yellow"/>
              </w:rPr>
              <w:t>Name and title of authorised person</w:t>
            </w:r>
          </w:p>
        </w:tc>
        <w:tc>
          <w:tcPr>
            <w:tcW w:w="1322" w:type="dxa"/>
          </w:tcPr>
          <w:p w14:paraId="77F2142D" w14:textId="77777777" w:rsidR="00F45DA8" w:rsidRPr="00122AF0" w:rsidRDefault="00F45DA8" w:rsidP="00F45DA8">
            <w:pPr>
              <w:pStyle w:val="highlighty"/>
              <w:rPr>
                <w:rFonts w:cs="Arial"/>
              </w:rPr>
            </w:pPr>
          </w:p>
        </w:tc>
        <w:tc>
          <w:tcPr>
            <w:tcW w:w="1604" w:type="dxa"/>
          </w:tcPr>
          <w:p w14:paraId="1CFCF883" w14:textId="77777777" w:rsidR="00F45DA8" w:rsidRPr="00122AF0" w:rsidRDefault="00F45DA8" w:rsidP="00F45DA8">
            <w:pPr>
              <w:pStyle w:val="highlighty"/>
              <w:rPr>
                <w:rFonts w:cs="Arial"/>
                <w:sz w:val="22"/>
                <w:szCs w:val="22"/>
              </w:rPr>
            </w:pPr>
          </w:p>
        </w:tc>
        <w:tc>
          <w:tcPr>
            <w:tcW w:w="1794" w:type="dxa"/>
          </w:tcPr>
          <w:p w14:paraId="2FD67E4D" w14:textId="77777777" w:rsidR="00F45DA8" w:rsidRPr="00122AF0" w:rsidRDefault="00F45DA8" w:rsidP="00F45DA8">
            <w:pPr>
              <w:pStyle w:val="highlighty"/>
              <w:rPr>
                <w:rFonts w:cs="Arial"/>
                <w:sz w:val="22"/>
                <w:szCs w:val="22"/>
              </w:rPr>
            </w:pPr>
          </w:p>
        </w:tc>
      </w:tr>
      <w:tr w:rsidR="00F45DA8" w:rsidRPr="00122AF0" w14:paraId="6EF5C080" w14:textId="77777777" w:rsidTr="00F45DA8">
        <w:tc>
          <w:tcPr>
            <w:tcW w:w="1476" w:type="dxa"/>
          </w:tcPr>
          <w:p w14:paraId="7BA7DF12" w14:textId="77777777" w:rsidR="00F45DA8" w:rsidRPr="00122AF0" w:rsidRDefault="00F45DA8" w:rsidP="00F45DA8">
            <w:pPr>
              <w:pStyle w:val="highlighty"/>
              <w:rPr>
                <w:rFonts w:cs="Arial"/>
                <w:highlight w:val="yellow"/>
              </w:rPr>
            </w:pPr>
            <w:r w:rsidRPr="00122AF0">
              <w:rPr>
                <w:rFonts w:cs="Arial"/>
                <w:sz w:val="22"/>
                <w:szCs w:val="22"/>
                <w:highlight w:val="yellow"/>
              </w:rPr>
              <w:t>Non-declared</w:t>
            </w:r>
          </w:p>
        </w:tc>
        <w:tc>
          <w:tcPr>
            <w:tcW w:w="837" w:type="dxa"/>
          </w:tcPr>
          <w:p w14:paraId="7225B391" w14:textId="77777777" w:rsidR="00F45DA8" w:rsidRPr="00122AF0" w:rsidRDefault="00F45DA8" w:rsidP="00F45DA8">
            <w:pPr>
              <w:pStyle w:val="highlighty"/>
              <w:rPr>
                <w:rFonts w:cs="Arial"/>
              </w:rPr>
            </w:pPr>
          </w:p>
        </w:tc>
        <w:tc>
          <w:tcPr>
            <w:tcW w:w="912" w:type="dxa"/>
          </w:tcPr>
          <w:p w14:paraId="2B66AF99" w14:textId="77777777" w:rsidR="00F45DA8" w:rsidRPr="00122AF0" w:rsidRDefault="00F45DA8" w:rsidP="00F45DA8">
            <w:pPr>
              <w:pStyle w:val="highlighty"/>
              <w:rPr>
                <w:rFonts w:cs="Arial"/>
              </w:rPr>
            </w:pPr>
          </w:p>
        </w:tc>
        <w:tc>
          <w:tcPr>
            <w:tcW w:w="1683" w:type="dxa"/>
          </w:tcPr>
          <w:p w14:paraId="1D6B460B" w14:textId="77777777" w:rsidR="00F45DA8" w:rsidRPr="00122AF0" w:rsidRDefault="00F45DA8" w:rsidP="00F45DA8">
            <w:pPr>
              <w:pStyle w:val="highlighty"/>
              <w:rPr>
                <w:rFonts w:cs="Arial"/>
                <w:highlight w:val="yellow"/>
              </w:rPr>
            </w:pPr>
          </w:p>
        </w:tc>
        <w:tc>
          <w:tcPr>
            <w:tcW w:w="1322" w:type="dxa"/>
          </w:tcPr>
          <w:p w14:paraId="376AD615" w14:textId="77777777" w:rsidR="00F45DA8" w:rsidRPr="00122AF0" w:rsidRDefault="00F45DA8" w:rsidP="00F45DA8">
            <w:pPr>
              <w:pStyle w:val="highlighty"/>
              <w:rPr>
                <w:rFonts w:cs="Arial"/>
              </w:rPr>
            </w:pPr>
          </w:p>
        </w:tc>
        <w:tc>
          <w:tcPr>
            <w:tcW w:w="1604" w:type="dxa"/>
          </w:tcPr>
          <w:p w14:paraId="18A3C56A" w14:textId="77777777" w:rsidR="00F45DA8" w:rsidRPr="00122AF0" w:rsidRDefault="00F45DA8" w:rsidP="00F45DA8">
            <w:pPr>
              <w:pStyle w:val="highlighty"/>
              <w:rPr>
                <w:rFonts w:cs="Arial"/>
              </w:rPr>
            </w:pPr>
          </w:p>
        </w:tc>
        <w:tc>
          <w:tcPr>
            <w:tcW w:w="1794" w:type="dxa"/>
          </w:tcPr>
          <w:p w14:paraId="5DD9288E" w14:textId="77777777" w:rsidR="00F45DA8" w:rsidRPr="00122AF0" w:rsidRDefault="00F45DA8" w:rsidP="00F45DA8">
            <w:pPr>
              <w:pStyle w:val="highlighty"/>
              <w:rPr>
                <w:rFonts w:cs="Arial"/>
              </w:rPr>
            </w:pPr>
          </w:p>
        </w:tc>
      </w:tr>
    </w:tbl>
    <w:p w14:paraId="64E6E46F" w14:textId="50832396" w:rsidR="00F45DA8" w:rsidRPr="00122AF0" w:rsidRDefault="000A6DE3" w:rsidP="00D05F5A">
      <w:pPr>
        <w:pStyle w:val="Heading2"/>
      </w:pPr>
      <w:bookmarkStart w:id="10" w:name="_Toc536523287"/>
      <w:bookmarkStart w:id="11" w:name="_Toc535935245"/>
      <w:r>
        <w:t>Ongoing need for</w:t>
      </w:r>
      <w:r w:rsidR="00F45DA8" w:rsidRPr="00122AF0">
        <w:t xml:space="preserve"> </w:t>
      </w:r>
      <w:r w:rsidR="00D05F5A" w:rsidRPr="00D05F5A">
        <w:rPr>
          <w:rFonts w:ascii="Arial" w:hAnsi="Arial" w:cs="Arial"/>
        </w:rPr>
        <w:t xml:space="preserve">extraordinary </w:t>
      </w:r>
      <w:r w:rsidR="00F45DA8" w:rsidRPr="00122AF0">
        <w:t>powers</w:t>
      </w:r>
      <w:bookmarkEnd w:id="10"/>
      <w:r w:rsidR="00F45DA8" w:rsidRPr="00122AF0">
        <w:t xml:space="preserve"> </w:t>
      </w:r>
      <w:bookmarkEnd w:id="11"/>
    </w:p>
    <w:p w14:paraId="08D672EF" w14:textId="5C43280F" w:rsidR="00F45DA8" w:rsidRDefault="00F45DA8" w:rsidP="00F45DA8">
      <w:pPr>
        <w:rPr>
          <w:rFonts w:cs="Arial"/>
          <w:highlight w:val="yellow"/>
        </w:rPr>
      </w:pPr>
      <w:r w:rsidRPr="00122AF0">
        <w:rPr>
          <w:rFonts w:cs="Arial"/>
          <w:highlight w:val="yellow"/>
        </w:rPr>
        <w:t xml:space="preserve">Summary of any ongoing need for extraordinary powers: </w:t>
      </w:r>
    </w:p>
    <w:p w14:paraId="471FF297" w14:textId="77777777" w:rsidR="001425C1" w:rsidRPr="00122AF0" w:rsidRDefault="001425C1" w:rsidP="001425C1">
      <w:pPr>
        <w:rPr>
          <w:rFonts w:cs="Arial"/>
          <w:highlight w:val="yellow"/>
        </w:rPr>
      </w:pPr>
      <w:r>
        <w:rPr>
          <w:rFonts w:cs="Arial"/>
          <w:highlight w:val="yellow"/>
        </w:rPr>
        <w:t>Implications of powers no longer available, moving from response to recovery:</w:t>
      </w:r>
    </w:p>
    <w:p w14:paraId="1764B49F" w14:textId="77777777" w:rsidR="001425C1" w:rsidRDefault="001425C1" w:rsidP="00F45DA8">
      <w:pPr>
        <w:rPr>
          <w:rFonts w:cs="Arial"/>
          <w:highlight w:val="yellow"/>
        </w:rPr>
      </w:pPr>
    </w:p>
    <w:p w14:paraId="21228DBD" w14:textId="19CCA8B3" w:rsidR="00D40B64" w:rsidRPr="00122AF0" w:rsidRDefault="00D40B64" w:rsidP="00F45DA8">
      <w:pPr>
        <w:rPr>
          <w:rFonts w:cs="Arial"/>
          <w:highlight w:val="yellow"/>
        </w:rPr>
      </w:pPr>
    </w:p>
    <w:p w14:paraId="78C7B0A1" w14:textId="47AF4A15" w:rsidR="00AE4DBB" w:rsidRDefault="00AE4DBB" w:rsidP="00AE4DBB">
      <w:pPr>
        <w:pStyle w:val="Heading1"/>
      </w:pPr>
      <w:bookmarkStart w:id="12" w:name="_Toc536523288"/>
      <w:bookmarkStart w:id="13" w:name="_Toc535935246"/>
      <w:r>
        <w:lastRenderedPageBreak/>
        <w:t>Recovery arrangements</w:t>
      </w:r>
      <w:bookmarkEnd w:id="12"/>
    </w:p>
    <w:p w14:paraId="7660E7A4" w14:textId="3A14B344" w:rsidR="00AE4DBB" w:rsidRDefault="00AE4DBB" w:rsidP="00AE4DBB">
      <w:pPr>
        <w:pStyle w:val="Heading2"/>
        <w:rPr>
          <w:rFonts w:ascii="Arial" w:hAnsi="Arial" w:cs="Arial"/>
        </w:rPr>
      </w:pPr>
      <w:bookmarkStart w:id="14" w:name="_Toc536523289"/>
      <w:bookmarkStart w:id="15" w:name="_Toc535935248"/>
      <w:r>
        <w:rPr>
          <w:rFonts w:ascii="Arial" w:hAnsi="Arial" w:cs="Arial"/>
        </w:rPr>
        <w:t>Group structure</w:t>
      </w:r>
      <w:bookmarkEnd w:id="14"/>
    </w:p>
    <w:p w14:paraId="472E1690" w14:textId="77777777" w:rsidR="0031059C" w:rsidRPr="0031059C" w:rsidRDefault="0031059C" w:rsidP="0031059C"/>
    <w:p w14:paraId="66D569BB" w14:textId="77777777" w:rsidR="00D40B64" w:rsidRPr="00122AF0" w:rsidRDefault="00D40B64" w:rsidP="00D40B64">
      <w:pPr>
        <w:pStyle w:val="Heading2"/>
        <w:rPr>
          <w:rFonts w:ascii="Arial" w:hAnsi="Arial" w:cs="Arial"/>
        </w:rPr>
      </w:pPr>
      <w:bookmarkStart w:id="16" w:name="_Toc536007537"/>
      <w:bookmarkStart w:id="17" w:name="_Toc536523290"/>
      <w:r w:rsidRPr="00122AF0">
        <w:rPr>
          <w:rFonts w:ascii="Arial" w:hAnsi="Arial" w:cs="Arial"/>
        </w:rPr>
        <w:t>Recovery Managers</w:t>
      </w:r>
      <w:bookmarkEnd w:id="16"/>
      <w:bookmarkEnd w:id="17"/>
    </w:p>
    <w:tbl>
      <w:tblPr>
        <w:tblStyle w:val="TableGrid"/>
        <w:tblW w:w="0" w:type="auto"/>
        <w:tblLook w:val="04A0" w:firstRow="1" w:lastRow="0" w:firstColumn="1" w:lastColumn="0" w:noHBand="0" w:noVBand="1"/>
      </w:tblPr>
      <w:tblGrid>
        <w:gridCol w:w="3209"/>
        <w:gridCol w:w="3209"/>
        <w:gridCol w:w="3210"/>
      </w:tblGrid>
      <w:tr w:rsidR="00D40B64" w:rsidRPr="00122AF0" w14:paraId="1ABF75B3" w14:textId="77777777" w:rsidTr="00B21054">
        <w:tc>
          <w:tcPr>
            <w:tcW w:w="3209" w:type="dxa"/>
            <w:tcBorders>
              <w:right w:val="single" w:sz="4" w:space="0" w:color="FFFFFF" w:themeColor="background1"/>
            </w:tcBorders>
            <w:shd w:val="clear" w:color="auto" w:fill="7F7F7F" w:themeFill="text1" w:themeFillTint="80"/>
          </w:tcPr>
          <w:p w14:paraId="24460599" w14:textId="77777777" w:rsidR="00D40B64" w:rsidRPr="0031059C" w:rsidRDefault="00D40B64" w:rsidP="00B21054">
            <w:pPr>
              <w:pStyle w:val="Table"/>
              <w:framePr w:wrap="auto" w:vAnchor="margin" w:yAlign="inline"/>
              <w:rPr>
                <w:rFonts w:cs="Arial"/>
                <w:sz w:val="22"/>
                <w:highlight w:val="yellow"/>
              </w:rPr>
            </w:pPr>
          </w:p>
        </w:tc>
        <w:tc>
          <w:tcPr>
            <w:tcW w:w="3209" w:type="dxa"/>
            <w:tcBorders>
              <w:left w:val="single" w:sz="4" w:space="0" w:color="FFFFFF" w:themeColor="background1"/>
              <w:right w:val="single" w:sz="4" w:space="0" w:color="FFFFFF" w:themeColor="background1"/>
            </w:tcBorders>
            <w:shd w:val="clear" w:color="auto" w:fill="7F7F7F" w:themeFill="text1" w:themeFillTint="80"/>
          </w:tcPr>
          <w:p w14:paraId="2D51902E" w14:textId="77777777" w:rsidR="00D40B64" w:rsidRPr="0031059C" w:rsidRDefault="00D40B64" w:rsidP="00B21054">
            <w:pPr>
              <w:pStyle w:val="Tableheading"/>
              <w:rPr>
                <w:rFonts w:cs="Arial"/>
                <w:color w:val="FFFFFF" w:themeColor="background1"/>
                <w:sz w:val="22"/>
              </w:rPr>
            </w:pPr>
            <w:r w:rsidRPr="0031059C">
              <w:rPr>
                <w:rFonts w:cs="Arial"/>
                <w:color w:val="FFFFFF" w:themeColor="background1"/>
                <w:sz w:val="22"/>
              </w:rPr>
              <w:t>Name of Recovery Manager</w:t>
            </w:r>
          </w:p>
        </w:tc>
        <w:tc>
          <w:tcPr>
            <w:tcW w:w="3210" w:type="dxa"/>
            <w:tcBorders>
              <w:left w:val="single" w:sz="4" w:space="0" w:color="FFFFFF" w:themeColor="background1"/>
            </w:tcBorders>
            <w:shd w:val="clear" w:color="auto" w:fill="7F7F7F" w:themeFill="text1" w:themeFillTint="80"/>
          </w:tcPr>
          <w:p w14:paraId="2D150722" w14:textId="77777777" w:rsidR="00D40B64" w:rsidRPr="0031059C" w:rsidRDefault="00D40B64" w:rsidP="00B21054">
            <w:pPr>
              <w:pStyle w:val="Tableheading"/>
              <w:rPr>
                <w:rFonts w:cs="Arial"/>
                <w:color w:val="FFFFFF" w:themeColor="background1"/>
                <w:sz w:val="22"/>
              </w:rPr>
            </w:pPr>
            <w:r w:rsidRPr="0031059C">
              <w:rPr>
                <w:rFonts w:cs="Arial"/>
                <w:color w:val="FFFFFF" w:themeColor="background1"/>
                <w:sz w:val="22"/>
              </w:rPr>
              <w:t>Contact Details</w:t>
            </w:r>
          </w:p>
        </w:tc>
      </w:tr>
      <w:tr w:rsidR="00D40B64" w:rsidRPr="00122AF0" w14:paraId="41D419CD" w14:textId="77777777" w:rsidTr="00B21054">
        <w:tc>
          <w:tcPr>
            <w:tcW w:w="3209" w:type="dxa"/>
          </w:tcPr>
          <w:p w14:paraId="3E131F68" w14:textId="77777777" w:rsidR="00D40B64" w:rsidRPr="00122AF0" w:rsidRDefault="00D40B64" w:rsidP="00B21054">
            <w:pPr>
              <w:pStyle w:val="Tablenormal0"/>
              <w:rPr>
                <w:rFonts w:cs="Arial"/>
                <w:sz w:val="22"/>
                <w:szCs w:val="22"/>
              </w:rPr>
            </w:pPr>
            <w:r w:rsidRPr="00122AF0">
              <w:rPr>
                <w:rFonts w:cs="Arial"/>
                <w:sz w:val="22"/>
                <w:szCs w:val="22"/>
              </w:rPr>
              <w:t>Local Recovery Manager</w:t>
            </w:r>
          </w:p>
        </w:tc>
        <w:tc>
          <w:tcPr>
            <w:tcW w:w="3209" w:type="dxa"/>
          </w:tcPr>
          <w:p w14:paraId="7EA8A847" w14:textId="77777777" w:rsidR="00D40B64" w:rsidRPr="00122AF0" w:rsidRDefault="00D40B64" w:rsidP="00B21054">
            <w:pPr>
              <w:pStyle w:val="Tablenormal0"/>
              <w:rPr>
                <w:rFonts w:cs="Arial"/>
                <w:sz w:val="22"/>
                <w:szCs w:val="22"/>
                <w:highlight w:val="yellow"/>
              </w:rPr>
            </w:pPr>
          </w:p>
        </w:tc>
        <w:tc>
          <w:tcPr>
            <w:tcW w:w="3210" w:type="dxa"/>
          </w:tcPr>
          <w:p w14:paraId="274CA148" w14:textId="77777777" w:rsidR="00D40B64" w:rsidRPr="00122AF0" w:rsidRDefault="00D40B64" w:rsidP="00B21054">
            <w:pPr>
              <w:pStyle w:val="Tablenormal0"/>
              <w:rPr>
                <w:rFonts w:cs="Arial"/>
                <w:sz w:val="22"/>
                <w:szCs w:val="22"/>
                <w:highlight w:val="yellow"/>
              </w:rPr>
            </w:pPr>
          </w:p>
        </w:tc>
      </w:tr>
      <w:tr w:rsidR="00D40B64" w:rsidRPr="00122AF0" w14:paraId="42D91FEC" w14:textId="77777777" w:rsidTr="00B21054">
        <w:tc>
          <w:tcPr>
            <w:tcW w:w="3209" w:type="dxa"/>
          </w:tcPr>
          <w:p w14:paraId="00EEB4BA" w14:textId="77777777" w:rsidR="00D40B64" w:rsidRPr="00122AF0" w:rsidRDefault="00D40B64" w:rsidP="00B21054">
            <w:pPr>
              <w:pStyle w:val="Tablenormal0"/>
              <w:rPr>
                <w:rFonts w:cs="Arial"/>
                <w:sz w:val="22"/>
                <w:szCs w:val="22"/>
              </w:rPr>
            </w:pPr>
            <w:r w:rsidRPr="00122AF0">
              <w:rPr>
                <w:rFonts w:cs="Arial"/>
                <w:sz w:val="22"/>
                <w:szCs w:val="22"/>
              </w:rPr>
              <w:t>Group Recovery Manager</w:t>
            </w:r>
          </w:p>
        </w:tc>
        <w:tc>
          <w:tcPr>
            <w:tcW w:w="3209" w:type="dxa"/>
          </w:tcPr>
          <w:p w14:paraId="60980295" w14:textId="77777777" w:rsidR="00D40B64" w:rsidRPr="00122AF0" w:rsidRDefault="00D40B64" w:rsidP="00B21054">
            <w:pPr>
              <w:pStyle w:val="Tablenormal0"/>
              <w:rPr>
                <w:rFonts w:cs="Arial"/>
                <w:sz w:val="22"/>
                <w:szCs w:val="22"/>
                <w:highlight w:val="yellow"/>
              </w:rPr>
            </w:pPr>
          </w:p>
        </w:tc>
        <w:tc>
          <w:tcPr>
            <w:tcW w:w="3210" w:type="dxa"/>
          </w:tcPr>
          <w:p w14:paraId="42A8051E" w14:textId="77777777" w:rsidR="00D40B64" w:rsidRPr="00122AF0" w:rsidRDefault="00D40B64" w:rsidP="00B21054">
            <w:pPr>
              <w:pStyle w:val="Tablenormal0"/>
              <w:rPr>
                <w:rFonts w:cs="Arial"/>
                <w:sz w:val="22"/>
                <w:szCs w:val="22"/>
                <w:highlight w:val="yellow"/>
              </w:rPr>
            </w:pPr>
          </w:p>
        </w:tc>
      </w:tr>
      <w:tr w:rsidR="00D40B64" w:rsidRPr="00122AF0" w14:paraId="7D3C37A8" w14:textId="77777777" w:rsidTr="00B21054">
        <w:tc>
          <w:tcPr>
            <w:tcW w:w="3209" w:type="dxa"/>
          </w:tcPr>
          <w:p w14:paraId="1EAA7A47" w14:textId="77777777" w:rsidR="00D40B64" w:rsidRPr="00122AF0" w:rsidRDefault="00D40B64" w:rsidP="00B21054">
            <w:pPr>
              <w:pStyle w:val="Tablenormal0"/>
              <w:rPr>
                <w:rFonts w:cs="Arial"/>
                <w:sz w:val="22"/>
                <w:szCs w:val="22"/>
                <w:highlight w:val="yellow"/>
              </w:rPr>
            </w:pPr>
            <w:r w:rsidRPr="00122AF0">
              <w:rPr>
                <w:rFonts w:cs="Arial"/>
                <w:sz w:val="22"/>
                <w:szCs w:val="22"/>
                <w:highlight w:val="yellow"/>
              </w:rPr>
              <w:t xml:space="preserve">National Recovery Manager </w:t>
            </w:r>
          </w:p>
        </w:tc>
        <w:tc>
          <w:tcPr>
            <w:tcW w:w="3209" w:type="dxa"/>
          </w:tcPr>
          <w:p w14:paraId="0D21AB98" w14:textId="77777777" w:rsidR="00D40B64" w:rsidRPr="00122AF0" w:rsidRDefault="00D40B64" w:rsidP="00B21054">
            <w:pPr>
              <w:pStyle w:val="Tablenormal0"/>
              <w:rPr>
                <w:rFonts w:cs="Arial"/>
                <w:sz w:val="22"/>
                <w:szCs w:val="22"/>
                <w:highlight w:val="yellow"/>
              </w:rPr>
            </w:pPr>
          </w:p>
        </w:tc>
        <w:tc>
          <w:tcPr>
            <w:tcW w:w="3210" w:type="dxa"/>
          </w:tcPr>
          <w:p w14:paraId="5FC0A9BA" w14:textId="77777777" w:rsidR="00D40B64" w:rsidRPr="00122AF0" w:rsidRDefault="00D40B64" w:rsidP="00B21054">
            <w:pPr>
              <w:pStyle w:val="Tablenormal0"/>
              <w:rPr>
                <w:rFonts w:cs="Arial"/>
                <w:sz w:val="22"/>
                <w:szCs w:val="22"/>
                <w:highlight w:val="yellow"/>
              </w:rPr>
            </w:pPr>
          </w:p>
        </w:tc>
      </w:tr>
    </w:tbl>
    <w:p w14:paraId="06328A0B" w14:textId="557EA3DB" w:rsidR="00AE4DBB" w:rsidRDefault="00AE4DBB" w:rsidP="00AE4DBB">
      <w:pPr>
        <w:pStyle w:val="Heading2"/>
        <w:rPr>
          <w:rFonts w:ascii="Arial" w:hAnsi="Arial" w:cs="Arial"/>
        </w:rPr>
      </w:pPr>
      <w:bookmarkStart w:id="18" w:name="_Toc536523291"/>
      <w:r>
        <w:rPr>
          <w:rFonts w:ascii="Arial" w:hAnsi="Arial" w:cs="Arial"/>
        </w:rPr>
        <w:t>Recovery</w:t>
      </w:r>
      <w:r w:rsidRPr="00122AF0">
        <w:rPr>
          <w:rFonts w:ascii="Arial" w:hAnsi="Arial" w:cs="Arial"/>
        </w:rPr>
        <w:t xml:space="preserve"> staff</w:t>
      </w:r>
      <w:bookmarkEnd w:id="15"/>
      <w:bookmarkEnd w:id="18"/>
    </w:p>
    <w:p w14:paraId="5BE66BCF" w14:textId="2F30B5C3" w:rsidR="00AE4DBB" w:rsidRPr="00D05F5A" w:rsidRDefault="001425C1" w:rsidP="00AE4DBB">
      <w:pPr>
        <w:rPr>
          <w:rFonts w:cs="Arial"/>
          <w:highlight w:val="yellow"/>
        </w:rPr>
      </w:pPr>
      <w:r>
        <w:rPr>
          <w:rFonts w:cs="Arial"/>
          <w:highlight w:val="yellow"/>
        </w:rPr>
        <w:t>Office structure:</w:t>
      </w:r>
      <w:r w:rsidR="00AE4DBB" w:rsidRPr="00D05F5A">
        <w:rPr>
          <w:rFonts w:cs="Arial"/>
          <w:highlight w:val="yellow"/>
        </w:rPr>
        <w:t xml:space="preserve"> </w:t>
      </w:r>
    </w:p>
    <w:p w14:paraId="31C2DDA9" w14:textId="4EBEAC79" w:rsidR="00AE4DBB" w:rsidRDefault="00AE4DBB" w:rsidP="00AE4DBB">
      <w:pPr>
        <w:rPr>
          <w:rFonts w:cs="Arial"/>
          <w:highlight w:val="yellow"/>
        </w:rPr>
      </w:pPr>
      <w:r w:rsidRPr="00D05F5A">
        <w:rPr>
          <w:rFonts w:cs="Arial"/>
          <w:highlight w:val="yellow"/>
        </w:rPr>
        <w:t>Staff in place</w:t>
      </w:r>
      <w:r w:rsidR="001425C1">
        <w:rPr>
          <w:rFonts w:cs="Arial"/>
          <w:highlight w:val="yellow"/>
        </w:rPr>
        <w:t>:</w:t>
      </w:r>
    </w:p>
    <w:p w14:paraId="45A4CEDE" w14:textId="77777777" w:rsidR="00D40B64" w:rsidRPr="00122AF0" w:rsidRDefault="00D40B64" w:rsidP="00D40B64">
      <w:pPr>
        <w:pStyle w:val="Heading2"/>
        <w:rPr>
          <w:rFonts w:ascii="Arial" w:hAnsi="Arial" w:cs="Arial"/>
        </w:rPr>
      </w:pPr>
      <w:bookmarkStart w:id="19" w:name="_Toc536007538"/>
      <w:bookmarkStart w:id="20" w:name="_Toc536523292"/>
      <w:r w:rsidRPr="00122AF0">
        <w:rPr>
          <w:rFonts w:ascii="Arial" w:hAnsi="Arial" w:cs="Arial"/>
        </w:rPr>
        <w:t>Recovery Leads</w:t>
      </w:r>
      <w:bookmarkEnd w:id="19"/>
      <w:bookmarkEnd w:id="20"/>
    </w:p>
    <w:p w14:paraId="5EA101C0" w14:textId="0A3CDEF7" w:rsidR="00D40B64" w:rsidRPr="00122AF0" w:rsidRDefault="00D40B64" w:rsidP="00D40B64">
      <w:pPr>
        <w:rPr>
          <w:rFonts w:cs="Arial"/>
          <w:i/>
        </w:rPr>
      </w:pPr>
      <w:r w:rsidRPr="00122AF0">
        <w:rPr>
          <w:rFonts w:cs="Arial"/>
          <w:i/>
          <w:highlight w:val="yellow"/>
        </w:rPr>
        <w:t xml:space="preserve">These and other stakeholder details and contacts could be in </w:t>
      </w:r>
      <w:r w:rsidR="005F45F9">
        <w:rPr>
          <w:rFonts w:cs="Arial"/>
          <w:i/>
          <w:highlight w:val="yellow"/>
        </w:rPr>
        <w:t>a separate Stakeholder database. S</w:t>
      </w:r>
      <w:r w:rsidRPr="00122AF0">
        <w:rPr>
          <w:rFonts w:cs="Arial"/>
          <w:i/>
          <w:highlight w:val="yellow"/>
        </w:rPr>
        <w:t xml:space="preserve">ee Stakeholder engagement </w:t>
      </w:r>
      <w:r w:rsidR="005F45F9">
        <w:rPr>
          <w:rFonts w:cs="Arial"/>
          <w:i/>
          <w:highlight w:val="yellow"/>
        </w:rPr>
        <w:t xml:space="preserve">list, </w:t>
      </w:r>
      <w:r w:rsidRPr="00122AF0">
        <w:rPr>
          <w:rFonts w:cs="Arial"/>
          <w:i/>
          <w:highlight w:val="yellow"/>
        </w:rPr>
        <w:t xml:space="preserve">map and </w:t>
      </w:r>
      <w:r w:rsidR="005F45F9" w:rsidRPr="00122AF0">
        <w:rPr>
          <w:rFonts w:cs="Arial"/>
          <w:i/>
          <w:highlight w:val="yellow"/>
        </w:rPr>
        <w:t xml:space="preserve">contacts </w:t>
      </w:r>
      <w:r w:rsidRPr="00122AF0">
        <w:rPr>
          <w:rFonts w:cs="Arial"/>
          <w:i/>
          <w:highlight w:val="yellow"/>
        </w:rPr>
        <w:t xml:space="preserve">database on </w:t>
      </w:r>
      <w:hyperlink r:id="rId9" w:history="1">
        <w:r w:rsidRPr="00122AF0">
          <w:rPr>
            <w:rFonts w:cs="Arial"/>
            <w:highlight w:val="yellow"/>
            <w:u w:val="single"/>
          </w:rPr>
          <w:t>www.civildefence.govt.nz</w:t>
        </w:r>
      </w:hyperlink>
      <w:r w:rsidRPr="00122AF0">
        <w:rPr>
          <w:rFonts w:cs="Arial"/>
          <w:i/>
        </w:rPr>
        <w:t>.</w:t>
      </w:r>
    </w:p>
    <w:tbl>
      <w:tblPr>
        <w:tblStyle w:val="TableGrid"/>
        <w:tblW w:w="0" w:type="auto"/>
        <w:tblLook w:val="04A0" w:firstRow="1" w:lastRow="0" w:firstColumn="1" w:lastColumn="0" w:noHBand="0" w:noVBand="1"/>
      </w:tblPr>
      <w:tblGrid>
        <w:gridCol w:w="2473"/>
        <w:gridCol w:w="2425"/>
        <w:gridCol w:w="2232"/>
        <w:gridCol w:w="2498"/>
      </w:tblGrid>
      <w:tr w:rsidR="00D40B64" w:rsidRPr="00122AF0" w14:paraId="6A7A53CA" w14:textId="77777777" w:rsidTr="00B21054">
        <w:tc>
          <w:tcPr>
            <w:tcW w:w="2473" w:type="dxa"/>
            <w:tcBorders>
              <w:right w:val="single" w:sz="4" w:space="0" w:color="FFFFFF" w:themeColor="background1"/>
            </w:tcBorders>
            <w:shd w:val="clear" w:color="auto" w:fill="7F7F7F" w:themeFill="text1" w:themeFillTint="80"/>
          </w:tcPr>
          <w:p w14:paraId="0FA702AB" w14:textId="77777777" w:rsidR="00D40B64" w:rsidRPr="0031059C" w:rsidRDefault="00D40B64" w:rsidP="00B21054">
            <w:pPr>
              <w:pStyle w:val="Tableheading"/>
              <w:rPr>
                <w:rFonts w:cs="Arial"/>
                <w:color w:val="FFFFFF" w:themeColor="background1"/>
                <w:sz w:val="22"/>
                <w:szCs w:val="22"/>
                <w:highlight w:val="yellow"/>
              </w:rPr>
            </w:pPr>
            <w:r w:rsidRPr="0031059C">
              <w:rPr>
                <w:rFonts w:cs="Arial"/>
                <w:color w:val="FFFFFF" w:themeColor="background1"/>
                <w:sz w:val="22"/>
                <w:szCs w:val="22"/>
              </w:rPr>
              <w:t>Project/Environment</w:t>
            </w:r>
          </w:p>
        </w:tc>
        <w:tc>
          <w:tcPr>
            <w:tcW w:w="2425" w:type="dxa"/>
            <w:tcBorders>
              <w:left w:val="single" w:sz="4" w:space="0" w:color="FFFFFF" w:themeColor="background1"/>
              <w:right w:val="single" w:sz="4" w:space="0" w:color="FFFFFF" w:themeColor="background1"/>
            </w:tcBorders>
            <w:shd w:val="clear" w:color="auto" w:fill="7F7F7F" w:themeFill="text1" w:themeFillTint="80"/>
          </w:tcPr>
          <w:p w14:paraId="151E1DEF" w14:textId="77777777" w:rsidR="00D40B64" w:rsidRPr="0031059C" w:rsidRDefault="00D40B64" w:rsidP="00B21054">
            <w:pPr>
              <w:pStyle w:val="Tableheading"/>
              <w:rPr>
                <w:rFonts w:cs="Arial"/>
                <w:color w:val="FFFFFF" w:themeColor="background1"/>
                <w:sz w:val="22"/>
                <w:szCs w:val="22"/>
              </w:rPr>
            </w:pPr>
            <w:r w:rsidRPr="0031059C">
              <w:rPr>
                <w:rFonts w:cs="Arial"/>
                <w:color w:val="FFFFFF" w:themeColor="background1"/>
                <w:sz w:val="22"/>
                <w:szCs w:val="22"/>
              </w:rPr>
              <w:t>Name of Lead</w:t>
            </w:r>
          </w:p>
        </w:tc>
        <w:tc>
          <w:tcPr>
            <w:tcW w:w="2232" w:type="dxa"/>
            <w:tcBorders>
              <w:left w:val="single" w:sz="4" w:space="0" w:color="FFFFFF" w:themeColor="background1"/>
              <w:right w:val="single" w:sz="4" w:space="0" w:color="FFFFFF" w:themeColor="background1"/>
            </w:tcBorders>
            <w:shd w:val="clear" w:color="auto" w:fill="7F7F7F" w:themeFill="text1" w:themeFillTint="80"/>
          </w:tcPr>
          <w:p w14:paraId="3F6F1C10" w14:textId="77777777" w:rsidR="00D40B64" w:rsidRPr="0031059C" w:rsidRDefault="00D40B64" w:rsidP="00B21054">
            <w:pPr>
              <w:pStyle w:val="Tableheading"/>
              <w:rPr>
                <w:rFonts w:cs="Arial"/>
                <w:color w:val="FFFFFF" w:themeColor="background1"/>
                <w:sz w:val="22"/>
                <w:szCs w:val="22"/>
              </w:rPr>
            </w:pPr>
            <w:r w:rsidRPr="0031059C">
              <w:rPr>
                <w:rFonts w:cs="Arial"/>
                <w:color w:val="FFFFFF" w:themeColor="background1"/>
                <w:sz w:val="22"/>
                <w:szCs w:val="22"/>
              </w:rPr>
              <w:t>Agency</w:t>
            </w:r>
          </w:p>
        </w:tc>
        <w:tc>
          <w:tcPr>
            <w:tcW w:w="2498" w:type="dxa"/>
            <w:tcBorders>
              <w:left w:val="single" w:sz="4" w:space="0" w:color="FFFFFF" w:themeColor="background1"/>
            </w:tcBorders>
            <w:shd w:val="clear" w:color="auto" w:fill="7F7F7F" w:themeFill="text1" w:themeFillTint="80"/>
          </w:tcPr>
          <w:p w14:paraId="24945B2B" w14:textId="77777777" w:rsidR="00D40B64" w:rsidRPr="0031059C" w:rsidRDefault="00D40B64" w:rsidP="00B21054">
            <w:pPr>
              <w:pStyle w:val="Tableheading"/>
              <w:rPr>
                <w:rFonts w:cs="Arial"/>
                <w:color w:val="FFFFFF" w:themeColor="background1"/>
                <w:sz w:val="22"/>
                <w:szCs w:val="22"/>
              </w:rPr>
            </w:pPr>
            <w:r w:rsidRPr="0031059C">
              <w:rPr>
                <w:rFonts w:cs="Arial"/>
                <w:color w:val="FFFFFF" w:themeColor="background1"/>
                <w:sz w:val="22"/>
                <w:szCs w:val="22"/>
              </w:rPr>
              <w:t>Contact Details</w:t>
            </w:r>
          </w:p>
        </w:tc>
      </w:tr>
      <w:tr w:rsidR="00D40B64" w:rsidRPr="00122AF0" w14:paraId="11B719BA" w14:textId="77777777" w:rsidTr="00B21054">
        <w:tc>
          <w:tcPr>
            <w:tcW w:w="2473" w:type="dxa"/>
          </w:tcPr>
          <w:p w14:paraId="71ED5E0C" w14:textId="77777777" w:rsidR="00D40B64" w:rsidRPr="00122AF0" w:rsidRDefault="00D40B64" w:rsidP="00B21054">
            <w:pPr>
              <w:pStyle w:val="Tablenormal0"/>
              <w:rPr>
                <w:rFonts w:cs="Arial"/>
                <w:sz w:val="22"/>
                <w:szCs w:val="22"/>
                <w:highlight w:val="yellow"/>
              </w:rPr>
            </w:pPr>
          </w:p>
        </w:tc>
        <w:tc>
          <w:tcPr>
            <w:tcW w:w="2425" w:type="dxa"/>
          </w:tcPr>
          <w:p w14:paraId="3A3DE141" w14:textId="77777777" w:rsidR="00D40B64" w:rsidRPr="00122AF0" w:rsidRDefault="00D40B64" w:rsidP="00B21054">
            <w:pPr>
              <w:pStyle w:val="Tablenormal0"/>
              <w:rPr>
                <w:rFonts w:cs="Arial"/>
                <w:sz w:val="22"/>
                <w:szCs w:val="22"/>
                <w:highlight w:val="yellow"/>
              </w:rPr>
            </w:pPr>
          </w:p>
        </w:tc>
        <w:tc>
          <w:tcPr>
            <w:tcW w:w="2232" w:type="dxa"/>
          </w:tcPr>
          <w:p w14:paraId="72F74DDB" w14:textId="77777777" w:rsidR="00D40B64" w:rsidRPr="00122AF0" w:rsidRDefault="00D40B64" w:rsidP="00B21054">
            <w:pPr>
              <w:pStyle w:val="Tablenormal0"/>
              <w:rPr>
                <w:rFonts w:cs="Arial"/>
                <w:highlight w:val="yellow"/>
              </w:rPr>
            </w:pPr>
          </w:p>
        </w:tc>
        <w:tc>
          <w:tcPr>
            <w:tcW w:w="2498" w:type="dxa"/>
          </w:tcPr>
          <w:p w14:paraId="1472C332" w14:textId="77777777" w:rsidR="00D40B64" w:rsidRPr="00122AF0" w:rsidRDefault="00D40B64" w:rsidP="00B21054">
            <w:pPr>
              <w:pStyle w:val="Tablenormal0"/>
              <w:rPr>
                <w:rFonts w:cs="Arial"/>
                <w:sz w:val="22"/>
                <w:szCs w:val="22"/>
                <w:highlight w:val="yellow"/>
              </w:rPr>
            </w:pPr>
          </w:p>
        </w:tc>
      </w:tr>
      <w:tr w:rsidR="00D40B64" w:rsidRPr="00122AF0" w14:paraId="2CB2FB94" w14:textId="77777777" w:rsidTr="00B21054">
        <w:tc>
          <w:tcPr>
            <w:tcW w:w="2473" w:type="dxa"/>
          </w:tcPr>
          <w:p w14:paraId="3862AFC4" w14:textId="77777777" w:rsidR="00D40B64" w:rsidRPr="00122AF0" w:rsidRDefault="00D40B64" w:rsidP="00B21054">
            <w:pPr>
              <w:pStyle w:val="Tablenormal0"/>
              <w:rPr>
                <w:rFonts w:cs="Arial"/>
                <w:sz w:val="22"/>
                <w:szCs w:val="22"/>
                <w:highlight w:val="yellow"/>
              </w:rPr>
            </w:pPr>
          </w:p>
        </w:tc>
        <w:tc>
          <w:tcPr>
            <w:tcW w:w="2425" w:type="dxa"/>
          </w:tcPr>
          <w:p w14:paraId="3CFDB8B6" w14:textId="77777777" w:rsidR="00D40B64" w:rsidRPr="00122AF0" w:rsidRDefault="00D40B64" w:rsidP="00B21054">
            <w:pPr>
              <w:pStyle w:val="Tablenormal0"/>
              <w:rPr>
                <w:rFonts w:cs="Arial"/>
                <w:sz w:val="22"/>
                <w:szCs w:val="22"/>
                <w:highlight w:val="yellow"/>
              </w:rPr>
            </w:pPr>
          </w:p>
        </w:tc>
        <w:tc>
          <w:tcPr>
            <w:tcW w:w="2232" w:type="dxa"/>
          </w:tcPr>
          <w:p w14:paraId="6CA3F508" w14:textId="77777777" w:rsidR="00D40B64" w:rsidRPr="00122AF0" w:rsidRDefault="00D40B64" w:rsidP="00B21054">
            <w:pPr>
              <w:pStyle w:val="Tablenormal0"/>
              <w:rPr>
                <w:rFonts w:cs="Arial"/>
                <w:highlight w:val="yellow"/>
              </w:rPr>
            </w:pPr>
          </w:p>
        </w:tc>
        <w:tc>
          <w:tcPr>
            <w:tcW w:w="2498" w:type="dxa"/>
          </w:tcPr>
          <w:p w14:paraId="68FC28B8" w14:textId="77777777" w:rsidR="00D40B64" w:rsidRPr="00122AF0" w:rsidRDefault="00D40B64" w:rsidP="00B21054">
            <w:pPr>
              <w:pStyle w:val="Tablenormal0"/>
              <w:rPr>
                <w:rFonts w:cs="Arial"/>
                <w:sz w:val="22"/>
                <w:szCs w:val="22"/>
                <w:highlight w:val="yellow"/>
              </w:rPr>
            </w:pPr>
          </w:p>
        </w:tc>
      </w:tr>
      <w:tr w:rsidR="00D40B64" w:rsidRPr="00122AF0" w14:paraId="6D6B0A68" w14:textId="77777777" w:rsidTr="00B21054">
        <w:tc>
          <w:tcPr>
            <w:tcW w:w="2473" w:type="dxa"/>
          </w:tcPr>
          <w:p w14:paraId="696A2359" w14:textId="77777777" w:rsidR="00D40B64" w:rsidRPr="00122AF0" w:rsidRDefault="00D40B64" w:rsidP="00B21054">
            <w:pPr>
              <w:pStyle w:val="Tablenormal0"/>
              <w:rPr>
                <w:rFonts w:cs="Arial"/>
                <w:sz w:val="22"/>
                <w:szCs w:val="22"/>
                <w:highlight w:val="yellow"/>
              </w:rPr>
            </w:pPr>
          </w:p>
        </w:tc>
        <w:tc>
          <w:tcPr>
            <w:tcW w:w="2425" w:type="dxa"/>
          </w:tcPr>
          <w:p w14:paraId="27DAEB38" w14:textId="77777777" w:rsidR="00D40B64" w:rsidRPr="00122AF0" w:rsidRDefault="00D40B64" w:rsidP="00B21054">
            <w:pPr>
              <w:pStyle w:val="Tablenormal0"/>
              <w:rPr>
                <w:rFonts w:cs="Arial"/>
                <w:sz w:val="22"/>
                <w:szCs w:val="22"/>
                <w:highlight w:val="yellow"/>
              </w:rPr>
            </w:pPr>
          </w:p>
        </w:tc>
        <w:tc>
          <w:tcPr>
            <w:tcW w:w="2232" w:type="dxa"/>
          </w:tcPr>
          <w:p w14:paraId="147E8DAD" w14:textId="77777777" w:rsidR="00D40B64" w:rsidRPr="00122AF0" w:rsidRDefault="00D40B64" w:rsidP="00B21054">
            <w:pPr>
              <w:pStyle w:val="Tablenormal0"/>
              <w:rPr>
                <w:rFonts w:cs="Arial"/>
                <w:highlight w:val="yellow"/>
              </w:rPr>
            </w:pPr>
          </w:p>
        </w:tc>
        <w:tc>
          <w:tcPr>
            <w:tcW w:w="2498" w:type="dxa"/>
          </w:tcPr>
          <w:p w14:paraId="560DE084" w14:textId="77777777" w:rsidR="00D40B64" w:rsidRPr="00122AF0" w:rsidRDefault="00D40B64" w:rsidP="00B21054">
            <w:pPr>
              <w:pStyle w:val="Tablenormal0"/>
              <w:rPr>
                <w:rFonts w:cs="Arial"/>
                <w:sz w:val="22"/>
                <w:szCs w:val="22"/>
                <w:highlight w:val="yellow"/>
              </w:rPr>
            </w:pPr>
          </w:p>
        </w:tc>
      </w:tr>
      <w:tr w:rsidR="00D40B64" w:rsidRPr="00122AF0" w14:paraId="0AF41063" w14:textId="77777777" w:rsidTr="00B21054">
        <w:tc>
          <w:tcPr>
            <w:tcW w:w="2473" w:type="dxa"/>
          </w:tcPr>
          <w:p w14:paraId="3E7B2B8C" w14:textId="77777777" w:rsidR="00D40B64" w:rsidRPr="00122AF0" w:rsidRDefault="00D40B64" w:rsidP="00B21054">
            <w:pPr>
              <w:pStyle w:val="Tablenormal0"/>
              <w:rPr>
                <w:rFonts w:cs="Arial"/>
                <w:sz w:val="22"/>
                <w:szCs w:val="22"/>
                <w:highlight w:val="yellow"/>
              </w:rPr>
            </w:pPr>
          </w:p>
        </w:tc>
        <w:tc>
          <w:tcPr>
            <w:tcW w:w="2425" w:type="dxa"/>
          </w:tcPr>
          <w:p w14:paraId="164265C4" w14:textId="77777777" w:rsidR="00D40B64" w:rsidRPr="00122AF0" w:rsidRDefault="00D40B64" w:rsidP="00B21054">
            <w:pPr>
              <w:pStyle w:val="Tablenormal0"/>
              <w:rPr>
                <w:rFonts w:cs="Arial"/>
                <w:sz w:val="22"/>
                <w:szCs w:val="22"/>
                <w:highlight w:val="yellow"/>
              </w:rPr>
            </w:pPr>
          </w:p>
        </w:tc>
        <w:tc>
          <w:tcPr>
            <w:tcW w:w="2232" w:type="dxa"/>
          </w:tcPr>
          <w:p w14:paraId="0C46C3C2" w14:textId="77777777" w:rsidR="00D40B64" w:rsidRPr="00122AF0" w:rsidRDefault="00D40B64" w:rsidP="00B21054">
            <w:pPr>
              <w:pStyle w:val="Tablenormal0"/>
              <w:rPr>
                <w:rFonts w:cs="Arial"/>
                <w:highlight w:val="yellow"/>
              </w:rPr>
            </w:pPr>
          </w:p>
        </w:tc>
        <w:tc>
          <w:tcPr>
            <w:tcW w:w="2498" w:type="dxa"/>
          </w:tcPr>
          <w:p w14:paraId="11D09BC2" w14:textId="77777777" w:rsidR="00D40B64" w:rsidRPr="00122AF0" w:rsidRDefault="00D40B64" w:rsidP="00B21054">
            <w:pPr>
              <w:pStyle w:val="Tablenormal0"/>
              <w:rPr>
                <w:rFonts w:cs="Arial"/>
                <w:sz w:val="22"/>
                <w:szCs w:val="22"/>
                <w:highlight w:val="yellow"/>
              </w:rPr>
            </w:pPr>
          </w:p>
        </w:tc>
      </w:tr>
    </w:tbl>
    <w:p w14:paraId="60996BA2" w14:textId="77777777" w:rsidR="00D40B64" w:rsidRPr="00122AF0" w:rsidRDefault="00D40B64" w:rsidP="0031059C">
      <w:pPr>
        <w:pStyle w:val="Heading2"/>
      </w:pPr>
      <w:bookmarkStart w:id="21" w:name="_Toc536523293"/>
      <w:bookmarkStart w:id="22" w:name="_Toc535935250"/>
      <w:r w:rsidRPr="00AE4DBB">
        <w:t>Ongoing</w:t>
      </w:r>
      <w:r w:rsidRPr="00122AF0">
        <w:t xml:space="preserve"> support</w:t>
      </w:r>
      <w:bookmarkEnd w:id="21"/>
    </w:p>
    <w:p w14:paraId="78C3084E" w14:textId="77777777" w:rsidR="00D40B64" w:rsidRPr="00122AF0" w:rsidRDefault="00D40B64" w:rsidP="00D40B64">
      <w:pPr>
        <w:pStyle w:val="highlighty"/>
        <w:rPr>
          <w:rFonts w:cs="Arial"/>
          <w:highlight w:val="yellow"/>
        </w:rPr>
      </w:pPr>
      <w:r w:rsidRPr="00122AF0">
        <w:rPr>
          <w:rFonts w:cs="Arial"/>
          <w:highlight w:val="yellow"/>
        </w:rPr>
        <w:t>Status of welfare centres, community hubs:</w:t>
      </w:r>
    </w:p>
    <w:p w14:paraId="6D228C19" w14:textId="77777777" w:rsidR="00D40B64" w:rsidRPr="00122AF0" w:rsidRDefault="00D40B64" w:rsidP="00D40B64">
      <w:pPr>
        <w:rPr>
          <w:rFonts w:cs="Arial"/>
          <w:highlight w:val="yellow"/>
        </w:rPr>
      </w:pPr>
      <w:r w:rsidRPr="00122AF0">
        <w:rPr>
          <w:rFonts w:cs="Arial"/>
          <w:highlight w:val="yellow"/>
        </w:rPr>
        <w:t>Support during response that ends in recovery, eg access to free medical assessments:</w:t>
      </w:r>
    </w:p>
    <w:p w14:paraId="61658D59" w14:textId="56025CFF" w:rsidR="00D40B64" w:rsidRPr="00122AF0" w:rsidRDefault="00D40B64" w:rsidP="00D40B64">
      <w:pPr>
        <w:rPr>
          <w:rFonts w:cs="Arial"/>
          <w:highlight w:val="yellow"/>
        </w:rPr>
      </w:pPr>
      <w:r w:rsidRPr="00122AF0">
        <w:rPr>
          <w:rFonts w:cs="Arial"/>
          <w:highlight w:val="yellow"/>
        </w:rPr>
        <w:t>Support during response that transfers to recovery</w:t>
      </w:r>
      <w:r w:rsidR="00233ECE">
        <w:rPr>
          <w:rFonts w:cs="Arial"/>
          <w:highlight w:val="yellow"/>
        </w:rPr>
        <w:t>, eg business support</w:t>
      </w:r>
      <w:r w:rsidRPr="00122AF0">
        <w:rPr>
          <w:rFonts w:cs="Arial"/>
          <w:highlight w:val="yellow"/>
        </w:rPr>
        <w:t>:</w:t>
      </w:r>
    </w:p>
    <w:p w14:paraId="077988FC" w14:textId="20315FB3" w:rsidR="00D40B64" w:rsidRDefault="00D40B64" w:rsidP="00D40B64">
      <w:pPr>
        <w:rPr>
          <w:rFonts w:cs="Arial"/>
        </w:rPr>
      </w:pPr>
      <w:r w:rsidRPr="00122AF0">
        <w:rPr>
          <w:rFonts w:cs="Arial"/>
          <w:highlight w:val="yellow"/>
        </w:rPr>
        <w:t>Other assigned resources</w:t>
      </w:r>
      <w:r>
        <w:rPr>
          <w:rFonts w:cs="Arial"/>
        </w:rPr>
        <w:t>:</w:t>
      </w:r>
    </w:p>
    <w:p w14:paraId="2BBBCDDC" w14:textId="2EC11569" w:rsidR="00F45DA8" w:rsidRPr="00122AF0" w:rsidRDefault="00AE4DBB" w:rsidP="00F45DA8">
      <w:pPr>
        <w:pStyle w:val="Heading2"/>
        <w:rPr>
          <w:rFonts w:ascii="Arial" w:hAnsi="Arial" w:cs="Arial"/>
        </w:rPr>
      </w:pPr>
      <w:bookmarkStart w:id="23" w:name="_Toc536523294"/>
      <w:bookmarkStart w:id="24" w:name="_Toc535935247"/>
      <w:bookmarkEnd w:id="13"/>
      <w:bookmarkEnd w:id="22"/>
      <w:r>
        <w:rPr>
          <w:rFonts w:ascii="Arial" w:hAnsi="Arial" w:cs="Arial"/>
        </w:rPr>
        <w:t>Expenditure</w:t>
      </w:r>
      <w:r w:rsidR="00D40B64">
        <w:rPr>
          <w:rFonts w:ascii="Arial" w:hAnsi="Arial" w:cs="Arial"/>
        </w:rPr>
        <w:t xml:space="preserve"> and</w:t>
      </w:r>
      <w:r>
        <w:rPr>
          <w:rFonts w:ascii="Arial" w:hAnsi="Arial" w:cs="Arial"/>
        </w:rPr>
        <w:t xml:space="preserve"> f</w:t>
      </w:r>
      <w:r w:rsidR="00F45DA8" w:rsidRPr="00122AF0">
        <w:rPr>
          <w:rFonts w:ascii="Arial" w:hAnsi="Arial" w:cs="Arial"/>
        </w:rPr>
        <w:t>unding</w:t>
      </w:r>
      <w:bookmarkEnd w:id="23"/>
      <w:r w:rsidR="00F45DA8" w:rsidRPr="00122AF0">
        <w:rPr>
          <w:rFonts w:ascii="Arial" w:hAnsi="Arial" w:cs="Arial"/>
        </w:rPr>
        <w:t xml:space="preserve"> </w:t>
      </w:r>
      <w:bookmarkEnd w:id="24"/>
    </w:p>
    <w:p w14:paraId="3BA3AA6D" w14:textId="77777777" w:rsidR="00AE4DBB" w:rsidRPr="00122AF0" w:rsidRDefault="00AE4DBB" w:rsidP="00AE4DBB">
      <w:pPr>
        <w:pStyle w:val="Heading3"/>
      </w:pPr>
      <w:bookmarkStart w:id="25" w:name="_Toc536523295"/>
      <w:r w:rsidRPr="00122AF0">
        <w:lastRenderedPageBreak/>
        <w:t>Expenditure</w:t>
      </w:r>
      <w:bookmarkEnd w:id="25"/>
    </w:p>
    <w:p w14:paraId="4E14AA8A" w14:textId="7DFE995F" w:rsidR="00AE4DBB" w:rsidRPr="00AE4DBB" w:rsidRDefault="00AE4DBB" w:rsidP="00AE4DBB">
      <w:pPr>
        <w:rPr>
          <w:rFonts w:cs="Arial"/>
          <w:highlight w:val="yellow"/>
        </w:rPr>
      </w:pPr>
      <w:r w:rsidRPr="00122AF0">
        <w:rPr>
          <w:rFonts w:cs="Arial"/>
          <w:highlight w:val="yellow"/>
        </w:rPr>
        <w:t>Open</w:t>
      </w:r>
      <w:r>
        <w:rPr>
          <w:rFonts w:cs="Arial"/>
          <w:highlight w:val="yellow"/>
        </w:rPr>
        <w:t>, pending or o</w:t>
      </w:r>
      <w:r w:rsidRPr="00122AF0">
        <w:rPr>
          <w:rFonts w:cs="Arial"/>
          <w:highlight w:val="yellow"/>
        </w:rPr>
        <w:t xml:space="preserve">ngoing </w:t>
      </w:r>
      <w:r>
        <w:rPr>
          <w:rFonts w:cs="Arial"/>
          <w:highlight w:val="yellow"/>
        </w:rPr>
        <w:t xml:space="preserve">financial commitments: </w:t>
      </w:r>
    </w:p>
    <w:p w14:paraId="184FAC63" w14:textId="5EB71C57" w:rsidR="00F45DA8" w:rsidRPr="00122AF0" w:rsidRDefault="00D40B64" w:rsidP="00F45DA8">
      <w:pPr>
        <w:pStyle w:val="Heading3"/>
        <w:rPr>
          <w:rFonts w:ascii="Arial" w:hAnsi="Arial" w:cs="Arial"/>
        </w:rPr>
      </w:pPr>
      <w:bookmarkStart w:id="26" w:name="_Toc536523296"/>
      <w:r>
        <w:rPr>
          <w:rFonts w:ascii="Arial" w:hAnsi="Arial" w:cs="Arial"/>
        </w:rPr>
        <w:t>Funding</w:t>
      </w:r>
      <w:bookmarkEnd w:id="26"/>
    </w:p>
    <w:p w14:paraId="4394FE8C" w14:textId="77777777" w:rsidR="00F45DA8" w:rsidRPr="00122AF0" w:rsidRDefault="00F45DA8" w:rsidP="00F45DA8">
      <w:pPr>
        <w:rPr>
          <w:rFonts w:cs="Arial"/>
          <w:highlight w:val="yellow"/>
        </w:rPr>
      </w:pPr>
      <w:r w:rsidRPr="00122AF0">
        <w:rPr>
          <w:rFonts w:cs="Arial"/>
          <w:highlight w:val="yellow"/>
        </w:rPr>
        <w:t>Mayoral Relief and donations:</w:t>
      </w:r>
    </w:p>
    <w:p w14:paraId="45F61D9F" w14:textId="77777777" w:rsidR="00F45DA8" w:rsidRPr="00122AF0" w:rsidRDefault="00F45DA8" w:rsidP="00F45DA8">
      <w:pPr>
        <w:rPr>
          <w:rFonts w:cs="Arial"/>
          <w:highlight w:val="yellow"/>
        </w:rPr>
      </w:pPr>
      <w:r w:rsidRPr="00122AF0">
        <w:rPr>
          <w:rFonts w:cs="Arial"/>
          <w:highlight w:val="yellow"/>
        </w:rPr>
        <w:t>Funding and grants available, eg Lotteries funding:</w:t>
      </w:r>
    </w:p>
    <w:p w14:paraId="0DDB31A9" w14:textId="77777777" w:rsidR="00F45DA8" w:rsidRPr="00122AF0" w:rsidRDefault="00F45DA8" w:rsidP="00F45DA8">
      <w:pPr>
        <w:rPr>
          <w:rFonts w:cs="Arial"/>
          <w:highlight w:val="yellow"/>
        </w:rPr>
      </w:pPr>
      <w:r w:rsidRPr="00122AF0">
        <w:rPr>
          <w:rFonts w:cs="Arial"/>
          <w:highlight w:val="yellow"/>
        </w:rPr>
        <w:t>Take-up of available funding:</w:t>
      </w:r>
    </w:p>
    <w:p w14:paraId="2D0CCC27" w14:textId="77777777" w:rsidR="00F45DA8" w:rsidRPr="00122AF0" w:rsidRDefault="00F45DA8" w:rsidP="00F45DA8">
      <w:pPr>
        <w:rPr>
          <w:rFonts w:cs="Arial"/>
          <w:highlight w:val="yellow"/>
        </w:rPr>
      </w:pPr>
      <w:r w:rsidRPr="00122AF0">
        <w:rPr>
          <w:rFonts w:cs="Arial"/>
          <w:highlight w:val="yellow"/>
        </w:rPr>
        <w:t>Funding applied for, eg business support packages:</w:t>
      </w:r>
    </w:p>
    <w:p w14:paraId="5F00D101" w14:textId="77777777" w:rsidR="00F45DA8" w:rsidRPr="00122AF0" w:rsidRDefault="00F45DA8" w:rsidP="00F45DA8">
      <w:pPr>
        <w:rPr>
          <w:rFonts w:cs="Arial"/>
          <w:highlight w:val="yellow"/>
        </w:rPr>
      </w:pPr>
      <w:r w:rsidRPr="00122AF0">
        <w:rPr>
          <w:rFonts w:cs="Arial"/>
          <w:highlight w:val="yellow"/>
        </w:rPr>
        <w:t>Approval processes and criteria:</w:t>
      </w:r>
    </w:p>
    <w:p w14:paraId="3D5EEF3A" w14:textId="77777777" w:rsidR="00F45DA8" w:rsidRPr="00122AF0" w:rsidRDefault="00F45DA8" w:rsidP="00F45DA8">
      <w:pPr>
        <w:pStyle w:val="Heading3"/>
        <w:rPr>
          <w:rFonts w:ascii="Arial" w:hAnsi="Arial" w:cs="Arial"/>
        </w:rPr>
      </w:pPr>
      <w:bookmarkStart w:id="27" w:name="_Toc536523297"/>
      <w:r w:rsidRPr="00122AF0">
        <w:rPr>
          <w:rFonts w:ascii="Arial" w:hAnsi="Arial" w:cs="Arial"/>
        </w:rPr>
        <w:t>Government assistance</w:t>
      </w:r>
      <w:bookmarkEnd w:id="27"/>
    </w:p>
    <w:p w14:paraId="7E0C5211" w14:textId="77777777" w:rsidR="00F45DA8" w:rsidRPr="00122AF0" w:rsidRDefault="00F45DA8" w:rsidP="00F45DA8">
      <w:pPr>
        <w:rPr>
          <w:rFonts w:cs="Arial"/>
          <w:highlight w:val="yellow"/>
        </w:rPr>
      </w:pPr>
      <w:r w:rsidRPr="00122AF0">
        <w:rPr>
          <w:rFonts w:cs="Arial"/>
          <w:highlight w:val="yellow"/>
        </w:rPr>
        <w:t>Funding and support provided by central government, eg IRD, MPI:</w:t>
      </w:r>
    </w:p>
    <w:p w14:paraId="39B559C0" w14:textId="77777777" w:rsidR="00F45DA8" w:rsidRPr="00122AF0" w:rsidRDefault="00F45DA8" w:rsidP="00F45DA8">
      <w:pPr>
        <w:pStyle w:val="highlighty"/>
        <w:rPr>
          <w:rFonts w:cs="Arial"/>
          <w:i/>
        </w:rPr>
      </w:pPr>
      <w:r w:rsidRPr="00122AF0">
        <w:rPr>
          <w:rFonts w:cs="Arial"/>
          <w:highlight w:val="yellow"/>
        </w:rPr>
        <w:t xml:space="preserve">Assistance likely to be sought from central government </w:t>
      </w:r>
      <w:r w:rsidRPr="00122AF0">
        <w:rPr>
          <w:rFonts w:cs="Arial"/>
          <w:i/>
          <w:highlight w:val="yellow"/>
        </w:rPr>
        <w:t xml:space="preserve">(See Central government support in recoveries on </w:t>
      </w:r>
      <w:hyperlink r:id="rId10" w:history="1">
        <w:r w:rsidRPr="00122AF0">
          <w:rPr>
            <w:rFonts w:cs="Arial"/>
            <w:i/>
            <w:highlight w:val="yellow"/>
            <w:u w:val="single"/>
          </w:rPr>
          <w:t>www.civildefence.govt.nz</w:t>
        </w:r>
      </w:hyperlink>
      <w:r w:rsidRPr="00122AF0">
        <w:rPr>
          <w:rFonts w:cs="Arial"/>
          <w:i/>
          <w:highlight w:val="yellow"/>
        </w:rPr>
        <w:t xml:space="preserve"> for a list of potential government funding.</w:t>
      </w:r>
      <w:r w:rsidRPr="00122AF0">
        <w:rPr>
          <w:rFonts w:cs="Arial"/>
          <w:i/>
        </w:rPr>
        <w:t>)</w:t>
      </w:r>
    </w:p>
    <w:p w14:paraId="7DCE27C8" w14:textId="77777777" w:rsidR="0031059C" w:rsidRPr="00122AF0" w:rsidRDefault="0031059C" w:rsidP="0031059C">
      <w:pPr>
        <w:pStyle w:val="Heading2"/>
        <w:rPr>
          <w:rFonts w:ascii="Arial" w:hAnsi="Arial" w:cs="Arial"/>
        </w:rPr>
      </w:pPr>
      <w:bookmarkStart w:id="28" w:name="_Toc536523298"/>
      <w:bookmarkStart w:id="29" w:name="_Toc536007539"/>
      <w:r w:rsidRPr="00122AF0">
        <w:rPr>
          <w:rFonts w:ascii="Arial" w:hAnsi="Arial" w:cs="Arial"/>
        </w:rPr>
        <w:t>Information management</w:t>
      </w:r>
      <w:bookmarkEnd w:id="28"/>
    </w:p>
    <w:p w14:paraId="68D9106A" w14:textId="77777777" w:rsidR="0031059C" w:rsidRPr="00122AF0" w:rsidRDefault="0031059C" w:rsidP="0031059C">
      <w:pPr>
        <w:pStyle w:val="highlighty"/>
        <w:rPr>
          <w:rFonts w:cs="Arial"/>
          <w:highlight w:val="yellow"/>
        </w:rPr>
      </w:pPr>
      <w:r w:rsidRPr="00122AF0">
        <w:rPr>
          <w:rFonts w:cs="Arial"/>
          <w:highlight w:val="yellow"/>
        </w:rPr>
        <w:t xml:space="preserve">Brief description of and links to information, how and where has it been recorded, and how it is managed. Eg needs assessments, sit reps, building inspections, risk register, project plans: </w:t>
      </w:r>
    </w:p>
    <w:p w14:paraId="5D1C94DB" w14:textId="6FB37271" w:rsidR="0031059C" w:rsidRPr="0031059C" w:rsidRDefault="0031059C" w:rsidP="0031059C">
      <w:pPr>
        <w:pStyle w:val="highlighty"/>
        <w:rPr>
          <w:rFonts w:cs="Arial"/>
          <w:highlight w:val="yellow"/>
        </w:rPr>
      </w:pPr>
      <w:r w:rsidRPr="00122AF0">
        <w:rPr>
          <w:rFonts w:cs="Arial"/>
          <w:highlight w:val="yellow"/>
        </w:rPr>
        <w:t xml:space="preserve">Challenges and issues: </w:t>
      </w:r>
    </w:p>
    <w:p w14:paraId="23675B67" w14:textId="5BA17BF0" w:rsidR="00D40B64" w:rsidRPr="00122AF0" w:rsidRDefault="00D40B64" w:rsidP="00D40B64">
      <w:pPr>
        <w:pStyle w:val="Heading2"/>
        <w:rPr>
          <w:rFonts w:ascii="Arial" w:hAnsi="Arial" w:cs="Arial"/>
        </w:rPr>
      </w:pPr>
      <w:bookmarkStart w:id="30" w:name="_Toc536523299"/>
      <w:r w:rsidRPr="00122AF0">
        <w:rPr>
          <w:rFonts w:ascii="Arial" w:hAnsi="Arial" w:cs="Arial"/>
        </w:rPr>
        <w:t>Plans</w:t>
      </w:r>
      <w:bookmarkEnd w:id="29"/>
      <w:bookmarkEnd w:id="30"/>
      <w:r w:rsidRPr="00122AF0">
        <w:rPr>
          <w:rFonts w:ascii="Arial" w:hAnsi="Arial" w:cs="Arial"/>
        </w:rPr>
        <w:t xml:space="preserve"> </w:t>
      </w:r>
    </w:p>
    <w:p w14:paraId="4F2A3A5C" w14:textId="2909C6F1" w:rsidR="00D40B64" w:rsidRPr="00122AF0" w:rsidRDefault="00D40B64" w:rsidP="00D40B64">
      <w:pPr>
        <w:pStyle w:val="highlighty"/>
        <w:rPr>
          <w:rFonts w:cs="Arial"/>
          <w:highlight w:val="yellow"/>
        </w:rPr>
      </w:pPr>
      <w:r w:rsidRPr="00122AF0">
        <w:rPr>
          <w:rFonts w:cs="Arial"/>
          <w:highlight w:val="yellow"/>
        </w:rPr>
        <w:t>Links to plans in place, eg plans in place during response that will continue into recovery such as fuel conservation plan:</w:t>
      </w:r>
    </w:p>
    <w:p w14:paraId="220DC140" w14:textId="77777777" w:rsidR="00D40B64" w:rsidRPr="00122AF0" w:rsidRDefault="00D40B64" w:rsidP="00D40B64">
      <w:pPr>
        <w:pStyle w:val="highlighty"/>
        <w:rPr>
          <w:rFonts w:cs="Arial"/>
          <w:highlight w:val="yellow"/>
        </w:rPr>
      </w:pPr>
      <w:r w:rsidRPr="00122AF0">
        <w:rPr>
          <w:rFonts w:cs="Arial"/>
          <w:highlight w:val="yellow"/>
        </w:rPr>
        <w:t>Plans to be developed:</w:t>
      </w:r>
    </w:p>
    <w:p w14:paraId="04BB8853" w14:textId="77777777" w:rsidR="00D40B64" w:rsidRPr="00122AF0" w:rsidRDefault="00D40B64" w:rsidP="00D40B64">
      <w:pPr>
        <w:pStyle w:val="Heading2"/>
        <w:rPr>
          <w:rFonts w:ascii="Arial" w:hAnsi="Arial" w:cs="Arial"/>
        </w:rPr>
      </w:pPr>
      <w:bookmarkStart w:id="31" w:name="_Toc536007540"/>
      <w:bookmarkStart w:id="32" w:name="_Toc536523300"/>
      <w:r w:rsidRPr="00122AF0">
        <w:rPr>
          <w:rFonts w:ascii="Arial" w:hAnsi="Arial" w:cs="Arial"/>
        </w:rPr>
        <w:t>Reporting</w:t>
      </w:r>
      <w:bookmarkEnd w:id="31"/>
      <w:bookmarkEnd w:id="32"/>
    </w:p>
    <w:p w14:paraId="296983FD" w14:textId="77777777" w:rsidR="00D40B64" w:rsidRPr="00122AF0" w:rsidRDefault="00D40B64" w:rsidP="00D40B64">
      <w:pPr>
        <w:rPr>
          <w:rFonts w:cs="Arial"/>
        </w:rPr>
      </w:pPr>
      <w:r w:rsidRPr="00122AF0">
        <w:rPr>
          <w:rFonts w:cs="Arial"/>
          <w:highlight w:val="yellow"/>
        </w:rPr>
        <w:t>Brief description of and links to reports that will be carried over:</w:t>
      </w:r>
    </w:p>
    <w:p w14:paraId="4FF93E5A" w14:textId="77777777" w:rsidR="00D40B64" w:rsidRPr="00122AF0" w:rsidRDefault="00D40B64" w:rsidP="00D40B64">
      <w:pPr>
        <w:pStyle w:val="ListParagraph"/>
        <w:numPr>
          <w:ilvl w:val="0"/>
          <w:numId w:val="32"/>
        </w:numPr>
        <w:rPr>
          <w:rFonts w:cs="Arial"/>
          <w:highlight w:val="yellow"/>
        </w:rPr>
      </w:pPr>
      <w:r w:rsidRPr="00122AF0">
        <w:rPr>
          <w:rFonts w:cs="Arial"/>
          <w:highlight w:val="yellow"/>
        </w:rPr>
        <w:t>Status Report</w:t>
      </w:r>
    </w:p>
    <w:p w14:paraId="27D9DA70" w14:textId="77777777" w:rsidR="00D40B64" w:rsidRPr="00122AF0" w:rsidRDefault="00D40B64" w:rsidP="00D40B64">
      <w:pPr>
        <w:pStyle w:val="ListParagraph"/>
        <w:numPr>
          <w:ilvl w:val="0"/>
          <w:numId w:val="32"/>
        </w:numPr>
        <w:rPr>
          <w:rFonts w:cs="Arial"/>
          <w:highlight w:val="yellow"/>
        </w:rPr>
      </w:pPr>
      <w:r w:rsidRPr="00122AF0">
        <w:rPr>
          <w:rFonts w:cs="Arial"/>
          <w:highlight w:val="yellow"/>
        </w:rPr>
        <w:t>Report to CEG</w:t>
      </w:r>
    </w:p>
    <w:p w14:paraId="6B9DC90F" w14:textId="77777777" w:rsidR="00D40B64" w:rsidRPr="00122AF0" w:rsidRDefault="00D40B64" w:rsidP="00D40B64">
      <w:pPr>
        <w:pStyle w:val="ListParagraph"/>
        <w:numPr>
          <w:ilvl w:val="0"/>
          <w:numId w:val="32"/>
        </w:numPr>
        <w:rPr>
          <w:rFonts w:cs="Arial"/>
          <w:highlight w:val="yellow"/>
        </w:rPr>
      </w:pPr>
      <w:r w:rsidRPr="00122AF0">
        <w:rPr>
          <w:rFonts w:cs="Arial"/>
          <w:highlight w:val="yellow"/>
        </w:rPr>
        <w:t>Report to Joint Committee</w:t>
      </w:r>
    </w:p>
    <w:p w14:paraId="1F374481" w14:textId="1B147800" w:rsidR="00D40B64" w:rsidRPr="00122AF0" w:rsidRDefault="00D40B64" w:rsidP="00D40B64">
      <w:pPr>
        <w:pStyle w:val="ListParagraph"/>
        <w:numPr>
          <w:ilvl w:val="0"/>
          <w:numId w:val="32"/>
        </w:numPr>
        <w:rPr>
          <w:rFonts w:cs="Arial"/>
          <w:highlight w:val="yellow"/>
        </w:rPr>
      </w:pPr>
      <w:r w:rsidRPr="00122AF0">
        <w:rPr>
          <w:rFonts w:cs="Arial"/>
          <w:highlight w:val="yellow"/>
        </w:rPr>
        <w:t xml:space="preserve">Reports to </w:t>
      </w:r>
      <w:r w:rsidR="005774F5">
        <w:rPr>
          <w:rFonts w:cs="Arial"/>
          <w:highlight w:val="yellow"/>
        </w:rPr>
        <w:t>NEMA</w:t>
      </w:r>
    </w:p>
    <w:p w14:paraId="264BCCAD" w14:textId="77777777" w:rsidR="00D40B64" w:rsidRPr="00122AF0" w:rsidRDefault="00D40B64" w:rsidP="00D40B64">
      <w:pPr>
        <w:pStyle w:val="ListParagraph"/>
        <w:numPr>
          <w:ilvl w:val="0"/>
          <w:numId w:val="32"/>
        </w:numPr>
        <w:rPr>
          <w:rFonts w:cs="Arial"/>
          <w:highlight w:val="yellow"/>
        </w:rPr>
      </w:pPr>
      <w:r w:rsidRPr="00122AF0">
        <w:rPr>
          <w:rFonts w:cs="Arial"/>
          <w:highlight w:val="yellow"/>
        </w:rPr>
        <w:t>Internal reports, eg to Council</w:t>
      </w:r>
    </w:p>
    <w:p w14:paraId="44F7CB16" w14:textId="77777777" w:rsidR="00D40B64" w:rsidRPr="00122AF0" w:rsidRDefault="00D40B64" w:rsidP="00D40B64">
      <w:pPr>
        <w:pStyle w:val="ListParagraph"/>
        <w:numPr>
          <w:ilvl w:val="0"/>
          <w:numId w:val="32"/>
        </w:numPr>
        <w:rPr>
          <w:rFonts w:cs="Arial"/>
          <w:highlight w:val="yellow"/>
        </w:rPr>
      </w:pPr>
      <w:r w:rsidRPr="00122AF0">
        <w:rPr>
          <w:rFonts w:cs="Arial"/>
          <w:highlight w:val="yellow"/>
        </w:rPr>
        <w:t>Other</w:t>
      </w:r>
    </w:p>
    <w:p w14:paraId="7136D458" w14:textId="2155383E" w:rsidR="00D40B64" w:rsidRPr="00122AF0" w:rsidRDefault="00D40B64" w:rsidP="00D40B64">
      <w:pPr>
        <w:pStyle w:val="Heading2"/>
        <w:rPr>
          <w:rFonts w:ascii="Arial" w:hAnsi="Arial" w:cs="Arial"/>
        </w:rPr>
      </w:pPr>
      <w:bookmarkStart w:id="33" w:name="_Toc536007541"/>
      <w:bookmarkStart w:id="34" w:name="_Toc536523301"/>
      <w:r w:rsidRPr="00122AF0">
        <w:rPr>
          <w:rFonts w:ascii="Arial" w:hAnsi="Arial" w:cs="Arial"/>
        </w:rPr>
        <w:t>Meetings and Forums</w:t>
      </w:r>
      <w:bookmarkEnd w:id="33"/>
      <w:bookmarkEnd w:id="34"/>
      <w:r w:rsidRPr="00122AF0">
        <w:rPr>
          <w:rFonts w:ascii="Arial" w:hAnsi="Arial" w:cs="Arial"/>
        </w:rPr>
        <w:t xml:space="preserve"> </w:t>
      </w:r>
    </w:p>
    <w:tbl>
      <w:tblPr>
        <w:tblStyle w:val="TableGrid"/>
        <w:tblW w:w="0" w:type="auto"/>
        <w:tblLook w:val="04A0" w:firstRow="1" w:lastRow="0" w:firstColumn="1" w:lastColumn="0" w:noHBand="0" w:noVBand="1"/>
      </w:tblPr>
      <w:tblGrid>
        <w:gridCol w:w="3209"/>
        <w:gridCol w:w="3209"/>
        <w:gridCol w:w="3210"/>
      </w:tblGrid>
      <w:tr w:rsidR="00D40B64" w:rsidRPr="00122AF0" w14:paraId="4BAA9232" w14:textId="77777777" w:rsidTr="00B21054">
        <w:trPr>
          <w:cantSplit/>
          <w:tblHeader/>
        </w:trPr>
        <w:tc>
          <w:tcPr>
            <w:tcW w:w="3209" w:type="dxa"/>
            <w:tcBorders>
              <w:right w:val="single" w:sz="4" w:space="0" w:color="FFFFFF" w:themeColor="background1"/>
            </w:tcBorders>
            <w:shd w:val="clear" w:color="auto" w:fill="7F7F7F" w:themeFill="text1" w:themeFillTint="80"/>
          </w:tcPr>
          <w:p w14:paraId="5F7D2D80" w14:textId="77777777" w:rsidR="00D40B64" w:rsidRPr="0031059C" w:rsidRDefault="00D40B64" w:rsidP="00B21054">
            <w:pPr>
              <w:pStyle w:val="Tableheading"/>
              <w:widowControl w:val="0"/>
              <w:rPr>
                <w:rFonts w:cs="Arial"/>
                <w:color w:val="FFFFFF" w:themeColor="background1"/>
                <w:sz w:val="22"/>
                <w:szCs w:val="22"/>
                <w:highlight w:val="yellow"/>
              </w:rPr>
            </w:pPr>
            <w:r w:rsidRPr="0031059C">
              <w:rPr>
                <w:rFonts w:cs="Arial"/>
                <w:color w:val="FFFFFF" w:themeColor="background1"/>
                <w:sz w:val="22"/>
                <w:szCs w:val="22"/>
              </w:rPr>
              <w:lastRenderedPageBreak/>
              <w:t>Lead organisation</w:t>
            </w:r>
          </w:p>
        </w:tc>
        <w:tc>
          <w:tcPr>
            <w:tcW w:w="3209" w:type="dxa"/>
            <w:tcBorders>
              <w:left w:val="single" w:sz="4" w:space="0" w:color="FFFFFF" w:themeColor="background1"/>
              <w:right w:val="single" w:sz="4" w:space="0" w:color="FFFFFF" w:themeColor="background1"/>
            </w:tcBorders>
            <w:shd w:val="clear" w:color="auto" w:fill="7F7F7F" w:themeFill="text1" w:themeFillTint="80"/>
          </w:tcPr>
          <w:p w14:paraId="60477950" w14:textId="77777777" w:rsidR="00D40B64" w:rsidRPr="0031059C" w:rsidRDefault="00D40B64" w:rsidP="00B21054">
            <w:pPr>
              <w:pStyle w:val="Tableheading"/>
              <w:widowControl w:val="0"/>
              <w:rPr>
                <w:rFonts w:cs="Arial"/>
                <w:color w:val="FFFFFF" w:themeColor="background1"/>
                <w:sz w:val="22"/>
                <w:szCs w:val="22"/>
              </w:rPr>
            </w:pPr>
            <w:r w:rsidRPr="0031059C">
              <w:rPr>
                <w:rFonts w:cs="Arial"/>
                <w:color w:val="FFFFFF" w:themeColor="background1"/>
                <w:sz w:val="22"/>
                <w:szCs w:val="22"/>
              </w:rPr>
              <w:t>Who attends</w:t>
            </w:r>
          </w:p>
        </w:tc>
        <w:tc>
          <w:tcPr>
            <w:tcW w:w="3210" w:type="dxa"/>
            <w:tcBorders>
              <w:left w:val="single" w:sz="4" w:space="0" w:color="FFFFFF" w:themeColor="background1"/>
            </w:tcBorders>
            <w:shd w:val="clear" w:color="auto" w:fill="7F7F7F" w:themeFill="text1" w:themeFillTint="80"/>
          </w:tcPr>
          <w:p w14:paraId="3105EEE5" w14:textId="77777777" w:rsidR="00D40B64" w:rsidRPr="0031059C" w:rsidRDefault="00D40B64" w:rsidP="00B21054">
            <w:pPr>
              <w:pStyle w:val="Tableheading"/>
              <w:widowControl w:val="0"/>
              <w:rPr>
                <w:rFonts w:cs="Arial"/>
                <w:color w:val="FFFFFF" w:themeColor="background1"/>
                <w:sz w:val="22"/>
                <w:szCs w:val="22"/>
              </w:rPr>
            </w:pPr>
            <w:r w:rsidRPr="0031059C">
              <w:rPr>
                <w:rFonts w:cs="Arial"/>
                <w:color w:val="FFFFFF" w:themeColor="background1"/>
                <w:sz w:val="22"/>
                <w:szCs w:val="22"/>
              </w:rPr>
              <w:t>Dates</w:t>
            </w:r>
          </w:p>
        </w:tc>
      </w:tr>
      <w:tr w:rsidR="00D40B64" w:rsidRPr="00122AF0" w14:paraId="52056B2B" w14:textId="77777777" w:rsidTr="00B21054">
        <w:trPr>
          <w:cantSplit/>
        </w:trPr>
        <w:tc>
          <w:tcPr>
            <w:tcW w:w="3209" w:type="dxa"/>
          </w:tcPr>
          <w:p w14:paraId="69B75B2F" w14:textId="77777777" w:rsidR="00D40B64" w:rsidRPr="00122AF0" w:rsidRDefault="00D40B64" w:rsidP="00B21054">
            <w:pPr>
              <w:pStyle w:val="Tablenormal0"/>
              <w:rPr>
                <w:rFonts w:cs="Arial"/>
                <w:sz w:val="22"/>
                <w:szCs w:val="22"/>
                <w:highlight w:val="yellow"/>
              </w:rPr>
            </w:pPr>
          </w:p>
        </w:tc>
        <w:tc>
          <w:tcPr>
            <w:tcW w:w="3209" w:type="dxa"/>
          </w:tcPr>
          <w:p w14:paraId="3A31FDCE" w14:textId="77777777" w:rsidR="00D40B64" w:rsidRPr="00122AF0" w:rsidRDefault="00D40B64" w:rsidP="00B21054">
            <w:pPr>
              <w:pStyle w:val="Tablenormal0"/>
              <w:rPr>
                <w:rFonts w:cs="Arial"/>
                <w:sz w:val="22"/>
                <w:szCs w:val="22"/>
                <w:highlight w:val="yellow"/>
              </w:rPr>
            </w:pPr>
          </w:p>
        </w:tc>
        <w:tc>
          <w:tcPr>
            <w:tcW w:w="3210" w:type="dxa"/>
          </w:tcPr>
          <w:p w14:paraId="2AE2989C" w14:textId="77777777" w:rsidR="00D40B64" w:rsidRPr="00122AF0" w:rsidRDefault="00D40B64" w:rsidP="00B21054">
            <w:pPr>
              <w:pStyle w:val="Tablenormal0"/>
              <w:rPr>
                <w:rFonts w:cs="Arial"/>
                <w:sz w:val="22"/>
                <w:szCs w:val="22"/>
                <w:highlight w:val="yellow"/>
              </w:rPr>
            </w:pPr>
          </w:p>
        </w:tc>
      </w:tr>
      <w:tr w:rsidR="00D40B64" w:rsidRPr="00122AF0" w14:paraId="18270E7D" w14:textId="77777777" w:rsidTr="00B21054">
        <w:trPr>
          <w:cantSplit/>
        </w:trPr>
        <w:tc>
          <w:tcPr>
            <w:tcW w:w="3209" w:type="dxa"/>
          </w:tcPr>
          <w:p w14:paraId="34ED29F0" w14:textId="77777777" w:rsidR="00D40B64" w:rsidRPr="00122AF0" w:rsidRDefault="00D40B64" w:rsidP="00B21054">
            <w:pPr>
              <w:pStyle w:val="Tablenormal0"/>
              <w:rPr>
                <w:rFonts w:cs="Arial"/>
                <w:sz w:val="22"/>
                <w:szCs w:val="22"/>
                <w:highlight w:val="yellow"/>
              </w:rPr>
            </w:pPr>
          </w:p>
        </w:tc>
        <w:tc>
          <w:tcPr>
            <w:tcW w:w="3209" w:type="dxa"/>
          </w:tcPr>
          <w:p w14:paraId="096EA373" w14:textId="77777777" w:rsidR="00D40B64" w:rsidRPr="00122AF0" w:rsidRDefault="00D40B64" w:rsidP="00B21054">
            <w:pPr>
              <w:pStyle w:val="Tablenormal0"/>
              <w:rPr>
                <w:rFonts w:cs="Arial"/>
                <w:sz w:val="22"/>
                <w:szCs w:val="22"/>
                <w:highlight w:val="yellow"/>
              </w:rPr>
            </w:pPr>
          </w:p>
        </w:tc>
        <w:tc>
          <w:tcPr>
            <w:tcW w:w="3210" w:type="dxa"/>
          </w:tcPr>
          <w:p w14:paraId="74811C49" w14:textId="77777777" w:rsidR="00D40B64" w:rsidRPr="00122AF0" w:rsidRDefault="00D40B64" w:rsidP="00B21054">
            <w:pPr>
              <w:pStyle w:val="Tablenormal0"/>
              <w:rPr>
                <w:rFonts w:cs="Arial"/>
                <w:sz w:val="22"/>
                <w:szCs w:val="22"/>
                <w:highlight w:val="yellow"/>
              </w:rPr>
            </w:pPr>
          </w:p>
        </w:tc>
      </w:tr>
      <w:tr w:rsidR="00D40B64" w:rsidRPr="00122AF0" w14:paraId="785DA8D3" w14:textId="77777777" w:rsidTr="00B21054">
        <w:trPr>
          <w:cantSplit/>
        </w:trPr>
        <w:tc>
          <w:tcPr>
            <w:tcW w:w="3209" w:type="dxa"/>
          </w:tcPr>
          <w:p w14:paraId="2D638F87" w14:textId="77777777" w:rsidR="00D40B64" w:rsidRPr="00122AF0" w:rsidRDefault="00D40B64" w:rsidP="00B21054">
            <w:pPr>
              <w:pStyle w:val="Tablenormal0"/>
              <w:rPr>
                <w:rFonts w:cs="Arial"/>
                <w:sz w:val="22"/>
                <w:szCs w:val="22"/>
                <w:highlight w:val="yellow"/>
              </w:rPr>
            </w:pPr>
          </w:p>
        </w:tc>
        <w:tc>
          <w:tcPr>
            <w:tcW w:w="3209" w:type="dxa"/>
          </w:tcPr>
          <w:p w14:paraId="5F85F7C5" w14:textId="77777777" w:rsidR="00D40B64" w:rsidRPr="00122AF0" w:rsidRDefault="00D40B64" w:rsidP="00B21054">
            <w:pPr>
              <w:pStyle w:val="Tablenormal0"/>
              <w:rPr>
                <w:rFonts w:cs="Arial"/>
                <w:sz w:val="22"/>
                <w:szCs w:val="22"/>
                <w:highlight w:val="yellow"/>
              </w:rPr>
            </w:pPr>
          </w:p>
        </w:tc>
        <w:tc>
          <w:tcPr>
            <w:tcW w:w="3210" w:type="dxa"/>
          </w:tcPr>
          <w:p w14:paraId="317F3694" w14:textId="77777777" w:rsidR="00D40B64" w:rsidRPr="00122AF0" w:rsidRDefault="00D40B64" w:rsidP="00B21054">
            <w:pPr>
              <w:pStyle w:val="Tablenormal0"/>
              <w:rPr>
                <w:rFonts w:cs="Arial"/>
                <w:sz w:val="22"/>
                <w:szCs w:val="22"/>
                <w:highlight w:val="yellow"/>
              </w:rPr>
            </w:pPr>
          </w:p>
        </w:tc>
      </w:tr>
      <w:tr w:rsidR="00D40B64" w:rsidRPr="00122AF0" w14:paraId="26947600" w14:textId="77777777" w:rsidTr="00B21054">
        <w:trPr>
          <w:cantSplit/>
        </w:trPr>
        <w:tc>
          <w:tcPr>
            <w:tcW w:w="3209" w:type="dxa"/>
          </w:tcPr>
          <w:p w14:paraId="3C22976C" w14:textId="77777777" w:rsidR="00D40B64" w:rsidRPr="00122AF0" w:rsidRDefault="00D40B64" w:rsidP="00B21054">
            <w:pPr>
              <w:pStyle w:val="Tablenormal0"/>
              <w:rPr>
                <w:rFonts w:cs="Arial"/>
                <w:sz w:val="22"/>
                <w:szCs w:val="22"/>
                <w:highlight w:val="yellow"/>
              </w:rPr>
            </w:pPr>
          </w:p>
        </w:tc>
        <w:tc>
          <w:tcPr>
            <w:tcW w:w="3209" w:type="dxa"/>
          </w:tcPr>
          <w:p w14:paraId="1617CBF3" w14:textId="77777777" w:rsidR="00D40B64" w:rsidRPr="00122AF0" w:rsidRDefault="00D40B64" w:rsidP="00B21054">
            <w:pPr>
              <w:pStyle w:val="Tablenormal0"/>
              <w:rPr>
                <w:rFonts w:cs="Arial"/>
                <w:sz w:val="22"/>
                <w:szCs w:val="22"/>
                <w:highlight w:val="yellow"/>
              </w:rPr>
            </w:pPr>
          </w:p>
        </w:tc>
        <w:tc>
          <w:tcPr>
            <w:tcW w:w="3210" w:type="dxa"/>
          </w:tcPr>
          <w:p w14:paraId="29F7E838" w14:textId="77777777" w:rsidR="00D40B64" w:rsidRPr="00122AF0" w:rsidRDefault="00D40B64" w:rsidP="00B21054">
            <w:pPr>
              <w:pStyle w:val="Tablenormal0"/>
              <w:rPr>
                <w:rFonts w:cs="Arial"/>
                <w:sz w:val="22"/>
                <w:szCs w:val="22"/>
                <w:highlight w:val="yellow"/>
              </w:rPr>
            </w:pPr>
          </w:p>
        </w:tc>
      </w:tr>
    </w:tbl>
    <w:p w14:paraId="2FD1683C" w14:textId="42E771A2" w:rsidR="00B07806" w:rsidRDefault="00B07806" w:rsidP="00B07806">
      <w:pPr>
        <w:pStyle w:val="Heading1"/>
      </w:pPr>
      <w:bookmarkStart w:id="35" w:name="_Toc533073418"/>
      <w:bookmarkStart w:id="36" w:name="_Toc536523302"/>
      <w:r>
        <w:lastRenderedPageBreak/>
        <w:t>Recovery goals, principles and objectives</w:t>
      </w:r>
      <w:bookmarkEnd w:id="35"/>
      <w:bookmarkEnd w:id="36"/>
      <w:r w:rsidR="00B21054">
        <w:t xml:space="preserve"> for this recovery</w:t>
      </w:r>
    </w:p>
    <w:p w14:paraId="482D38BE" w14:textId="0ACDE6BB" w:rsidR="00233ECE" w:rsidRPr="00F84C5D" w:rsidRDefault="00F84C5D" w:rsidP="00233ECE">
      <w:pPr>
        <w:rPr>
          <w:i/>
          <w:highlight w:val="yellow"/>
        </w:rPr>
      </w:pPr>
      <w:bookmarkStart w:id="37" w:name="_Toc533073419"/>
      <w:bookmarkStart w:id="38" w:name="_Toc536523303"/>
      <w:r w:rsidRPr="00F84C5D">
        <w:rPr>
          <w:i/>
          <w:highlight w:val="yellow"/>
        </w:rPr>
        <w:t>This section outlines r</w:t>
      </w:r>
      <w:r w:rsidR="00233ECE" w:rsidRPr="00F84C5D">
        <w:rPr>
          <w:i/>
          <w:highlight w:val="yellow"/>
        </w:rPr>
        <w:t>ecovery goals, principles and objectives</w:t>
      </w:r>
      <w:r w:rsidRPr="00F84C5D">
        <w:rPr>
          <w:i/>
          <w:highlight w:val="yellow"/>
        </w:rPr>
        <w:t>. You may have a separate emerging recovery strategy in development.</w:t>
      </w:r>
      <w:r w:rsidR="00233ECE" w:rsidRPr="00F84C5D">
        <w:rPr>
          <w:i/>
          <w:highlight w:val="yellow"/>
        </w:rPr>
        <w:t xml:space="preserve"> </w:t>
      </w:r>
    </w:p>
    <w:p w14:paraId="0F988231" w14:textId="2AB04AAB" w:rsidR="00B07806" w:rsidRDefault="00B07806" w:rsidP="00233ECE">
      <w:pPr>
        <w:pStyle w:val="Heading2"/>
      </w:pPr>
      <w:r>
        <w:t>Recovery principles</w:t>
      </w:r>
      <w:bookmarkEnd w:id="37"/>
      <w:bookmarkEnd w:id="38"/>
    </w:p>
    <w:p w14:paraId="68C754B6" w14:textId="77777777" w:rsidR="00B07806" w:rsidRPr="00244E3F" w:rsidRDefault="00B07806" w:rsidP="00B07806">
      <w:r>
        <w:rPr>
          <w:highlight w:val="yellow"/>
        </w:rPr>
        <w:t xml:space="preserve">See </w:t>
      </w:r>
      <w:r w:rsidRPr="004D1D72">
        <w:rPr>
          <w:i/>
          <w:highlight w:val="yellow"/>
        </w:rPr>
        <w:t>National Civil Defence Emergency Management Plan 2015</w:t>
      </w:r>
      <w:r>
        <w:rPr>
          <w:i/>
          <w:highlight w:val="yellow"/>
        </w:rPr>
        <w:t xml:space="preserve">. </w:t>
      </w:r>
      <w:r w:rsidRPr="005906A8">
        <w:rPr>
          <w:highlight w:val="yellow"/>
        </w:rPr>
        <w:t>Eg iwi engagement, community driven</w:t>
      </w:r>
    </w:p>
    <w:p w14:paraId="4209ABD3" w14:textId="77777777" w:rsidR="00B07806" w:rsidRDefault="00B07806" w:rsidP="00B07806">
      <w:pPr>
        <w:pStyle w:val="Heading2"/>
      </w:pPr>
      <w:bookmarkStart w:id="39" w:name="_Toc533073420"/>
      <w:bookmarkStart w:id="40" w:name="_Toc536523304"/>
      <w:r>
        <w:t>Recovery goals</w:t>
      </w:r>
      <w:bookmarkEnd w:id="39"/>
      <w:bookmarkEnd w:id="40"/>
    </w:p>
    <w:p w14:paraId="0811921A" w14:textId="77777777" w:rsidR="00B07806" w:rsidRPr="005906A8" w:rsidRDefault="00B07806" w:rsidP="00B07806">
      <w:pPr>
        <w:rPr>
          <w:i/>
        </w:rPr>
      </w:pPr>
      <w:r w:rsidRPr="005906A8">
        <w:rPr>
          <w:i/>
          <w:highlight w:val="yellow"/>
        </w:rPr>
        <w:t>High level results the recovery aims to achieve</w:t>
      </w:r>
    </w:p>
    <w:p w14:paraId="251E97C2" w14:textId="77777777" w:rsidR="00B07806" w:rsidRPr="005906A8" w:rsidRDefault="00B07806" w:rsidP="00B07806">
      <w:pPr>
        <w:pStyle w:val="Heading2"/>
      </w:pPr>
      <w:bookmarkStart w:id="41" w:name="_Toc533073421"/>
      <w:bookmarkStart w:id="42" w:name="_Toc536523305"/>
      <w:r w:rsidRPr="005906A8">
        <w:t>Recovery strategy</w:t>
      </w:r>
      <w:bookmarkEnd w:id="41"/>
      <w:bookmarkEnd w:id="42"/>
    </w:p>
    <w:p w14:paraId="21B0BCAE" w14:textId="79C9F981" w:rsidR="00B07806" w:rsidRDefault="00B07806" w:rsidP="00B07806">
      <w:pPr>
        <w:rPr>
          <w:i/>
        </w:rPr>
      </w:pPr>
      <w:r w:rsidRPr="005906A8">
        <w:rPr>
          <w:i/>
          <w:highlight w:val="yellow"/>
        </w:rPr>
        <w:t>The approach you take to achieve a goal</w:t>
      </w:r>
    </w:p>
    <w:p w14:paraId="14431277" w14:textId="77777777" w:rsidR="00B07806" w:rsidRDefault="00B07806" w:rsidP="00B07806">
      <w:pPr>
        <w:pStyle w:val="Heading2"/>
      </w:pPr>
      <w:bookmarkStart w:id="43" w:name="_Toc533073422"/>
      <w:bookmarkStart w:id="44" w:name="_Toc536523306"/>
      <w:r>
        <w:t>Recovery objectives</w:t>
      </w:r>
      <w:bookmarkEnd w:id="43"/>
      <w:bookmarkEnd w:id="44"/>
    </w:p>
    <w:p w14:paraId="6C281BFF" w14:textId="77777777" w:rsidR="00B07806" w:rsidRPr="004D1D72" w:rsidRDefault="00B07806" w:rsidP="00B07806">
      <w:pPr>
        <w:rPr>
          <w:i/>
          <w:highlight w:val="yellow"/>
        </w:rPr>
      </w:pPr>
      <w:r w:rsidRPr="004D1D72">
        <w:rPr>
          <w:i/>
          <w:highlight w:val="yellow"/>
        </w:rPr>
        <w:t>The measurable steps to achieve a goal, eg from the National Civil Defence Emergency Management Plan 2015</w:t>
      </w:r>
    </w:p>
    <w:p w14:paraId="59C6EB63" w14:textId="77777777" w:rsidR="00B07806" w:rsidRPr="004D1D72" w:rsidRDefault="00B07806" w:rsidP="00B07806">
      <w:pPr>
        <w:pStyle w:val="Bullet"/>
        <w:rPr>
          <w:highlight w:val="yellow"/>
        </w:rPr>
      </w:pPr>
      <w:r w:rsidRPr="004D1D72">
        <w:rPr>
          <w:highlight w:val="yellow"/>
        </w:rPr>
        <w:t>minimising the escalation of the consequences of the emergency</w:t>
      </w:r>
    </w:p>
    <w:p w14:paraId="3F412894" w14:textId="77777777" w:rsidR="00B07806" w:rsidRPr="004D1D72" w:rsidRDefault="00B07806" w:rsidP="00B07806">
      <w:pPr>
        <w:pStyle w:val="Bullet"/>
        <w:rPr>
          <w:highlight w:val="yellow"/>
        </w:rPr>
      </w:pPr>
      <w:r w:rsidRPr="004D1D72">
        <w:rPr>
          <w:highlight w:val="yellow"/>
        </w:rPr>
        <w:t xml:space="preserve">regenerating and enhancing: </w:t>
      </w:r>
    </w:p>
    <w:p w14:paraId="41BE9A05" w14:textId="77777777" w:rsidR="00B07806" w:rsidRPr="004D1D72" w:rsidRDefault="00B07806" w:rsidP="00B07806">
      <w:pPr>
        <w:pStyle w:val="Bullet"/>
        <w:numPr>
          <w:ilvl w:val="1"/>
          <w:numId w:val="15"/>
        </w:numPr>
        <w:rPr>
          <w:highlight w:val="yellow"/>
        </w:rPr>
      </w:pPr>
      <w:r w:rsidRPr="004D1D72">
        <w:rPr>
          <w:highlight w:val="yellow"/>
        </w:rPr>
        <w:t>the social, psychological, economic, cultural, and physical wellbeing of individuals and communities</w:t>
      </w:r>
    </w:p>
    <w:p w14:paraId="48278D01" w14:textId="77777777" w:rsidR="00B07806" w:rsidRPr="004D1D72" w:rsidRDefault="00B07806" w:rsidP="00B07806">
      <w:pPr>
        <w:pStyle w:val="Bullet"/>
        <w:numPr>
          <w:ilvl w:val="1"/>
          <w:numId w:val="15"/>
        </w:numPr>
        <w:rPr>
          <w:highlight w:val="yellow"/>
        </w:rPr>
      </w:pPr>
      <w:r w:rsidRPr="004D1D72">
        <w:rPr>
          <w:highlight w:val="yellow"/>
        </w:rPr>
        <w:t>the economic, built, and natural environments that support that wellbeing</w:t>
      </w:r>
    </w:p>
    <w:p w14:paraId="30593B60" w14:textId="77777777" w:rsidR="00B07806" w:rsidRPr="004D1D72" w:rsidRDefault="00B07806" w:rsidP="00B07806">
      <w:pPr>
        <w:pStyle w:val="Bullet"/>
        <w:rPr>
          <w:highlight w:val="yellow"/>
        </w:rPr>
      </w:pPr>
      <w:r w:rsidRPr="004D1D72">
        <w:rPr>
          <w:highlight w:val="yellow"/>
        </w:rPr>
        <w:t>taking practicable opportunities to adapt to meet the future needs of the community</w:t>
      </w:r>
    </w:p>
    <w:p w14:paraId="6A47ADCF" w14:textId="77777777" w:rsidR="00B07806" w:rsidRPr="004D1D72" w:rsidRDefault="00B07806" w:rsidP="00B07806">
      <w:pPr>
        <w:pStyle w:val="Bullet"/>
        <w:rPr>
          <w:highlight w:val="yellow"/>
        </w:rPr>
      </w:pPr>
      <w:r w:rsidRPr="004D1D72">
        <w:rPr>
          <w:highlight w:val="yellow"/>
        </w:rPr>
        <w:t>reducing future exposure to hazards and their associated risks</w:t>
      </w:r>
    </w:p>
    <w:p w14:paraId="5AE3D988" w14:textId="76270AF3" w:rsidR="00B07806" w:rsidRPr="00F84C5D" w:rsidRDefault="00B07806" w:rsidP="00B07806">
      <w:pPr>
        <w:pStyle w:val="Bullet"/>
        <w:rPr>
          <w:i/>
          <w:highlight w:val="yellow"/>
        </w:rPr>
      </w:pPr>
      <w:r w:rsidRPr="004D1D72">
        <w:rPr>
          <w:highlight w:val="yellow"/>
        </w:rPr>
        <w:t>supporting the resumption of essential community functions</w:t>
      </w:r>
      <w:r>
        <w:t>.</w:t>
      </w:r>
    </w:p>
    <w:p w14:paraId="6AD5A29F" w14:textId="77777777" w:rsidR="00F84C5D" w:rsidRPr="00244E3F" w:rsidRDefault="00F84C5D" w:rsidP="00F84C5D">
      <w:pPr>
        <w:pStyle w:val="Heading2"/>
      </w:pPr>
      <w:r>
        <w:t xml:space="preserve">Environments, programmes and projects </w:t>
      </w:r>
    </w:p>
    <w:p w14:paraId="52DC09C8" w14:textId="77777777" w:rsidR="00F84C5D" w:rsidRPr="004D1D72" w:rsidRDefault="00F84C5D" w:rsidP="00F84C5D">
      <w:pPr>
        <w:pStyle w:val="Bullet"/>
        <w:numPr>
          <w:ilvl w:val="0"/>
          <w:numId w:val="0"/>
        </w:numPr>
        <w:ind w:left="720" w:hanging="363"/>
        <w:rPr>
          <w:i/>
          <w:highlight w:val="yellow"/>
        </w:rPr>
      </w:pPr>
    </w:p>
    <w:p w14:paraId="721D0F7E" w14:textId="77777777" w:rsidR="00B07806" w:rsidRDefault="00B07806" w:rsidP="00B07806">
      <w:pPr>
        <w:pStyle w:val="Heading2"/>
      </w:pPr>
      <w:bookmarkStart w:id="45" w:name="_Toc533073423"/>
      <w:bookmarkStart w:id="46" w:name="_Toc536523307"/>
      <w:r>
        <w:t>Indicators</w:t>
      </w:r>
      <w:bookmarkEnd w:id="45"/>
      <w:bookmarkEnd w:id="46"/>
    </w:p>
    <w:p w14:paraId="5FE853DA" w14:textId="77777777" w:rsidR="00B07806" w:rsidRPr="00465E0A" w:rsidRDefault="00B07806" w:rsidP="00B07806">
      <w:r w:rsidRPr="005906A8">
        <w:rPr>
          <w:highlight w:val="yellow"/>
        </w:rPr>
        <w:t>Eg 90% people home by year end</w:t>
      </w:r>
      <w:r>
        <w:t>.</w:t>
      </w:r>
    </w:p>
    <w:p w14:paraId="50BA24A0" w14:textId="77777777" w:rsidR="00B07806" w:rsidRDefault="00B07806" w:rsidP="000C73B1">
      <w:pPr>
        <w:sectPr w:rsidR="00B07806" w:rsidSect="009428B5">
          <w:headerReference w:type="default" r:id="rId11"/>
          <w:footerReference w:type="default" r:id="rId12"/>
          <w:headerReference w:type="first" r:id="rId13"/>
          <w:pgSz w:w="11906" w:h="16838" w:code="9"/>
          <w:pgMar w:top="1134" w:right="1134" w:bottom="907" w:left="1134" w:header="567" w:footer="567" w:gutter="0"/>
          <w:cols w:space="708"/>
          <w:titlePg/>
          <w:docGrid w:linePitch="360"/>
        </w:sectPr>
      </w:pPr>
    </w:p>
    <w:p w14:paraId="5720CE25" w14:textId="373DDBFC" w:rsidR="001A382A" w:rsidRDefault="0045286E" w:rsidP="00B07806">
      <w:pPr>
        <w:pStyle w:val="Heading1"/>
      </w:pPr>
      <w:bookmarkStart w:id="47" w:name="_Toc530328312"/>
      <w:bookmarkStart w:id="48" w:name="_Toc536523308"/>
      <w:bookmarkStart w:id="49" w:name="_Toc530328306"/>
      <w:r>
        <w:lastRenderedPageBreak/>
        <w:t>Recovery</w:t>
      </w:r>
      <w:r w:rsidR="001A382A">
        <w:t xml:space="preserve"> actions</w:t>
      </w:r>
      <w:bookmarkEnd w:id="47"/>
      <w:bookmarkEnd w:id="48"/>
    </w:p>
    <w:p w14:paraId="49A65B03" w14:textId="3C9C3813" w:rsidR="0045286E" w:rsidRPr="000C73B1" w:rsidRDefault="00090ADD" w:rsidP="0045286E">
      <w:pPr>
        <w:rPr>
          <w:i/>
          <w:highlight w:val="yellow"/>
        </w:rPr>
      </w:pPr>
      <w:r>
        <w:rPr>
          <w:rFonts w:cs="Arial"/>
          <w:i/>
          <w:highlight w:val="yellow"/>
        </w:rPr>
        <w:t>L</w:t>
      </w:r>
      <w:r w:rsidRPr="00F45DA8">
        <w:rPr>
          <w:rFonts w:cs="Arial"/>
          <w:i/>
          <w:highlight w:val="yellow"/>
        </w:rPr>
        <w:t>ift and update</w:t>
      </w:r>
      <w:r>
        <w:rPr>
          <w:rFonts w:cs="Arial"/>
          <w:i/>
          <w:highlight w:val="yellow"/>
        </w:rPr>
        <w:t xml:space="preserve"> section</w:t>
      </w:r>
      <w:r w:rsidRPr="00F45DA8">
        <w:rPr>
          <w:rFonts w:cs="Arial"/>
          <w:i/>
          <w:highlight w:val="yellow"/>
        </w:rPr>
        <w:t xml:space="preserve"> from the </w:t>
      </w:r>
      <w:r>
        <w:rPr>
          <w:rFonts w:cs="Arial"/>
          <w:i/>
          <w:highlight w:val="yellow"/>
        </w:rPr>
        <w:t>Response</w:t>
      </w:r>
      <w:r w:rsidRPr="00F45DA8">
        <w:rPr>
          <w:rFonts w:cs="Arial"/>
          <w:i/>
          <w:highlight w:val="yellow"/>
        </w:rPr>
        <w:t xml:space="preserve"> Transition Report.</w:t>
      </w:r>
      <w:r>
        <w:rPr>
          <w:rFonts w:cs="Arial"/>
          <w:i/>
          <w:highlight w:val="yellow"/>
        </w:rPr>
        <w:t xml:space="preserve"> </w:t>
      </w:r>
      <w:r>
        <w:rPr>
          <w:i/>
          <w:highlight w:val="yellow"/>
        </w:rPr>
        <w:t xml:space="preserve">Included </w:t>
      </w:r>
      <w:r w:rsidR="006D2575">
        <w:rPr>
          <w:i/>
          <w:highlight w:val="yellow"/>
        </w:rPr>
        <w:t>detail on medium to long term actions</w:t>
      </w:r>
      <w:r w:rsidR="000E28F9">
        <w:rPr>
          <w:i/>
          <w:highlight w:val="yellow"/>
        </w:rPr>
        <w:t xml:space="preserve"> from Appendix A</w:t>
      </w:r>
      <w:r w:rsidR="006D2575">
        <w:rPr>
          <w:i/>
          <w:highlight w:val="yellow"/>
        </w:rPr>
        <w:t>.</w:t>
      </w:r>
    </w:p>
    <w:p w14:paraId="010D1EE7" w14:textId="61346B95" w:rsidR="0045286E" w:rsidRPr="0045286E" w:rsidRDefault="0045286E" w:rsidP="0045286E">
      <w:pPr>
        <w:pStyle w:val="Tablenormal0"/>
        <w:rPr>
          <w:bCs/>
          <w:i/>
          <w:highlight w:val="yellow"/>
        </w:rPr>
      </w:pPr>
      <w:r w:rsidRPr="0045286E">
        <w:rPr>
          <w:bCs/>
          <w:i/>
          <w:highlight w:val="yellow"/>
        </w:rPr>
        <w:t xml:space="preserve">The following table will be the basis of your regular Status report to key stakeholders, eg Joint Committee, CEG, Group Recovery Manager, CE, </w:t>
      </w:r>
      <w:r w:rsidR="005774F5">
        <w:rPr>
          <w:bCs/>
          <w:i/>
          <w:highlight w:val="yellow"/>
        </w:rPr>
        <w:t>NEMA</w:t>
      </w:r>
      <w:r w:rsidRPr="0045286E">
        <w:rPr>
          <w:bCs/>
          <w:i/>
          <w:highlight w:val="yellow"/>
        </w:rPr>
        <w:t>.</w:t>
      </w:r>
    </w:p>
    <w:p w14:paraId="61BBCAD7" w14:textId="5132E5EB" w:rsidR="0045286E" w:rsidRDefault="0045286E" w:rsidP="0045286E">
      <w:pPr>
        <w:pStyle w:val="Tablenormal0"/>
        <w:rPr>
          <w:bCs/>
          <w:highlight w:val="yellow"/>
        </w:rPr>
      </w:pPr>
    </w:p>
    <w:tbl>
      <w:tblPr>
        <w:tblStyle w:val="CDTable"/>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00"/>
        <w:gridCol w:w="1952"/>
        <w:gridCol w:w="1668"/>
        <w:gridCol w:w="1071"/>
        <w:gridCol w:w="1476"/>
        <w:gridCol w:w="1476"/>
        <w:gridCol w:w="1476"/>
        <w:gridCol w:w="976"/>
        <w:gridCol w:w="878"/>
        <w:gridCol w:w="793"/>
        <w:gridCol w:w="1213"/>
        <w:gridCol w:w="1008"/>
      </w:tblGrid>
      <w:tr w:rsidR="00090ADD" w14:paraId="49A99A54" w14:textId="77777777" w:rsidTr="000E28F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71" w:type="pct"/>
            <w:tcBorders>
              <w:right w:val="single" w:sz="4" w:space="0" w:color="FFFFFF" w:themeColor="background1"/>
            </w:tcBorders>
            <w:shd w:val="clear" w:color="auto" w:fill="7F7F7F" w:themeFill="text1" w:themeFillTint="80"/>
            <w:tcMar>
              <w:left w:w="57" w:type="dxa"/>
              <w:right w:w="57" w:type="dxa"/>
            </w:tcMar>
          </w:tcPr>
          <w:p w14:paraId="4A2386D7" w14:textId="77777777" w:rsidR="00090ADD" w:rsidRPr="00F77355" w:rsidRDefault="00090ADD" w:rsidP="00187F73">
            <w:pPr>
              <w:spacing w:after="144"/>
              <w:jc w:val="left"/>
              <w:rPr>
                <w:caps w:val="0"/>
                <w:sz w:val="20"/>
              </w:rPr>
            </w:pPr>
            <w:r w:rsidRPr="00F77355">
              <w:rPr>
                <w:caps w:val="0"/>
                <w:sz w:val="20"/>
              </w:rPr>
              <w:t>Action #</w:t>
            </w:r>
          </w:p>
        </w:tc>
        <w:tc>
          <w:tcPr>
            <w:tcW w:w="660" w:type="pct"/>
            <w:tcBorders>
              <w:left w:val="single" w:sz="4" w:space="0" w:color="FFFFFF" w:themeColor="background1"/>
              <w:right w:val="single" w:sz="4" w:space="0" w:color="FFFFFF" w:themeColor="background1"/>
            </w:tcBorders>
            <w:shd w:val="clear" w:color="auto" w:fill="7F7F7F" w:themeFill="text1" w:themeFillTint="80"/>
            <w:tcMar>
              <w:left w:w="57" w:type="dxa"/>
              <w:right w:w="57" w:type="dxa"/>
            </w:tcMar>
          </w:tcPr>
          <w:p w14:paraId="4FF8D227" w14:textId="77777777" w:rsidR="00090ADD" w:rsidRPr="00F77355" w:rsidRDefault="00090ADD" w:rsidP="00187F73">
            <w:pPr>
              <w:spacing w:after="144"/>
              <w:jc w:val="left"/>
              <w:cnfStyle w:val="100000000000" w:firstRow="1" w:lastRow="0" w:firstColumn="0" w:lastColumn="0" w:oddVBand="0" w:evenVBand="0" w:oddHBand="0" w:evenHBand="0" w:firstRowFirstColumn="0" w:firstRowLastColumn="0" w:lastRowFirstColumn="0" w:lastRowLastColumn="0"/>
              <w:rPr>
                <w:sz w:val="20"/>
              </w:rPr>
            </w:pPr>
            <w:r w:rsidRPr="00F77355">
              <w:rPr>
                <w:caps w:val="0"/>
                <w:sz w:val="20"/>
              </w:rPr>
              <w:t>Task Group/ Project</w:t>
            </w:r>
          </w:p>
        </w:tc>
        <w:tc>
          <w:tcPr>
            <w:tcW w:w="564" w:type="pct"/>
            <w:tcBorders>
              <w:left w:val="single" w:sz="4" w:space="0" w:color="FFFFFF" w:themeColor="background1"/>
              <w:right w:val="single" w:sz="4" w:space="0" w:color="FFFFFF" w:themeColor="background1"/>
            </w:tcBorders>
            <w:shd w:val="clear" w:color="auto" w:fill="7F7F7F" w:themeFill="text1" w:themeFillTint="80"/>
            <w:tcMar>
              <w:left w:w="57" w:type="dxa"/>
              <w:right w:w="57" w:type="dxa"/>
            </w:tcMar>
          </w:tcPr>
          <w:p w14:paraId="17A2F92A" w14:textId="77777777" w:rsidR="00090ADD" w:rsidRPr="00F77355" w:rsidRDefault="00090ADD" w:rsidP="00187F73">
            <w:pPr>
              <w:pStyle w:val="Tableheading"/>
              <w:spacing w:after="144"/>
              <w:jc w:val="left"/>
              <w:cnfStyle w:val="100000000000" w:firstRow="1" w:lastRow="0" w:firstColumn="0" w:lastColumn="0" w:oddVBand="0" w:evenVBand="0" w:oddHBand="0" w:evenHBand="0" w:firstRowFirstColumn="0" w:firstRowLastColumn="0" w:lastRowFirstColumn="0" w:lastRowLastColumn="0"/>
              <w:rPr>
                <w:b/>
                <w:color w:val="FFFFFF" w:themeColor="background1"/>
                <w:sz w:val="20"/>
              </w:rPr>
            </w:pPr>
            <w:r w:rsidRPr="00F77355">
              <w:rPr>
                <w:b/>
                <w:caps w:val="0"/>
                <w:color w:val="FFFFFF" w:themeColor="background1"/>
                <w:sz w:val="20"/>
              </w:rPr>
              <w:t>Outstanding response action</w:t>
            </w:r>
          </w:p>
        </w:tc>
        <w:tc>
          <w:tcPr>
            <w:tcW w:w="362" w:type="pct"/>
            <w:tcBorders>
              <w:left w:val="single" w:sz="4" w:space="0" w:color="FFFFFF" w:themeColor="background1"/>
              <w:right w:val="single" w:sz="4" w:space="0" w:color="FFFFFF" w:themeColor="background1"/>
            </w:tcBorders>
            <w:shd w:val="clear" w:color="auto" w:fill="7F7F7F" w:themeFill="text1" w:themeFillTint="80"/>
            <w:tcMar>
              <w:left w:w="57" w:type="dxa"/>
              <w:right w:w="57" w:type="dxa"/>
            </w:tcMar>
          </w:tcPr>
          <w:p w14:paraId="623D6F50" w14:textId="77777777" w:rsidR="00090ADD" w:rsidRPr="00F77355" w:rsidRDefault="00090ADD" w:rsidP="00187F73">
            <w:pPr>
              <w:pStyle w:val="Tableheading"/>
              <w:spacing w:after="144"/>
              <w:jc w:val="left"/>
              <w:cnfStyle w:val="100000000000" w:firstRow="1" w:lastRow="0" w:firstColumn="0" w:lastColumn="0" w:oddVBand="0" w:evenVBand="0" w:oddHBand="0" w:evenHBand="0" w:firstRowFirstColumn="0" w:firstRowLastColumn="0" w:lastRowFirstColumn="0" w:lastRowLastColumn="0"/>
              <w:rPr>
                <w:b/>
                <w:caps w:val="0"/>
                <w:color w:val="FFFFFF" w:themeColor="background1"/>
                <w:sz w:val="20"/>
              </w:rPr>
            </w:pPr>
            <w:r w:rsidRPr="00F77355">
              <w:rPr>
                <w:b/>
                <w:caps w:val="0"/>
                <w:color w:val="FFFFFF" w:themeColor="background1"/>
                <w:sz w:val="20"/>
              </w:rPr>
              <w:t>Expected outcome</w:t>
            </w:r>
          </w:p>
        </w:tc>
        <w:tc>
          <w:tcPr>
            <w:tcW w:w="499" w:type="pct"/>
            <w:tcBorders>
              <w:left w:val="single" w:sz="4" w:space="0" w:color="FFFFFF" w:themeColor="background1"/>
              <w:right w:val="single" w:sz="4" w:space="0" w:color="FFFFFF" w:themeColor="background1"/>
            </w:tcBorders>
            <w:shd w:val="clear" w:color="auto" w:fill="7F7F7F" w:themeFill="text1" w:themeFillTint="80"/>
            <w:tcMar>
              <w:left w:w="57" w:type="dxa"/>
              <w:right w:w="57" w:type="dxa"/>
            </w:tcMar>
          </w:tcPr>
          <w:p w14:paraId="4B3F486C" w14:textId="20543E47" w:rsidR="00090ADD" w:rsidRDefault="00090ADD" w:rsidP="00187F73">
            <w:pPr>
              <w:pStyle w:val="Tableheading"/>
              <w:spacing w:after="144"/>
              <w:cnfStyle w:val="100000000000" w:firstRow="1" w:lastRow="0" w:firstColumn="0" w:lastColumn="0" w:oddVBand="0" w:evenVBand="0" w:oddHBand="0" w:evenHBand="0" w:firstRowFirstColumn="0" w:firstRowLastColumn="0" w:lastRowFirstColumn="0" w:lastRowLastColumn="0"/>
              <w:rPr>
                <w:b/>
                <w:caps w:val="0"/>
                <w:color w:val="FFFFFF" w:themeColor="background1"/>
                <w:sz w:val="20"/>
              </w:rPr>
            </w:pPr>
            <w:r>
              <w:rPr>
                <w:b/>
                <w:caps w:val="0"/>
                <w:color w:val="FFFFFF" w:themeColor="background1"/>
                <w:sz w:val="20"/>
              </w:rPr>
              <w:t>Indicator</w:t>
            </w:r>
          </w:p>
        </w:tc>
        <w:tc>
          <w:tcPr>
            <w:tcW w:w="499" w:type="pct"/>
            <w:tcBorders>
              <w:left w:val="single" w:sz="4" w:space="0" w:color="FFFFFF" w:themeColor="background1"/>
              <w:right w:val="single" w:sz="4" w:space="0" w:color="FFFFFF" w:themeColor="background1"/>
            </w:tcBorders>
            <w:shd w:val="clear" w:color="auto" w:fill="7F7F7F" w:themeFill="text1" w:themeFillTint="80"/>
            <w:tcMar>
              <w:left w:w="57" w:type="dxa"/>
              <w:right w:w="57" w:type="dxa"/>
            </w:tcMar>
          </w:tcPr>
          <w:p w14:paraId="321185D1" w14:textId="79DDC0ED" w:rsidR="00090ADD" w:rsidRPr="00F77355" w:rsidRDefault="00090ADD" w:rsidP="00187F73">
            <w:pPr>
              <w:pStyle w:val="Tableheading"/>
              <w:spacing w:after="144"/>
              <w:cnfStyle w:val="100000000000" w:firstRow="1" w:lastRow="0" w:firstColumn="0" w:lastColumn="0" w:oddVBand="0" w:evenVBand="0" w:oddHBand="0" w:evenHBand="0" w:firstRowFirstColumn="0" w:firstRowLastColumn="0" w:lastRowFirstColumn="0" w:lastRowLastColumn="0"/>
              <w:rPr>
                <w:b/>
                <w:caps w:val="0"/>
                <w:color w:val="FFFFFF" w:themeColor="background1"/>
                <w:sz w:val="20"/>
              </w:rPr>
            </w:pPr>
            <w:r>
              <w:rPr>
                <w:b/>
                <w:caps w:val="0"/>
                <w:color w:val="FFFFFF" w:themeColor="background1"/>
                <w:sz w:val="20"/>
              </w:rPr>
              <w:t>Organisation</w:t>
            </w:r>
          </w:p>
        </w:tc>
        <w:tc>
          <w:tcPr>
            <w:tcW w:w="499" w:type="pct"/>
            <w:tcBorders>
              <w:left w:val="single" w:sz="4" w:space="0" w:color="FFFFFF" w:themeColor="background1"/>
              <w:right w:val="single" w:sz="4" w:space="0" w:color="FFFFFF" w:themeColor="background1"/>
            </w:tcBorders>
            <w:shd w:val="clear" w:color="auto" w:fill="7F7F7F" w:themeFill="text1" w:themeFillTint="80"/>
            <w:tcMar>
              <w:left w:w="57" w:type="dxa"/>
              <w:right w:w="57" w:type="dxa"/>
            </w:tcMar>
          </w:tcPr>
          <w:p w14:paraId="3528E24F" w14:textId="0F3CFF0E" w:rsidR="00090ADD" w:rsidRPr="00F77355" w:rsidRDefault="00090ADD" w:rsidP="00187F73">
            <w:pPr>
              <w:pStyle w:val="Tableheading"/>
              <w:spacing w:after="144"/>
              <w:jc w:val="left"/>
              <w:cnfStyle w:val="100000000000" w:firstRow="1" w:lastRow="0" w:firstColumn="0" w:lastColumn="0" w:oddVBand="0" w:evenVBand="0" w:oddHBand="0" w:evenHBand="0" w:firstRowFirstColumn="0" w:firstRowLastColumn="0" w:lastRowFirstColumn="0" w:lastRowLastColumn="0"/>
              <w:rPr>
                <w:b/>
                <w:caps w:val="0"/>
                <w:color w:val="FFFFFF" w:themeColor="background1"/>
                <w:sz w:val="20"/>
              </w:rPr>
            </w:pPr>
            <w:r w:rsidRPr="00F77355">
              <w:rPr>
                <w:b/>
                <w:caps w:val="0"/>
                <w:color w:val="FFFFFF" w:themeColor="background1"/>
                <w:sz w:val="20"/>
              </w:rPr>
              <w:t>Responsible person</w:t>
            </w:r>
          </w:p>
        </w:tc>
        <w:tc>
          <w:tcPr>
            <w:tcW w:w="330" w:type="pct"/>
            <w:tcBorders>
              <w:left w:val="single" w:sz="4" w:space="0" w:color="FFFFFF" w:themeColor="background1"/>
              <w:right w:val="single" w:sz="4" w:space="0" w:color="FFFFFF" w:themeColor="background1"/>
            </w:tcBorders>
            <w:shd w:val="clear" w:color="auto" w:fill="7F7F7F" w:themeFill="text1" w:themeFillTint="80"/>
            <w:tcMar>
              <w:left w:w="57" w:type="dxa"/>
              <w:right w:w="57" w:type="dxa"/>
            </w:tcMar>
          </w:tcPr>
          <w:p w14:paraId="7C7ECC7C" w14:textId="77777777" w:rsidR="00090ADD" w:rsidRPr="00F77355" w:rsidRDefault="00090ADD" w:rsidP="00187F73">
            <w:pPr>
              <w:pStyle w:val="Tableheading"/>
              <w:spacing w:after="144"/>
              <w:jc w:val="left"/>
              <w:cnfStyle w:val="100000000000" w:firstRow="1" w:lastRow="0" w:firstColumn="0" w:lastColumn="0" w:oddVBand="0" w:evenVBand="0" w:oddHBand="0" w:evenHBand="0" w:firstRowFirstColumn="0" w:firstRowLastColumn="0" w:lastRowFirstColumn="0" w:lastRowLastColumn="0"/>
              <w:rPr>
                <w:b/>
                <w:caps w:val="0"/>
                <w:color w:val="FFFFFF" w:themeColor="background1"/>
                <w:sz w:val="20"/>
              </w:rPr>
            </w:pPr>
            <w:r w:rsidRPr="00F77355">
              <w:rPr>
                <w:b/>
                <w:caps w:val="0"/>
                <w:color w:val="FFFFFF" w:themeColor="background1"/>
                <w:sz w:val="20"/>
              </w:rPr>
              <w:t>Priority</w:t>
            </w:r>
          </w:p>
        </w:tc>
        <w:tc>
          <w:tcPr>
            <w:tcW w:w="297" w:type="pct"/>
            <w:tcBorders>
              <w:left w:val="single" w:sz="4" w:space="0" w:color="FFFFFF" w:themeColor="background1"/>
              <w:right w:val="single" w:sz="4" w:space="0" w:color="FFFFFF" w:themeColor="background1"/>
            </w:tcBorders>
            <w:shd w:val="clear" w:color="auto" w:fill="7F7F7F" w:themeFill="text1" w:themeFillTint="80"/>
            <w:tcMar>
              <w:left w:w="57" w:type="dxa"/>
              <w:right w:w="57" w:type="dxa"/>
            </w:tcMar>
          </w:tcPr>
          <w:p w14:paraId="27779E72" w14:textId="77777777" w:rsidR="00090ADD" w:rsidRPr="00F77355" w:rsidRDefault="00090ADD" w:rsidP="00187F73">
            <w:pPr>
              <w:pStyle w:val="Tableheading"/>
              <w:spacing w:after="144"/>
              <w:jc w:val="left"/>
              <w:cnfStyle w:val="100000000000" w:firstRow="1" w:lastRow="0" w:firstColumn="0" w:lastColumn="0" w:oddVBand="0" w:evenVBand="0" w:oddHBand="0" w:evenHBand="0" w:firstRowFirstColumn="0" w:firstRowLastColumn="0" w:lastRowFirstColumn="0" w:lastRowLastColumn="0"/>
              <w:rPr>
                <w:b/>
                <w:caps w:val="0"/>
                <w:color w:val="FFFFFF" w:themeColor="background1"/>
                <w:sz w:val="20"/>
              </w:rPr>
            </w:pPr>
            <w:r w:rsidRPr="00F77355">
              <w:rPr>
                <w:b/>
                <w:caps w:val="0"/>
                <w:color w:val="FFFFFF" w:themeColor="background1"/>
                <w:sz w:val="20"/>
              </w:rPr>
              <w:t>Timing</w:t>
            </w:r>
          </w:p>
        </w:tc>
        <w:tc>
          <w:tcPr>
            <w:tcW w:w="268" w:type="pct"/>
            <w:tcBorders>
              <w:left w:val="single" w:sz="4" w:space="0" w:color="FFFFFF" w:themeColor="background1"/>
              <w:right w:val="single" w:sz="4" w:space="0" w:color="FFFFFF" w:themeColor="background1"/>
            </w:tcBorders>
            <w:shd w:val="clear" w:color="auto" w:fill="7F7F7F" w:themeFill="text1" w:themeFillTint="80"/>
            <w:tcMar>
              <w:left w:w="57" w:type="dxa"/>
              <w:right w:w="57" w:type="dxa"/>
            </w:tcMar>
          </w:tcPr>
          <w:p w14:paraId="33063662" w14:textId="77777777" w:rsidR="00090ADD" w:rsidRPr="00F77355" w:rsidRDefault="00090ADD" w:rsidP="00187F73">
            <w:pPr>
              <w:pStyle w:val="Tableheading"/>
              <w:spacing w:after="144"/>
              <w:jc w:val="left"/>
              <w:cnfStyle w:val="100000000000" w:firstRow="1" w:lastRow="0" w:firstColumn="0" w:lastColumn="0" w:oddVBand="0" w:evenVBand="0" w:oddHBand="0" w:evenHBand="0" w:firstRowFirstColumn="0" w:firstRowLastColumn="0" w:lastRowFirstColumn="0" w:lastRowLastColumn="0"/>
              <w:rPr>
                <w:color w:val="FFFFFF" w:themeColor="background1"/>
                <w:sz w:val="20"/>
              </w:rPr>
            </w:pPr>
            <w:r w:rsidRPr="00FA76D1">
              <w:rPr>
                <w:b/>
                <w:caps w:val="0"/>
                <w:color w:val="FFFFFF" w:themeColor="background1"/>
                <w:sz w:val="20"/>
              </w:rPr>
              <w:t>Rating</w:t>
            </w:r>
          </w:p>
        </w:tc>
        <w:tc>
          <w:tcPr>
            <w:tcW w:w="410" w:type="pct"/>
            <w:tcBorders>
              <w:left w:val="single" w:sz="4" w:space="0" w:color="FFFFFF" w:themeColor="background1"/>
              <w:right w:val="single" w:sz="4" w:space="0" w:color="FFFFFF" w:themeColor="background1"/>
            </w:tcBorders>
            <w:shd w:val="clear" w:color="auto" w:fill="7F7F7F" w:themeFill="text1" w:themeFillTint="80"/>
            <w:tcMar>
              <w:left w:w="57" w:type="dxa"/>
              <w:right w:w="57" w:type="dxa"/>
            </w:tcMar>
          </w:tcPr>
          <w:p w14:paraId="10612592" w14:textId="77777777" w:rsidR="00090ADD" w:rsidRPr="00F77355" w:rsidRDefault="00090ADD" w:rsidP="00187F73">
            <w:pPr>
              <w:pStyle w:val="Tableheading"/>
              <w:spacing w:after="144"/>
              <w:jc w:val="left"/>
              <w:cnfStyle w:val="100000000000" w:firstRow="1" w:lastRow="0" w:firstColumn="0" w:lastColumn="0" w:oddVBand="0" w:evenVBand="0" w:oddHBand="0" w:evenHBand="0" w:firstRowFirstColumn="0" w:firstRowLastColumn="0" w:lastRowFirstColumn="0" w:lastRowLastColumn="0"/>
              <w:rPr>
                <w:b/>
                <w:caps w:val="0"/>
                <w:color w:val="FFFFFF" w:themeColor="background1"/>
                <w:sz w:val="20"/>
              </w:rPr>
            </w:pPr>
            <w:r w:rsidRPr="00F77355">
              <w:rPr>
                <w:b/>
                <w:caps w:val="0"/>
                <w:color w:val="FFFFFF" w:themeColor="background1"/>
                <w:sz w:val="20"/>
              </w:rPr>
              <w:t>Expected completion date</w:t>
            </w:r>
          </w:p>
        </w:tc>
        <w:tc>
          <w:tcPr>
            <w:tcW w:w="341" w:type="pct"/>
            <w:tcBorders>
              <w:left w:val="single" w:sz="4" w:space="0" w:color="FFFFFF" w:themeColor="background1"/>
            </w:tcBorders>
            <w:shd w:val="clear" w:color="auto" w:fill="7F7F7F" w:themeFill="text1" w:themeFillTint="80"/>
            <w:tcMar>
              <w:left w:w="57" w:type="dxa"/>
              <w:right w:w="57" w:type="dxa"/>
            </w:tcMar>
          </w:tcPr>
          <w:p w14:paraId="79EB0EF4" w14:textId="77777777" w:rsidR="00090ADD" w:rsidRPr="00F77355" w:rsidRDefault="00090ADD" w:rsidP="00187F73">
            <w:pPr>
              <w:pStyle w:val="Tableheading"/>
              <w:spacing w:after="144"/>
              <w:jc w:val="left"/>
              <w:cnfStyle w:val="100000000000" w:firstRow="1" w:lastRow="0" w:firstColumn="0" w:lastColumn="0" w:oddVBand="0" w:evenVBand="0" w:oddHBand="0" w:evenHBand="0" w:firstRowFirstColumn="0" w:firstRowLastColumn="0" w:lastRowFirstColumn="0" w:lastRowLastColumn="0"/>
              <w:rPr>
                <w:b/>
                <w:caps w:val="0"/>
                <w:color w:val="FFFFFF" w:themeColor="background1"/>
                <w:sz w:val="20"/>
              </w:rPr>
            </w:pPr>
            <w:r w:rsidRPr="00F77355">
              <w:rPr>
                <w:b/>
                <w:caps w:val="0"/>
                <w:color w:val="FFFFFF" w:themeColor="background1"/>
                <w:sz w:val="20"/>
              </w:rPr>
              <w:t>Status</w:t>
            </w:r>
          </w:p>
        </w:tc>
      </w:tr>
      <w:tr w:rsidR="00090ADD" w:rsidRPr="007152F1" w14:paraId="0A589B1E" w14:textId="77777777" w:rsidTr="00090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14:paraId="0A9273BE" w14:textId="77777777" w:rsidR="00090ADD" w:rsidRPr="00BE28B6" w:rsidRDefault="00090ADD" w:rsidP="0045286E">
            <w:pPr>
              <w:pStyle w:val="Tablenormal0"/>
              <w:numPr>
                <w:ilvl w:val="0"/>
                <w:numId w:val="35"/>
              </w:numPr>
              <w:ind w:hanging="28"/>
              <w:rPr>
                <w:color w:val="auto"/>
              </w:rPr>
            </w:pPr>
          </w:p>
        </w:tc>
        <w:tc>
          <w:tcPr>
            <w:tcW w:w="660" w:type="pct"/>
          </w:tcPr>
          <w:p w14:paraId="2F6EF0BA" w14:textId="69DEE01C" w:rsidR="00090ADD" w:rsidRPr="00404B63" w:rsidRDefault="00090ADD" w:rsidP="0045286E">
            <w:pPr>
              <w:pStyle w:val="Tablenormal0"/>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Eg, Social, Built, Natural, Economic, Rural, Financial, Community engagement, Communications</w:t>
            </w:r>
          </w:p>
        </w:tc>
        <w:tc>
          <w:tcPr>
            <w:tcW w:w="564" w:type="pct"/>
          </w:tcPr>
          <w:p w14:paraId="4E15EBF5" w14:textId="77777777" w:rsidR="00090ADD" w:rsidRPr="00404B63" w:rsidRDefault="00090ADD" w:rsidP="00187F73">
            <w:pPr>
              <w:pStyle w:val="Tablenormal0"/>
              <w:cnfStyle w:val="000000100000" w:firstRow="0" w:lastRow="0" w:firstColumn="0" w:lastColumn="0" w:oddVBand="0" w:evenVBand="0" w:oddHBand="1" w:evenHBand="0" w:firstRowFirstColumn="0" w:firstRowLastColumn="0" w:lastRowFirstColumn="0" w:lastRowLastColumn="0"/>
              <w:rPr>
                <w:color w:val="auto"/>
                <w:sz w:val="22"/>
                <w:highlight w:val="yellow"/>
              </w:rPr>
            </w:pPr>
          </w:p>
        </w:tc>
        <w:tc>
          <w:tcPr>
            <w:tcW w:w="362" w:type="pct"/>
          </w:tcPr>
          <w:p w14:paraId="3A09EE6C" w14:textId="77777777" w:rsidR="00090ADD" w:rsidRPr="00404B63"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499" w:type="pct"/>
          </w:tcPr>
          <w:p w14:paraId="4787860F" w14:textId="77777777" w:rsidR="00090ADD"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499" w:type="pct"/>
          </w:tcPr>
          <w:p w14:paraId="01034E78" w14:textId="55CA28AE" w:rsidR="00090ADD"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499" w:type="pct"/>
          </w:tcPr>
          <w:p w14:paraId="4C1DB6F7" w14:textId="65477293" w:rsidR="00090ADD"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330" w:type="pct"/>
          </w:tcPr>
          <w:p w14:paraId="2B010A08" w14:textId="77777777" w:rsidR="00090ADD"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High, Medium, Low</w:t>
            </w:r>
          </w:p>
        </w:tc>
        <w:tc>
          <w:tcPr>
            <w:tcW w:w="297" w:type="pct"/>
          </w:tcPr>
          <w:p w14:paraId="61EAA8C0" w14:textId="77777777" w:rsidR="00090ADD" w:rsidRPr="00404B63"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r w:rsidRPr="00D00597">
              <w:rPr>
                <w:highlight w:val="yellow"/>
              </w:rPr>
              <w:t xml:space="preserve">Short, </w:t>
            </w:r>
            <w:r>
              <w:rPr>
                <w:highlight w:val="yellow"/>
              </w:rPr>
              <w:t>M</w:t>
            </w:r>
            <w:r w:rsidRPr="00D00597">
              <w:rPr>
                <w:highlight w:val="yellow"/>
              </w:rPr>
              <w:t xml:space="preserve">edium or </w:t>
            </w:r>
            <w:r>
              <w:rPr>
                <w:highlight w:val="yellow"/>
              </w:rPr>
              <w:t>L</w:t>
            </w:r>
            <w:r w:rsidRPr="00D00597">
              <w:rPr>
                <w:highlight w:val="yellow"/>
              </w:rPr>
              <w:t>ong</w:t>
            </w:r>
            <w:r>
              <w:rPr>
                <w:highlight w:val="yellow"/>
              </w:rPr>
              <w:t xml:space="preserve"> </w:t>
            </w:r>
            <w:r w:rsidRPr="00D00597">
              <w:rPr>
                <w:highlight w:val="yellow"/>
              </w:rPr>
              <w:t>term</w:t>
            </w:r>
          </w:p>
        </w:tc>
        <w:tc>
          <w:tcPr>
            <w:tcW w:w="268" w:type="pct"/>
          </w:tcPr>
          <w:p w14:paraId="0258B169" w14:textId="77777777" w:rsidR="00090ADD" w:rsidRPr="00404B63"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Red, orange yellow as per below</w:t>
            </w:r>
          </w:p>
        </w:tc>
        <w:tc>
          <w:tcPr>
            <w:tcW w:w="410" w:type="pct"/>
          </w:tcPr>
          <w:p w14:paraId="1F9AAC97" w14:textId="77777777" w:rsidR="00090ADD" w:rsidRPr="00404B63"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341" w:type="pct"/>
          </w:tcPr>
          <w:p w14:paraId="0BDBCD1D" w14:textId="77777777" w:rsidR="00090ADD" w:rsidRPr="00404B63"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Eg Not started, On track, Complete</w:t>
            </w:r>
          </w:p>
        </w:tc>
      </w:tr>
      <w:tr w:rsidR="00090ADD" w:rsidRPr="007152F1" w14:paraId="293FE41A" w14:textId="77777777" w:rsidTr="00090ADD">
        <w:tc>
          <w:tcPr>
            <w:cnfStyle w:val="001000000000" w:firstRow="0" w:lastRow="0" w:firstColumn="1" w:lastColumn="0" w:oddVBand="0" w:evenVBand="0" w:oddHBand="0" w:evenHBand="0" w:firstRowFirstColumn="0" w:firstRowLastColumn="0" w:lastRowFirstColumn="0" w:lastRowLastColumn="0"/>
            <w:tcW w:w="271" w:type="pct"/>
          </w:tcPr>
          <w:p w14:paraId="04438F9D" w14:textId="77777777" w:rsidR="00090ADD" w:rsidRPr="00BE28B6" w:rsidRDefault="00090ADD" w:rsidP="0045286E">
            <w:pPr>
              <w:pStyle w:val="Tablenormal0"/>
              <w:numPr>
                <w:ilvl w:val="0"/>
                <w:numId w:val="35"/>
              </w:numPr>
              <w:ind w:hanging="28"/>
              <w:rPr>
                <w:color w:val="auto"/>
              </w:rPr>
            </w:pPr>
          </w:p>
        </w:tc>
        <w:tc>
          <w:tcPr>
            <w:tcW w:w="660" w:type="pct"/>
          </w:tcPr>
          <w:p w14:paraId="2EE938FA" w14:textId="77777777"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564" w:type="pct"/>
          </w:tcPr>
          <w:p w14:paraId="443B987A" w14:textId="77777777"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color w:val="auto"/>
                <w:sz w:val="22"/>
                <w:highlight w:val="yellow"/>
              </w:rPr>
            </w:pPr>
          </w:p>
        </w:tc>
        <w:tc>
          <w:tcPr>
            <w:tcW w:w="362" w:type="pct"/>
          </w:tcPr>
          <w:p w14:paraId="3D554900" w14:textId="77777777"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499" w:type="pct"/>
          </w:tcPr>
          <w:p w14:paraId="5EBCF243" w14:textId="77777777"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499" w:type="pct"/>
          </w:tcPr>
          <w:p w14:paraId="6F0D2FDA" w14:textId="352EC80A"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499" w:type="pct"/>
          </w:tcPr>
          <w:p w14:paraId="7FCF47F7" w14:textId="76E5F5A2"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330" w:type="pct"/>
          </w:tcPr>
          <w:p w14:paraId="4E08C1BF" w14:textId="77777777"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297" w:type="pct"/>
          </w:tcPr>
          <w:p w14:paraId="40FD8F55" w14:textId="77777777"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268" w:type="pct"/>
          </w:tcPr>
          <w:p w14:paraId="5A708CA4" w14:textId="77777777"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410" w:type="pct"/>
          </w:tcPr>
          <w:p w14:paraId="2AD04479" w14:textId="77777777"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341" w:type="pct"/>
          </w:tcPr>
          <w:p w14:paraId="12DFA815" w14:textId="77777777"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r>
      <w:tr w:rsidR="00090ADD" w:rsidRPr="007152F1" w14:paraId="341C0A3E" w14:textId="77777777" w:rsidTr="00090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14:paraId="131E954F" w14:textId="77777777" w:rsidR="00090ADD" w:rsidRPr="00BE28B6" w:rsidRDefault="00090ADD" w:rsidP="0045286E">
            <w:pPr>
              <w:pStyle w:val="Tablenormal0"/>
              <w:numPr>
                <w:ilvl w:val="0"/>
                <w:numId w:val="35"/>
              </w:numPr>
              <w:ind w:hanging="28"/>
              <w:rPr>
                <w:color w:val="auto"/>
              </w:rPr>
            </w:pPr>
          </w:p>
        </w:tc>
        <w:tc>
          <w:tcPr>
            <w:tcW w:w="660" w:type="pct"/>
          </w:tcPr>
          <w:p w14:paraId="1752C5B4" w14:textId="7777777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564" w:type="pct"/>
          </w:tcPr>
          <w:p w14:paraId="5D77413D" w14:textId="7777777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color w:val="auto"/>
                <w:sz w:val="22"/>
                <w:highlight w:val="yellow"/>
              </w:rPr>
            </w:pPr>
          </w:p>
        </w:tc>
        <w:tc>
          <w:tcPr>
            <w:tcW w:w="362" w:type="pct"/>
          </w:tcPr>
          <w:p w14:paraId="430E9980" w14:textId="7777777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499" w:type="pct"/>
          </w:tcPr>
          <w:p w14:paraId="46C21213" w14:textId="7777777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499" w:type="pct"/>
          </w:tcPr>
          <w:p w14:paraId="3CC98757" w14:textId="11A6CAE3"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499" w:type="pct"/>
          </w:tcPr>
          <w:p w14:paraId="0D97FE8C" w14:textId="67F1A811"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330" w:type="pct"/>
          </w:tcPr>
          <w:p w14:paraId="1B0D0652" w14:textId="7777777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297" w:type="pct"/>
          </w:tcPr>
          <w:p w14:paraId="5DB839E0" w14:textId="7777777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268" w:type="pct"/>
          </w:tcPr>
          <w:p w14:paraId="7F912827" w14:textId="7777777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410" w:type="pct"/>
          </w:tcPr>
          <w:p w14:paraId="7EBE61F1" w14:textId="7777777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341" w:type="pct"/>
          </w:tcPr>
          <w:p w14:paraId="68C04B77" w14:textId="7777777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r>
      <w:tr w:rsidR="00090ADD" w:rsidRPr="007152F1" w14:paraId="5DB66CC2" w14:textId="77777777" w:rsidTr="00090ADD">
        <w:tc>
          <w:tcPr>
            <w:cnfStyle w:val="001000000000" w:firstRow="0" w:lastRow="0" w:firstColumn="1" w:lastColumn="0" w:oddVBand="0" w:evenVBand="0" w:oddHBand="0" w:evenHBand="0" w:firstRowFirstColumn="0" w:firstRowLastColumn="0" w:lastRowFirstColumn="0" w:lastRowLastColumn="0"/>
            <w:tcW w:w="271" w:type="pct"/>
          </w:tcPr>
          <w:p w14:paraId="32C1C996" w14:textId="77777777" w:rsidR="00090ADD" w:rsidRPr="00BE28B6" w:rsidRDefault="00090ADD" w:rsidP="0045286E">
            <w:pPr>
              <w:pStyle w:val="Tablenormal0"/>
              <w:numPr>
                <w:ilvl w:val="0"/>
                <w:numId w:val="35"/>
              </w:numPr>
              <w:ind w:hanging="28"/>
              <w:rPr>
                <w:color w:val="auto"/>
              </w:rPr>
            </w:pPr>
          </w:p>
        </w:tc>
        <w:tc>
          <w:tcPr>
            <w:tcW w:w="660" w:type="pct"/>
          </w:tcPr>
          <w:p w14:paraId="4F5F49E5" w14:textId="77777777"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564" w:type="pct"/>
          </w:tcPr>
          <w:p w14:paraId="15A2BE32" w14:textId="77777777"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362" w:type="pct"/>
          </w:tcPr>
          <w:p w14:paraId="1F673C23" w14:textId="77777777"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499" w:type="pct"/>
          </w:tcPr>
          <w:p w14:paraId="064F6995" w14:textId="77777777"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499" w:type="pct"/>
          </w:tcPr>
          <w:p w14:paraId="0828B110" w14:textId="1E3C31CE"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499" w:type="pct"/>
          </w:tcPr>
          <w:p w14:paraId="68B83DF8" w14:textId="1A59F56A"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330" w:type="pct"/>
          </w:tcPr>
          <w:p w14:paraId="7F2E31BA" w14:textId="77777777"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297" w:type="pct"/>
          </w:tcPr>
          <w:p w14:paraId="2A369639" w14:textId="77777777"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268" w:type="pct"/>
          </w:tcPr>
          <w:p w14:paraId="0B2DC0AF" w14:textId="77777777"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410" w:type="pct"/>
          </w:tcPr>
          <w:p w14:paraId="7545A0FC" w14:textId="77777777"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c>
          <w:tcPr>
            <w:tcW w:w="341" w:type="pct"/>
          </w:tcPr>
          <w:p w14:paraId="0B3DD238" w14:textId="77777777" w:rsidR="00090ADD" w:rsidRPr="004603DF" w:rsidRDefault="00090ADD" w:rsidP="00187F73">
            <w:pPr>
              <w:pStyle w:val="Tablenormal0"/>
              <w:cnfStyle w:val="000000000000" w:firstRow="0" w:lastRow="0" w:firstColumn="0" w:lastColumn="0" w:oddVBand="0" w:evenVBand="0" w:oddHBand="0" w:evenHBand="0" w:firstRowFirstColumn="0" w:firstRowLastColumn="0" w:lastRowFirstColumn="0" w:lastRowLastColumn="0"/>
              <w:rPr>
                <w:highlight w:val="yellow"/>
              </w:rPr>
            </w:pPr>
          </w:p>
        </w:tc>
      </w:tr>
      <w:tr w:rsidR="00090ADD" w:rsidRPr="007152F1" w14:paraId="29541524" w14:textId="77777777" w:rsidTr="00090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Pr>
          <w:p w14:paraId="3A773414" w14:textId="77777777" w:rsidR="00090ADD" w:rsidRPr="00BE28B6" w:rsidRDefault="00090ADD" w:rsidP="00187F73">
            <w:pPr>
              <w:pStyle w:val="Tablenormal0"/>
              <w:rPr>
                <w:color w:val="auto"/>
              </w:rPr>
            </w:pPr>
          </w:p>
        </w:tc>
        <w:tc>
          <w:tcPr>
            <w:tcW w:w="660" w:type="pct"/>
          </w:tcPr>
          <w:p w14:paraId="0A15C8CC" w14:textId="7777777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564" w:type="pct"/>
          </w:tcPr>
          <w:p w14:paraId="00C4F24F" w14:textId="7777777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362" w:type="pct"/>
          </w:tcPr>
          <w:p w14:paraId="1E907D05" w14:textId="7777777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499" w:type="pct"/>
          </w:tcPr>
          <w:p w14:paraId="13E31DB6" w14:textId="7777777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499" w:type="pct"/>
          </w:tcPr>
          <w:p w14:paraId="2EE716AF" w14:textId="2F922005"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499" w:type="pct"/>
          </w:tcPr>
          <w:p w14:paraId="2DBFDC8E" w14:textId="1C1D663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330" w:type="pct"/>
          </w:tcPr>
          <w:p w14:paraId="347D0628" w14:textId="7777777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297" w:type="pct"/>
          </w:tcPr>
          <w:p w14:paraId="3B620CD1" w14:textId="7777777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268" w:type="pct"/>
          </w:tcPr>
          <w:p w14:paraId="3B927110" w14:textId="7777777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410" w:type="pct"/>
          </w:tcPr>
          <w:p w14:paraId="7C08430F" w14:textId="7777777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c>
          <w:tcPr>
            <w:tcW w:w="341" w:type="pct"/>
          </w:tcPr>
          <w:p w14:paraId="640184E4" w14:textId="77777777" w:rsidR="00090ADD" w:rsidRPr="004603DF" w:rsidRDefault="00090ADD" w:rsidP="00187F73">
            <w:pPr>
              <w:pStyle w:val="Tablenormal0"/>
              <w:cnfStyle w:val="000000100000" w:firstRow="0" w:lastRow="0" w:firstColumn="0" w:lastColumn="0" w:oddVBand="0" w:evenVBand="0" w:oddHBand="1" w:evenHBand="0" w:firstRowFirstColumn="0" w:firstRowLastColumn="0" w:lastRowFirstColumn="0" w:lastRowLastColumn="0"/>
              <w:rPr>
                <w:highlight w:val="yellow"/>
              </w:rPr>
            </w:pPr>
          </w:p>
        </w:tc>
      </w:tr>
    </w:tbl>
    <w:tbl>
      <w:tblPr>
        <w:tblW w:w="5723" w:type="dxa"/>
        <w:tblLayout w:type="fixed"/>
        <w:tblLook w:val="04A0" w:firstRow="1" w:lastRow="0" w:firstColumn="1" w:lastColumn="0" w:noHBand="0" w:noVBand="1"/>
      </w:tblPr>
      <w:tblGrid>
        <w:gridCol w:w="1406"/>
        <w:gridCol w:w="1537"/>
        <w:gridCol w:w="1390"/>
        <w:gridCol w:w="1390"/>
      </w:tblGrid>
      <w:tr w:rsidR="0045286E" w:rsidRPr="00B8336D" w14:paraId="31BC0FC3" w14:textId="77777777" w:rsidTr="00187F73">
        <w:trPr>
          <w:trHeight w:val="495"/>
        </w:trPr>
        <w:tc>
          <w:tcPr>
            <w:tcW w:w="1406" w:type="dxa"/>
            <w:tcBorders>
              <w:bottom w:val="single" w:sz="4" w:space="0" w:color="auto"/>
            </w:tcBorders>
            <w:shd w:val="clear" w:color="auto" w:fill="auto"/>
            <w:vAlign w:val="center"/>
            <w:hideMark/>
          </w:tcPr>
          <w:p w14:paraId="19BBD8A7" w14:textId="77777777" w:rsidR="0045286E" w:rsidRPr="00FA76D1" w:rsidRDefault="0045286E" w:rsidP="00187F73">
            <w:pPr>
              <w:spacing w:after="0" w:line="240" w:lineRule="auto"/>
              <w:rPr>
                <w:rFonts w:eastAsia="Times New Roman" w:cs="Arial"/>
                <w:b/>
                <w:color w:val="000000"/>
                <w:lang w:eastAsia="en-NZ"/>
              </w:rPr>
            </w:pPr>
            <w:r w:rsidRPr="00FA76D1">
              <w:rPr>
                <w:rFonts w:eastAsia="Times New Roman" w:cs="Arial"/>
                <w:b/>
                <w:color w:val="000000"/>
                <w:lang w:eastAsia="en-NZ"/>
              </w:rPr>
              <w:t>Priority</w:t>
            </w:r>
          </w:p>
        </w:tc>
        <w:tc>
          <w:tcPr>
            <w:tcW w:w="1537" w:type="dxa"/>
            <w:tcBorders>
              <w:bottom w:val="single" w:sz="4" w:space="0" w:color="auto"/>
            </w:tcBorders>
            <w:shd w:val="clear" w:color="auto" w:fill="FFFFFF" w:themeFill="background1"/>
            <w:vAlign w:val="center"/>
          </w:tcPr>
          <w:p w14:paraId="56733896" w14:textId="77777777" w:rsidR="0045286E" w:rsidRPr="00C53DE7" w:rsidRDefault="0045286E" w:rsidP="00187F73">
            <w:pPr>
              <w:spacing w:after="0" w:line="240" w:lineRule="auto"/>
              <w:jc w:val="center"/>
              <w:rPr>
                <w:rFonts w:eastAsia="Times New Roman" w:cs="Arial"/>
                <w:color w:val="000000"/>
                <w:lang w:eastAsia="en-NZ"/>
              </w:rPr>
            </w:pPr>
          </w:p>
        </w:tc>
        <w:tc>
          <w:tcPr>
            <w:tcW w:w="1390" w:type="dxa"/>
            <w:tcBorders>
              <w:bottom w:val="single" w:sz="4" w:space="0" w:color="auto"/>
            </w:tcBorders>
            <w:shd w:val="clear" w:color="auto" w:fill="FFFFFF" w:themeFill="background1"/>
            <w:vAlign w:val="center"/>
            <w:hideMark/>
          </w:tcPr>
          <w:p w14:paraId="1D4EBBFE" w14:textId="77777777" w:rsidR="0045286E" w:rsidRPr="00B8336D" w:rsidRDefault="0045286E" w:rsidP="00187F73">
            <w:pPr>
              <w:spacing w:after="0" w:line="240" w:lineRule="auto"/>
              <w:jc w:val="center"/>
              <w:rPr>
                <w:rFonts w:eastAsia="Times New Roman" w:cs="Arial"/>
                <w:color w:val="FFFFFF" w:themeColor="background1"/>
                <w:lang w:eastAsia="en-NZ"/>
              </w:rPr>
            </w:pPr>
            <w:r w:rsidRPr="00B8336D">
              <w:rPr>
                <w:rFonts w:eastAsia="Times New Roman" w:cs="Arial"/>
                <w:color w:val="FFFFFF" w:themeColor="background1"/>
                <w:lang w:eastAsia="en-NZ"/>
              </w:rPr>
              <w:t>Extreme</w:t>
            </w:r>
          </w:p>
        </w:tc>
        <w:tc>
          <w:tcPr>
            <w:tcW w:w="1390" w:type="dxa"/>
            <w:tcBorders>
              <w:bottom w:val="single" w:sz="4" w:space="0" w:color="auto"/>
            </w:tcBorders>
            <w:shd w:val="clear" w:color="auto" w:fill="FFFFFF" w:themeFill="background1"/>
            <w:vAlign w:val="center"/>
            <w:hideMark/>
          </w:tcPr>
          <w:p w14:paraId="708ECF85" w14:textId="77777777" w:rsidR="0045286E" w:rsidRPr="00B8336D" w:rsidRDefault="0045286E" w:rsidP="00187F73">
            <w:pPr>
              <w:spacing w:after="0" w:line="240" w:lineRule="auto"/>
              <w:jc w:val="center"/>
              <w:rPr>
                <w:rFonts w:eastAsia="Times New Roman" w:cs="Arial"/>
                <w:color w:val="FFFFFF" w:themeColor="background1"/>
                <w:lang w:eastAsia="en-NZ"/>
              </w:rPr>
            </w:pPr>
            <w:r w:rsidRPr="00B8336D">
              <w:rPr>
                <w:rFonts w:eastAsia="Times New Roman" w:cs="Arial"/>
                <w:color w:val="FFFFFF" w:themeColor="background1"/>
                <w:lang w:eastAsia="en-NZ"/>
              </w:rPr>
              <w:t>Extreme</w:t>
            </w:r>
          </w:p>
        </w:tc>
      </w:tr>
      <w:tr w:rsidR="0045286E" w:rsidRPr="00B8336D" w14:paraId="2520670C" w14:textId="77777777" w:rsidTr="00187F73">
        <w:trPr>
          <w:trHeight w:val="495"/>
        </w:trPr>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57BCB" w14:textId="77777777" w:rsidR="0045286E" w:rsidRPr="00C53DE7" w:rsidRDefault="0045286E" w:rsidP="00187F73">
            <w:pPr>
              <w:spacing w:after="0" w:line="240" w:lineRule="auto"/>
              <w:rPr>
                <w:rFonts w:eastAsia="Times New Roman" w:cs="Arial"/>
                <w:color w:val="000000"/>
                <w:lang w:eastAsia="en-NZ"/>
              </w:rPr>
            </w:pPr>
            <w:r>
              <w:rPr>
                <w:rFonts w:eastAsia="Times New Roman" w:cs="Arial"/>
                <w:color w:val="000000"/>
                <w:lang w:eastAsia="en-NZ"/>
              </w:rPr>
              <w:t>High</w:t>
            </w:r>
          </w:p>
        </w:tc>
        <w:tc>
          <w:tcPr>
            <w:tcW w:w="1537" w:type="dxa"/>
            <w:tcBorders>
              <w:top w:val="single" w:sz="4" w:space="0" w:color="auto"/>
              <w:left w:val="single" w:sz="4" w:space="0" w:color="auto"/>
              <w:bottom w:val="single" w:sz="4" w:space="0" w:color="auto"/>
              <w:right w:val="single" w:sz="4" w:space="0" w:color="auto"/>
            </w:tcBorders>
            <w:shd w:val="clear" w:color="000000" w:fill="FFC000"/>
            <w:vAlign w:val="center"/>
          </w:tcPr>
          <w:p w14:paraId="4B5AC6F4" w14:textId="77777777" w:rsidR="0045286E" w:rsidRPr="00C53DE7" w:rsidRDefault="0045286E" w:rsidP="00187F73">
            <w:pPr>
              <w:spacing w:after="0" w:line="240" w:lineRule="auto"/>
              <w:jc w:val="center"/>
              <w:rPr>
                <w:rFonts w:eastAsia="Times New Roman" w:cs="Arial"/>
                <w:color w:val="000000"/>
                <w:lang w:eastAsia="en-NZ"/>
              </w:rPr>
            </w:pPr>
          </w:p>
        </w:tc>
        <w:tc>
          <w:tcPr>
            <w:tcW w:w="1390" w:type="dxa"/>
            <w:tcBorders>
              <w:top w:val="single" w:sz="4" w:space="0" w:color="auto"/>
              <w:left w:val="single" w:sz="4" w:space="0" w:color="auto"/>
              <w:bottom w:val="single" w:sz="4" w:space="0" w:color="auto"/>
              <w:right w:val="single" w:sz="4" w:space="0" w:color="auto"/>
            </w:tcBorders>
            <w:shd w:val="clear" w:color="000000" w:fill="FF0000"/>
            <w:vAlign w:val="center"/>
          </w:tcPr>
          <w:p w14:paraId="748F5EEC" w14:textId="77777777" w:rsidR="0045286E" w:rsidRPr="00B8336D" w:rsidRDefault="0045286E" w:rsidP="00187F73">
            <w:pPr>
              <w:spacing w:after="0" w:line="240" w:lineRule="auto"/>
              <w:jc w:val="center"/>
              <w:rPr>
                <w:rFonts w:eastAsia="Times New Roman" w:cs="Arial"/>
                <w:color w:val="FFFFFF" w:themeColor="background1"/>
                <w:lang w:eastAsia="en-NZ"/>
              </w:rPr>
            </w:pPr>
          </w:p>
        </w:tc>
        <w:tc>
          <w:tcPr>
            <w:tcW w:w="1390" w:type="dxa"/>
            <w:tcBorders>
              <w:top w:val="single" w:sz="4" w:space="0" w:color="auto"/>
              <w:left w:val="single" w:sz="4" w:space="0" w:color="auto"/>
              <w:bottom w:val="single" w:sz="4" w:space="0" w:color="auto"/>
              <w:right w:val="single" w:sz="4" w:space="0" w:color="auto"/>
            </w:tcBorders>
            <w:shd w:val="clear" w:color="000000" w:fill="FF0000"/>
            <w:vAlign w:val="center"/>
          </w:tcPr>
          <w:p w14:paraId="3B396D3C" w14:textId="77777777" w:rsidR="0045286E" w:rsidRPr="00B8336D" w:rsidRDefault="0045286E" w:rsidP="00187F73">
            <w:pPr>
              <w:spacing w:after="0" w:line="240" w:lineRule="auto"/>
              <w:jc w:val="center"/>
              <w:rPr>
                <w:rFonts w:eastAsia="Times New Roman" w:cs="Arial"/>
                <w:color w:val="FFFFFF" w:themeColor="background1"/>
                <w:lang w:eastAsia="en-NZ"/>
              </w:rPr>
            </w:pPr>
          </w:p>
        </w:tc>
      </w:tr>
      <w:tr w:rsidR="0045286E" w:rsidRPr="00C53DE7" w14:paraId="4DC47BE2" w14:textId="77777777" w:rsidTr="00187F73">
        <w:trPr>
          <w:trHeight w:val="495"/>
        </w:trPr>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DFF70" w14:textId="77777777" w:rsidR="0045286E" w:rsidRPr="00C53DE7" w:rsidRDefault="0045286E" w:rsidP="00187F73">
            <w:pPr>
              <w:spacing w:after="0" w:line="240" w:lineRule="auto"/>
              <w:rPr>
                <w:rFonts w:eastAsia="Times New Roman" w:cs="Arial"/>
                <w:color w:val="000000"/>
                <w:lang w:eastAsia="en-NZ"/>
              </w:rPr>
            </w:pPr>
            <w:r>
              <w:rPr>
                <w:rFonts w:eastAsia="Times New Roman" w:cs="Arial"/>
                <w:color w:val="000000"/>
                <w:lang w:eastAsia="en-NZ"/>
              </w:rPr>
              <w:t>Medium</w:t>
            </w:r>
          </w:p>
        </w:tc>
        <w:tc>
          <w:tcPr>
            <w:tcW w:w="1537" w:type="dxa"/>
            <w:tcBorders>
              <w:top w:val="single" w:sz="4" w:space="0" w:color="auto"/>
              <w:left w:val="single" w:sz="4" w:space="0" w:color="auto"/>
              <w:bottom w:val="single" w:sz="4" w:space="0" w:color="auto"/>
              <w:right w:val="single" w:sz="4" w:space="0" w:color="auto"/>
            </w:tcBorders>
            <w:shd w:val="clear" w:color="000000" w:fill="FFC000"/>
            <w:vAlign w:val="center"/>
          </w:tcPr>
          <w:p w14:paraId="04DD61DA" w14:textId="77777777" w:rsidR="0045286E" w:rsidRPr="00C53DE7" w:rsidRDefault="0045286E" w:rsidP="00187F73">
            <w:pPr>
              <w:spacing w:after="0" w:line="240" w:lineRule="auto"/>
              <w:jc w:val="center"/>
              <w:rPr>
                <w:rFonts w:eastAsia="Times New Roman" w:cs="Arial"/>
                <w:color w:val="000000"/>
                <w:lang w:eastAsia="en-NZ"/>
              </w:rPr>
            </w:pPr>
          </w:p>
        </w:tc>
        <w:tc>
          <w:tcPr>
            <w:tcW w:w="1390" w:type="dxa"/>
            <w:tcBorders>
              <w:top w:val="single" w:sz="4" w:space="0" w:color="auto"/>
              <w:left w:val="single" w:sz="4" w:space="0" w:color="auto"/>
              <w:bottom w:val="single" w:sz="4" w:space="0" w:color="auto"/>
              <w:right w:val="single" w:sz="8" w:space="0" w:color="auto"/>
            </w:tcBorders>
            <w:shd w:val="clear" w:color="000000" w:fill="FFC000"/>
            <w:vAlign w:val="center"/>
          </w:tcPr>
          <w:p w14:paraId="3BFFACD5" w14:textId="77777777" w:rsidR="0045286E" w:rsidRPr="00C53DE7" w:rsidRDefault="0045286E" w:rsidP="00187F73">
            <w:pPr>
              <w:spacing w:after="0" w:line="240" w:lineRule="auto"/>
              <w:jc w:val="center"/>
              <w:rPr>
                <w:rFonts w:eastAsia="Times New Roman" w:cs="Arial"/>
                <w:color w:val="000000"/>
                <w:lang w:eastAsia="en-NZ"/>
              </w:rPr>
            </w:pPr>
          </w:p>
        </w:tc>
        <w:tc>
          <w:tcPr>
            <w:tcW w:w="1390" w:type="dxa"/>
            <w:tcBorders>
              <w:top w:val="single" w:sz="4" w:space="0" w:color="auto"/>
              <w:left w:val="nil"/>
              <w:bottom w:val="single" w:sz="4" w:space="0" w:color="auto"/>
              <w:right w:val="single" w:sz="8" w:space="0" w:color="auto"/>
            </w:tcBorders>
            <w:shd w:val="clear" w:color="000000" w:fill="FF0000"/>
            <w:vAlign w:val="center"/>
          </w:tcPr>
          <w:p w14:paraId="5A96298A" w14:textId="77777777" w:rsidR="0045286E" w:rsidRPr="00C53DE7" w:rsidRDefault="0045286E" w:rsidP="00187F73">
            <w:pPr>
              <w:spacing w:after="0" w:line="240" w:lineRule="auto"/>
              <w:jc w:val="center"/>
              <w:rPr>
                <w:rFonts w:eastAsia="Times New Roman" w:cs="Arial"/>
                <w:color w:val="000000"/>
                <w:lang w:eastAsia="en-NZ"/>
              </w:rPr>
            </w:pPr>
          </w:p>
        </w:tc>
      </w:tr>
      <w:tr w:rsidR="0045286E" w:rsidRPr="00C53DE7" w14:paraId="2DF7B5E8" w14:textId="77777777" w:rsidTr="00187F73">
        <w:trPr>
          <w:trHeight w:val="495"/>
        </w:trPr>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16466" w14:textId="77777777" w:rsidR="0045286E" w:rsidRPr="00C53DE7" w:rsidRDefault="0045286E" w:rsidP="00187F73">
            <w:pPr>
              <w:spacing w:after="0" w:line="240" w:lineRule="auto"/>
              <w:rPr>
                <w:rFonts w:eastAsia="Times New Roman" w:cs="Arial"/>
                <w:color w:val="000000"/>
                <w:lang w:eastAsia="en-NZ"/>
              </w:rPr>
            </w:pPr>
            <w:r>
              <w:rPr>
                <w:rFonts w:eastAsia="Times New Roman" w:cs="Arial"/>
                <w:color w:val="000000"/>
                <w:lang w:eastAsia="en-NZ"/>
              </w:rPr>
              <w:t>Low</w:t>
            </w:r>
          </w:p>
        </w:tc>
        <w:tc>
          <w:tcPr>
            <w:tcW w:w="1537" w:type="dxa"/>
            <w:tcBorders>
              <w:top w:val="single" w:sz="4" w:space="0" w:color="auto"/>
              <w:left w:val="single" w:sz="4" w:space="0" w:color="auto"/>
              <w:bottom w:val="single" w:sz="4" w:space="0" w:color="auto"/>
              <w:right w:val="single" w:sz="4" w:space="0" w:color="auto"/>
            </w:tcBorders>
            <w:shd w:val="clear" w:color="000000" w:fill="FFFF00"/>
            <w:vAlign w:val="center"/>
          </w:tcPr>
          <w:p w14:paraId="4D05419F" w14:textId="77777777" w:rsidR="0045286E" w:rsidRPr="00C53DE7" w:rsidRDefault="0045286E" w:rsidP="00187F73">
            <w:pPr>
              <w:spacing w:after="0" w:line="240" w:lineRule="auto"/>
              <w:jc w:val="center"/>
              <w:rPr>
                <w:rFonts w:eastAsia="Times New Roman" w:cs="Arial"/>
                <w:color w:val="000000"/>
                <w:lang w:eastAsia="en-NZ"/>
              </w:rPr>
            </w:pPr>
          </w:p>
        </w:tc>
        <w:tc>
          <w:tcPr>
            <w:tcW w:w="1390" w:type="dxa"/>
            <w:tcBorders>
              <w:top w:val="single" w:sz="4" w:space="0" w:color="auto"/>
              <w:left w:val="single" w:sz="4" w:space="0" w:color="auto"/>
              <w:bottom w:val="single" w:sz="4" w:space="0" w:color="auto"/>
              <w:right w:val="single" w:sz="8" w:space="0" w:color="auto"/>
            </w:tcBorders>
            <w:shd w:val="clear" w:color="000000" w:fill="FFFF00"/>
            <w:vAlign w:val="center"/>
          </w:tcPr>
          <w:p w14:paraId="5DB33CD0" w14:textId="77777777" w:rsidR="0045286E" w:rsidRPr="00C53DE7" w:rsidRDefault="0045286E" w:rsidP="00187F73">
            <w:pPr>
              <w:spacing w:after="0" w:line="240" w:lineRule="auto"/>
              <w:jc w:val="center"/>
              <w:rPr>
                <w:rFonts w:eastAsia="Times New Roman" w:cs="Arial"/>
                <w:color w:val="000000"/>
                <w:lang w:eastAsia="en-NZ"/>
              </w:rPr>
            </w:pPr>
          </w:p>
        </w:tc>
        <w:tc>
          <w:tcPr>
            <w:tcW w:w="1390" w:type="dxa"/>
            <w:tcBorders>
              <w:top w:val="single" w:sz="4" w:space="0" w:color="auto"/>
              <w:left w:val="nil"/>
              <w:bottom w:val="single" w:sz="4" w:space="0" w:color="auto"/>
              <w:right w:val="single" w:sz="8" w:space="0" w:color="auto"/>
            </w:tcBorders>
            <w:shd w:val="clear" w:color="000000" w:fill="FFC000"/>
            <w:vAlign w:val="center"/>
          </w:tcPr>
          <w:p w14:paraId="4030DF6A" w14:textId="77777777" w:rsidR="0045286E" w:rsidRPr="00C53DE7" w:rsidRDefault="0045286E" w:rsidP="00187F73">
            <w:pPr>
              <w:spacing w:after="0" w:line="240" w:lineRule="auto"/>
              <w:jc w:val="center"/>
              <w:rPr>
                <w:rFonts w:eastAsia="Times New Roman" w:cs="Arial"/>
                <w:color w:val="000000"/>
                <w:lang w:eastAsia="en-NZ"/>
              </w:rPr>
            </w:pPr>
          </w:p>
        </w:tc>
      </w:tr>
      <w:tr w:rsidR="0045286E" w:rsidRPr="00C53DE7" w14:paraId="61668830" w14:textId="77777777" w:rsidTr="00187F73">
        <w:trPr>
          <w:trHeight w:val="495"/>
        </w:trPr>
        <w:tc>
          <w:tcPr>
            <w:tcW w:w="1406" w:type="dxa"/>
            <w:tcBorders>
              <w:top w:val="single" w:sz="4" w:space="0" w:color="auto"/>
              <w:left w:val="nil"/>
              <w:bottom w:val="nil"/>
              <w:right w:val="single" w:sz="4" w:space="0" w:color="auto"/>
            </w:tcBorders>
            <w:shd w:val="clear" w:color="auto" w:fill="auto"/>
            <w:vAlign w:val="center"/>
            <w:hideMark/>
          </w:tcPr>
          <w:p w14:paraId="130A5B4D" w14:textId="77777777" w:rsidR="0045286E" w:rsidRPr="00C53DE7" w:rsidRDefault="0045286E" w:rsidP="00187F73">
            <w:pPr>
              <w:spacing w:after="0" w:line="240" w:lineRule="auto"/>
              <w:rPr>
                <w:rFonts w:eastAsia="Times New Roman" w:cs="Arial"/>
                <w:lang w:eastAsia="en-NZ"/>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D6088" w14:textId="77777777" w:rsidR="0045286E" w:rsidRPr="00C53DE7" w:rsidRDefault="0045286E" w:rsidP="00187F73">
            <w:pPr>
              <w:spacing w:after="0" w:line="240" w:lineRule="auto"/>
              <w:jc w:val="center"/>
              <w:rPr>
                <w:rFonts w:eastAsia="Times New Roman" w:cs="Arial"/>
                <w:color w:val="000000"/>
                <w:lang w:eastAsia="en-NZ"/>
              </w:rPr>
            </w:pPr>
            <w:r>
              <w:rPr>
                <w:rFonts w:eastAsia="Times New Roman" w:cs="Arial"/>
                <w:color w:val="000000"/>
                <w:lang w:eastAsia="en-NZ"/>
              </w:rPr>
              <w:t>Long</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D06CB" w14:textId="77777777" w:rsidR="0045286E" w:rsidRPr="00C53DE7" w:rsidRDefault="0045286E" w:rsidP="00187F73">
            <w:pPr>
              <w:spacing w:after="0" w:line="240" w:lineRule="auto"/>
              <w:jc w:val="center"/>
              <w:rPr>
                <w:rFonts w:eastAsia="Times New Roman" w:cs="Arial"/>
                <w:color w:val="000000"/>
                <w:lang w:eastAsia="en-NZ"/>
              </w:rPr>
            </w:pPr>
            <w:r>
              <w:rPr>
                <w:rFonts w:eastAsia="Times New Roman" w:cs="Arial"/>
                <w:color w:val="000000"/>
                <w:lang w:eastAsia="en-NZ"/>
              </w:rPr>
              <w:t>Medium</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A54DE" w14:textId="77777777" w:rsidR="0045286E" w:rsidRPr="00C53DE7" w:rsidRDefault="0045286E" w:rsidP="00187F73">
            <w:pPr>
              <w:spacing w:after="0" w:line="240" w:lineRule="auto"/>
              <w:jc w:val="center"/>
              <w:rPr>
                <w:rFonts w:eastAsia="Times New Roman" w:cs="Arial"/>
                <w:color w:val="000000"/>
                <w:lang w:eastAsia="en-NZ"/>
              </w:rPr>
            </w:pPr>
            <w:r>
              <w:rPr>
                <w:rFonts w:eastAsia="Times New Roman" w:cs="Arial"/>
                <w:color w:val="000000"/>
                <w:lang w:eastAsia="en-NZ"/>
              </w:rPr>
              <w:t>Short</w:t>
            </w:r>
          </w:p>
        </w:tc>
      </w:tr>
      <w:tr w:rsidR="0045286E" w:rsidRPr="00C53DE7" w14:paraId="46F8A0D1" w14:textId="77777777" w:rsidTr="00187F73">
        <w:trPr>
          <w:trHeight w:val="495"/>
        </w:trPr>
        <w:tc>
          <w:tcPr>
            <w:tcW w:w="1406" w:type="dxa"/>
            <w:tcBorders>
              <w:top w:val="nil"/>
              <w:left w:val="nil"/>
              <w:bottom w:val="nil"/>
              <w:right w:val="single" w:sz="4" w:space="0" w:color="FFFFFF" w:themeColor="background1"/>
            </w:tcBorders>
            <w:shd w:val="clear" w:color="auto" w:fill="auto"/>
            <w:vAlign w:val="center"/>
          </w:tcPr>
          <w:p w14:paraId="3583747B" w14:textId="77777777" w:rsidR="0045286E" w:rsidRDefault="0045286E" w:rsidP="00187F73">
            <w:pPr>
              <w:spacing w:after="0" w:line="240" w:lineRule="auto"/>
              <w:rPr>
                <w:rFonts w:eastAsia="Times New Roman" w:cs="Arial"/>
                <w:lang w:eastAsia="en-NZ"/>
              </w:rPr>
            </w:pPr>
          </w:p>
        </w:tc>
        <w:tc>
          <w:tcPr>
            <w:tcW w:w="1537" w:type="dxa"/>
            <w:tcBorders>
              <w:top w:val="single" w:sz="4" w:space="0" w:color="auto"/>
              <w:left w:val="single" w:sz="4" w:space="0" w:color="FFFFFF" w:themeColor="background1"/>
              <w:right w:val="single" w:sz="4" w:space="0" w:color="FFFFFF" w:themeColor="background1"/>
            </w:tcBorders>
            <w:shd w:val="clear" w:color="auto" w:fill="auto"/>
            <w:vAlign w:val="center"/>
          </w:tcPr>
          <w:p w14:paraId="0F185167" w14:textId="77777777" w:rsidR="0045286E" w:rsidRDefault="0045286E" w:rsidP="00187F73">
            <w:pPr>
              <w:spacing w:after="0" w:line="240" w:lineRule="auto"/>
              <w:jc w:val="center"/>
              <w:rPr>
                <w:rFonts w:eastAsia="Times New Roman" w:cs="Arial"/>
                <w:color w:val="000000"/>
                <w:lang w:eastAsia="en-NZ"/>
              </w:rPr>
            </w:pPr>
          </w:p>
        </w:tc>
        <w:tc>
          <w:tcPr>
            <w:tcW w:w="1390" w:type="dxa"/>
            <w:tcBorders>
              <w:top w:val="single" w:sz="4" w:space="0" w:color="auto"/>
              <w:left w:val="single" w:sz="4" w:space="0" w:color="FFFFFF" w:themeColor="background1"/>
              <w:right w:val="single" w:sz="4" w:space="0" w:color="FFFFFF" w:themeColor="background1"/>
            </w:tcBorders>
            <w:shd w:val="clear" w:color="auto" w:fill="auto"/>
            <w:vAlign w:val="center"/>
          </w:tcPr>
          <w:p w14:paraId="32F7912B" w14:textId="77777777" w:rsidR="0045286E" w:rsidRPr="00FA76D1" w:rsidRDefault="0045286E" w:rsidP="00187F73">
            <w:pPr>
              <w:spacing w:after="0" w:line="240" w:lineRule="auto"/>
              <w:jc w:val="center"/>
              <w:rPr>
                <w:rFonts w:eastAsia="Times New Roman" w:cs="Arial"/>
                <w:b/>
                <w:color w:val="000000"/>
                <w:lang w:eastAsia="en-NZ"/>
              </w:rPr>
            </w:pPr>
            <w:r w:rsidRPr="00FA76D1">
              <w:rPr>
                <w:rFonts w:eastAsia="Times New Roman" w:cs="Arial"/>
                <w:b/>
                <w:lang w:eastAsia="en-NZ"/>
              </w:rPr>
              <w:t>Timing</w:t>
            </w:r>
          </w:p>
        </w:tc>
        <w:tc>
          <w:tcPr>
            <w:tcW w:w="1390" w:type="dxa"/>
            <w:tcBorders>
              <w:top w:val="single" w:sz="4" w:space="0" w:color="auto"/>
              <w:left w:val="single" w:sz="4" w:space="0" w:color="FFFFFF" w:themeColor="background1"/>
              <w:right w:val="single" w:sz="4" w:space="0" w:color="FFFFFF" w:themeColor="background1"/>
            </w:tcBorders>
            <w:shd w:val="clear" w:color="auto" w:fill="auto"/>
            <w:vAlign w:val="center"/>
          </w:tcPr>
          <w:p w14:paraId="5E88F3AA" w14:textId="77777777" w:rsidR="0045286E" w:rsidRDefault="0045286E" w:rsidP="00187F73">
            <w:pPr>
              <w:spacing w:after="0" w:line="240" w:lineRule="auto"/>
              <w:jc w:val="center"/>
              <w:rPr>
                <w:rFonts w:eastAsia="Times New Roman" w:cs="Arial"/>
                <w:color w:val="000000"/>
                <w:lang w:eastAsia="en-NZ"/>
              </w:rPr>
            </w:pPr>
          </w:p>
        </w:tc>
      </w:tr>
    </w:tbl>
    <w:p w14:paraId="2E0B7FF2" w14:textId="3B51EFA2" w:rsidR="009428B5" w:rsidRDefault="009428B5" w:rsidP="001A382A">
      <w:pPr>
        <w:pStyle w:val="Tablenormal0"/>
        <w:rPr>
          <w:highlight w:val="yellow"/>
        </w:rPr>
      </w:pPr>
    </w:p>
    <w:p w14:paraId="42D6C121" w14:textId="2474CF35" w:rsidR="0045286E" w:rsidRDefault="0045286E" w:rsidP="0045286E">
      <w:pPr>
        <w:pStyle w:val="Heading1"/>
      </w:pPr>
      <w:bookmarkStart w:id="50" w:name="_Toc533073438"/>
      <w:bookmarkStart w:id="51" w:name="_Toc536523309"/>
      <w:r>
        <w:lastRenderedPageBreak/>
        <w:t>Resource analysis</w:t>
      </w:r>
      <w:bookmarkEnd w:id="50"/>
      <w:bookmarkEnd w:id="51"/>
    </w:p>
    <w:p w14:paraId="12651A56" w14:textId="69331910" w:rsidR="0045286E" w:rsidRPr="00003895" w:rsidRDefault="00003895" w:rsidP="0045286E">
      <w:pPr>
        <w:rPr>
          <w:i/>
        </w:rPr>
      </w:pPr>
      <w:r>
        <w:rPr>
          <w:rFonts w:cs="Arial"/>
          <w:i/>
          <w:highlight w:val="yellow"/>
        </w:rPr>
        <w:t>L</w:t>
      </w:r>
      <w:r w:rsidRPr="00F45DA8">
        <w:rPr>
          <w:rFonts w:cs="Arial"/>
          <w:i/>
          <w:highlight w:val="yellow"/>
        </w:rPr>
        <w:t>ift and update</w:t>
      </w:r>
      <w:r>
        <w:rPr>
          <w:rFonts w:cs="Arial"/>
          <w:i/>
          <w:highlight w:val="yellow"/>
        </w:rPr>
        <w:t xml:space="preserve"> short term resource analysis</w:t>
      </w:r>
      <w:r w:rsidRPr="00F45DA8">
        <w:rPr>
          <w:rFonts w:cs="Arial"/>
          <w:i/>
          <w:highlight w:val="yellow"/>
        </w:rPr>
        <w:t xml:space="preserve"> from the </w:t>
      </w:r>
      <w:r>
        <w:rPr>
          <w:rFonts w:cs="Arial"/>
          <w:i/>
          <w:highlight w:val="yellow"/>
        </w:rPr>
        <w:t>Response</w:t>
      </w:r>
      <w:r w:rsidRPr="00F45DA8">
        <w:rPr>
          <w:rFonts w:cs="Arial"/>
          <w:i/>
          <w:highlight w:val="yellow"/>
        </w:rPr>
        <w:t xml:space="preserve"> Transition Report</w:t>
      </w:r>
      <w:r>
        <w:rPr>
          <w:rFonts w:cs="Arial"/>
          <w:i/>
          <w:highlight w:val="yellow"/>
        </w:rPr>
        <w:t>.</w:t>
      </w:r>
      <w:r w:rsidRPr="000C73B1">
        <w:rPr>
          <w:i/>
          <w:highlight w:val="yellow"/>
        </w:rPr>
        <w:t xml:space="preserve"> </w:t>
      </w:r>
      <w:r>
        <w:rPr>
          <w:i/>
          <w:highlight w:val="yellow"/>
        </w:rPr>
        <w:t>Add</w:t>
      </w:r>
      <w:r w:rsidR="0045286E" w:rsidRPr="000C73B1">
        <w:rPr>
          <w:i/>
          <w:highlight w:val="yellow"/>
        </w:rPr>
        <w:t xml:space="preserve"> </w:t>
      </w:r>
      <w:r w:rsidR="0045286E" w:rsidRPr="0045286E">
        <w:rPr>
          <w:i/>
          <w:highlight w:val="yellow"/>
        </w:rPr>
        <w:t xml:space="preserve">medium </w:t>
      </w:r>
      <w:r>
        <w:rPr>
          <w:i/>
          <w:highlight w:val="yellow"/>
        </w:rPr>
        <w:t>and</w:t>
      </w:r>
      <w:r w:rsidR="0045286E" w:rsidRPr="0045286E">
        <w:rPr>
          <w:i/>
          <w:highlight w:val="yellow"/>
        </w:rPr>
        <w:t xml:space="preserve"> </w:t>
      </w:r>
      <w:r>
        <w:rPr>
          <w:i/>
          <w:highlight w:val="yellow"/>
        </w:rPr>
        <w:t>long</w:t>
      </w:r>
      <w:r w:rsidR="0045286E" w:rsidRPr="0045286E">
        <w:rPr>
          <w:i/>
          <w:highlight w:val="yellow"/>
        </w:rPr>
        <w:t xml:space="preserve"> term needs</w:t>
      </w:r>
      <w:r>
        <w:rPr>
          <w:i/>
        </w:rPr>
        <w:t>.</w:t>
      </w:r>
    </w:p>
    <w:p w14:paraId="1AF3FDC9" w14:textId="1E7EF863" w:rsidR="0045286E" w:rsidRDefault="0045286E" w:rsidP="0045286E">
      <w:pPr>
        <w:pStyle w:val="Heading2"/>
      </w:pPr>
      <w:bookmarkStart w:id="52" w:name="_Toc533073439"/>
      <w:bookmarkStart w:id="53" w:name="_Toc536523310"/>
      <w:r>
        <w:rPr>
          <w:caps/>
        </w:rPr>
        <w:t>A</w:t>
      </w:r>
      <w:r>
        <w:t>nalysis of r</w:t>
      </w:r>
      <w:r w:rsidRPr="00885979">
        <w:t>esource needs</w:t>
      </w:r>
      <w:bookmarkEnd w:id="52"/>
      <w:bookmarkEnd w:id="53"/>
    </w:p>
    <w:tbl>
      <w:tblPr>
        <w:tblStyle w:val="CDTable"/>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78"/>
        <w:gridCol w:w="2245"/>
        <w:gridCol w:w="3090"/>
        <w:gridCol w:w="1860"/>
        <w:gridCol w:w="1298"/>
        <w:gridCol w:w="1860"/>
        <w:gridCol w:w="3256"/>
      </w:tblGrid>
      <w:tr w:rsidR="000A6DE3" w:rsidRPr="00122AF0" w14:paraId="1972998C" w14:textId="77777777" w:rsidTr="000E28F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8" w:type="pct"/>
            <w:tcBorders>
              <w:right w:val="single" w:sz="4" w:space="0" w:color="FFFFFF" w:themeColor="background1"/>
            </w:tcBorders>
            <w:shd w:val="clear" w:color="auto" w:fill="7F7F7F" w:themeFill="text1" w:themeFillTint="80"/>
          </w:tcPr>
          <w:p w14:paraId="618AABF8" w14:textId="77777777" w:rsidR="000A6DE3" w:rsidRPr="00122AF0" w:rsidRDefault="000A6DE3" w:rsidP="00AE4DBB">
            <w:pPr>
              <w:spacing w:after="144"/>
              <w:jc w:val="left"/>
              <w:rPr>
                <w:rFonts w:cs="Arial"/>
                <w:caps w:val="0"/>
              </w:rPr>
            </w:pPr>
            <w:r w:rsidRPr="00122AF0">
              <w:rPr>
                <w:rFonts w:cs="Arial"/>
                <w:caps w:val="0"/>
              </w:rPr>
              <w:t>Action # from above</w:t>
            </w:r>
          </w:p>
        </w:tc>
        <w:tc>
          <w:tcPr>
            <w:tcW w:w="759" w:type="pct"/>
            <w:tcBorders>
              <w:left w:val="single" w:sz="4" w:space="0" w:color="FFFFFF" w:themeColor="background1"/>
              <w:right w:val="single" w:sz="4" w:space="0" w:color="FFFFFF" w:themeColor="background1"/>
            </w:tcBorders>
            <w:shd w:val="clear" w:color="auto" w:fill="7F7F7F" w:themeFill="text1" w:themeFillTint="80"/>
          </w:tcPr>
          <w:p w14:paraId="1FF43C1C" w14:textId="77777777" w:rsidR="000A6DE3" w:rsidRPr="00122AF0" w:rsidRDefault="000A6DE3" w:rsidP="00AE4DBB">
            <w:pPr>
              <w:pStyle w:val="Tableheading"/>
              <w:spacing w:after="144"/>
              <w:jc w:val="left"/>
              <w:cnfStyle w:val="100000000000" w:firstRow="1" w:lastRow="0" w:firstColumn="0" w:lastColumn="0" w:oddVBand="0" w:evenVBand="0" w:oddHBand="0" w:evenHBand="0" w:firstRowFirstColumn="0" w:firstRowLastColumn="0" w:lastRowFirstColumn="0" w:lastRowLastColumn="0"/>
              <w:rPr>
                <w:rFonts w:cs="Arial"/>
                <w:b/>
                <w:color w:val="FFFFFF" w:themeColor="background1"/>
              </w:rPr>
            </w:pPr>
            <w:r w:rsidRPr="00122AF0">
              <w:rPr>
                <w:rFonts w:cs="Arial"/>
                <w:b/>
                <w:caps w:val="0"/>
                <w:color w:val="FFFFFF" w:themeColor="background1"/>
              </w:rPr>
              <w:t>Action</w:t>
            </w:r>
          </w:p>
        </w:tc>
        <w:tc>
          <w:tcPr>
            <w:tcW w:w="1045" w:type="pct"/>
            <w:tcBorders>
              <w:left w:val="single" w:sz="4" w:space="0" w:color="FFFFFF" w:themeColor="background1"/>
              <w:right w:val="single" w:sz="4" w:space="0" w:color="FFFFFF" w:themeColor="background1"/>
            </w:tcBorders>
            <w:shd w:val="clear" w:color="auto" w:fill="7F7F7F" w:themeFill="text1" w:themeFillTint="80"/>
          </w:tcPr>
          <w:p w14:paraId="220A68CB" w14:textId="77777777" w:rsidR="000A6DE3" w:rsidRPr="00122AF0" w:rsidRDefault="000A6DE3" w:rsidP="00AE4DBB">
            <w:pPr>
              <w:pStyle w:val="Tableheading"/>
              <w:spacing w:after="144"/>
              <w:jc w:val="left"/>
              <w:cnfStyle w:val="100000000000" w:firstRow="1" w:lastRow="0" w:firstColumn="0" w:lastColumn="0" w:oddVBand="0" w:evenVBand="0" w:oddHBand="0" w:evenHBand="0" w:firstRowFirstColumn="0" w:firstRowLastColumn="0" w:lastRowFirstColumn="0" w:lastRowLastColumn="0"/>
              <w:rPr>
                <w:rFonts w:cs="Arial"/>
                <w:b/>
                <w:color w:val="FFFFFF" w:themeColor="background1"/>
              </w:rPr>
            </w:pPr>
            <w:r w:rsidRPr="00122AF0">
              <w:rPr>
                <w:rFonts w:cs="Arial"/>
                <w:b/>
                <w:caps w:val="0"/>
                <w:color w:val="FFFFFF" w:themeColor="background1"/>
              </w:rPr>
              <w:t xml:space="preserve">Responsible agency </w:t>
            </w:r>
            <w:r w:rsidRPr="00122AF0">
              <w:rPr>
                <w:rFonts w:cs="Arial"/>
                <w:b/>
                <w:caps w:val="0"/>
                <w:color w:val="FFFFFF" w:themeColor="background1"/>
              </w:rPr>
              <w:br/>
              <w:t>and lead</w:t>
            </w:r>
          </w:p>
        </w:tc>
        <w:tc>
          <w:tcPr>
            <w:tcW w:w="629" w:type="pct"/>
            <w:tcBorders>
              <w:left w:val="single" w:sz="4" w:space="0" w:color="FFFFFF" w:themeColor="background1"/>
              <w:right w:val="single" w:sz="4" w:space="0" w:color="FFFFFF" w:themeColor="background1"/>
            </w:tcBorders>
            <w:shd w:val="clear" w:color="auto" w:fill="7F7F7F" w:themeFill="text1" w:themeFillTint="80"/>
          </w:tcPr>
          <w:p w14:paraId="0462E67A" w14:textId="77777777" w:rsidR="000A6DE3" w:rsidRDefault="000A6DE3" w:rsidP="00AE4DBB">
            <w:pPr>
              <w:pStyle w:val="Tableheading"/>
              <w:spacing w:after="144"/>
              <w:cnfStyle w:val="100000000000" w:firstRow="1" w:lastRow="0" w:firstColumn="0" w:lastColumn="0" w:oddVBand="0" w:evenVBand="0" w:oddHBand="0" w:evenHBand="0" w:firstRowFirstColumn="0" w:firstRowLastColumn="0" w:lastRowFirstColumn="0" w:lastRowLastColumn="0"/>
              <w:rPr>
                <w:rFonts w:cs="Arial"/>
                <w:b/>
                <w:caps w:val="0"/>
                <w:color w:val="FFFFFF" w:themeColor="background1"/>
              </w:rPr>
            </w:pPr>
            <w:r w:rsidRPr="00122AF0">
              <w:rPr>
                <w:rFonts w:cs="Arial"/>
                <w:b/>
                <w:caps w:val="0"/>
                <w:color w:val="FFFFFF" w:themeColor="background1"/>
              </w:rPr>
              <w:t xml:space="preserve">Resourcing gaps  </w:t>
            </w:r>
          </w:p>
        </w:tc>
        <w:tc>
          <w:tcPr>
            <w:tcW w:w="439" w:type="pct"/>
            <w:tcBorders>
              <w:left w:val="single" w:sz="4" w:space="0" w:color="FFFFFF" w:themeColor="background1"/>
              <w:right w:val="single" w:sz="4" w:space="0" w:color="FFFFFF" w:themeColor="background1"/>
            </w:tcBorders>
            <w:shd w:val="clear" w:color="auto" w:fill="7F7F7F" w:themeFill="text1" w:themeFillTint="80"/>
          </w:tcPr>
          <w:p w14:paraId="613088AC" w14:textId="77777777" w:rsidR="000A6DE3" w:rsidRPr="00122AF0" w:rsidRDefault="000A6DE3" w:rsidP="00AE4DBB">
            <w:pPr>
              <w:pStyle w:val="Tableheading"/>
              <w:spacing w:after="144"/>
              <w:cnfStyle w:val="100000000000" w:firstRow="1" w:lastRow="0" w:firstColumn="0" w:lastColumn="0" w:oddVBand="0" w:evenVBand="0" w:oddHBand="0" w:evenHBand="0" w:firstRowFirstColumn="0" w:firstRowLastColumn="0" w:lastRowFirstColumn="0" w:lastRowLastColumn="0"/>
              <w:rPr>
                <w:rFonts w:cs="Arial"/>
                <w:b/>
                <w:caps w:val="0"/>
                <w:color w:val="FFFFFF" w:themeColor="background1"/>
              </w:rPr>
            </w:pPr>
            <w:r>
              <w:rPr>
                <w:rFonts w:cs="Arial"/>
                <w:b/>
                <w:caps w:val="0"/>
                <w:color w:val="FFFFFF" w:themeColor="background1"/>
              </w:rPr>
              <w:t>Staff</w:t>
            </w:r>
            <w:r w:rsidRPr="00122AF0">
              <w:rPr>
                <w:rFonts w:cs="Arial"/>
                <w:b/>
                <w:caps w:val="0"/>
                <w:color w:val="FFFFFF" w:themeColor="background1"/>
              </w:rPr>
              <w:t xml:space="preserve"> needed</w:t>
            </w:r>
          </w:p>
        </w:tc>
        <w:tc>
          <w:tcPr>
            <w:tcW w:w="629" w:type="pct"/>
            <w:tcBorders>
              <w:left w:val="single" w:sz="4" w:space="0" w:color="FFFFFF" w:themeColor="background1"/>
              <w:right w:val="single" w:sz="4" w:space="0" w:color="FFFFFF" w:themeColor="background1"/>
            </w:tcBorders>
            <w:shd w:val="clear" w:color="auto" w:fill="7F7F7F" w:themeFill="text1" w:themeFillTint="80"/>
          </w:tcPr>
          <w:p w14:paraId="1DF80AB9" w14:textId="77777777" w:rsidR="000A6DE3" w:rsidRPr="00122AF0" w:rsidRDefault="000A6DE3" w:rsidP="00AE4DBB">
            <w:pPr>
              <w:pStyle w:val="Tableheading"/>
              <w:spacing w:after="144"/>
              <w:cnfStyle w:val="100000000000" w:firstRow="1" w:lastRow="0" w:firstColumn="0" w:lastColumn="0" w:oddVBand="0" w:evenVBand="0" w:oddHBand="0" w:evenHBand="0" w:firstRowFirstColumn="0" w:firstRowLastColumn="0" w:lastRowFirstColumn="0" w:lastRowLastColumn="0"/>
              <w:rPr>
                <w:rFonts w:cs="Arial"/>
                <w:b/>
                <w:caps w:val="0"/>
                <w:color w:val="FFFFFF" w:themeColor="background1"/>
              </w:rPr>
            </w:pPr>
            <w:r w:rsidRPr="00693980">
              <w:rPr>
                <w:rFonts w:cs="Arial"/>
                <w:b/>
                <w:caps w:val="0"/>
                <w:color w:val="FFFFFF" w:themeColor="background1"/>
              </w:rPr>
              <w:t>$ needed</w:t>
            </w:r>
          </w:p>
        </w:tc>
        <w:tc>
          <w:tcPr>
            <w:tcW w:w="1101" w:type="pct"/>
            <w:tcBorders>
              <w:left w:val="single" w:sz="4" w:space="0" w:color="FFFFFF" w:themeColor="background1"/>
            </w:tcBorders>
            <w:shd w:val="clear" w:color="auto" w:fill="7F7F7F" w:themeFill="text1" w:themeFillTint="80"/>
          </w:tcPr>
          <w:p w14:paraId="4FC025AF" w14:textId="77777777" w:rsidR="000A6DE3" w:rsidRPr="00122AF0" w:rsidRDefault="000A6DE3" w:rsidP="00AE4DBB">
            <w:pPr>
              <w:pStyle w:val="Tableheading"/>
              <w:spacing w:after="144"/>
              <w:cnfStyle w:val="100000000000" w:firstRow="1" w:lastRow="0" w:firstColumn="0" w:lastColumn="0" w:oddVBand="0" w:evenVBand="0" w:oddHBand="0" w:evenHBand="0" w:firstRowFirstColumn="0" w:firstRowLastColumn="0" w:lastRowFirstColumn="0" w:lastRowLastColumn="0"/>
              <w:rPr>
                <w:rFonts w:cs="Arial"/>
              </w:rPr>
            </w:pPr>
            <w:r>
              <w:rPr>
                <w:rFonts w:cs="Arial"/>
                <w:b/>
                <w:caps w:val="0"/>
                <w:color w:val="FFFFFF" w:themeColor="background1"/>
              </w:rPr>
              <w:t>How</w:t>
            </w:r>
            <w:r w:rsidRPr="00122AF0">
              <w:rPr>
                <w:rFonts w:cs="Arial"/>
                <w:b/>
                <w:caps w:val="0"/>
                <w:color w:val="FFFFFF" w:themeColor="background1"/>
              </w:rPr>
              <w:t xml:space="preserve"> resourcing gaps </w:t>
            </w:r>
            <w:r>
              <w:rPr>
                <w:rFonts w:cs="Arial"/>
                <w:b/>
                <w:caps w:val="0"/>
                <w:color w:val="FFFFFF" w:themeColor="background1"/>
              </w:rPr>
              <w:t>could</w:t>
            </w:r>
            <w:r w:rsidRPr="00122AF0">
              <w:rPr>
                <w:rFonts w:cs="Arial"/>
                <w:b/>
                <w:caps w:val="0"/>
                <w:color w:val="FFFFFF" w:themeColor="background1"/>
              </w:rPr>
              <w:t xml:space="preserve"> be filled</w:t>
            </w:r>
          </w:p>
        </w:tc>
      </w:tr>
      <w:tr w:rsidR="000A6DE3" w:rsidRPr="00122AF0" w14:paraId="33D52A80" w14:textId="77777777" w:rsidTr="000A6D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 w:type="pct"/>
          </w:tcPr>
          <w:p w14:paraId="5C7943B5" w14:textId="77777777" w:rsidR="000A6DE3" w:rsidRPr="00122AF0" w:rsidRDefault="000A6DE3" w:rsidP="000A6DE3">
            <w:pPr>
              <w:pStyle w:val="Tablenormal0"/>
              <w:numPr>
                <w:ilvl w:val="0"/>
                <w:numId w:val="36"/>
              </w:numPr>
              <w:rPr>
                <w:rFonts w:cs="Arial"/>
                <w:color w:val="auto"/>
              </w:rPr>
            </w:pPr>
          </w:p>
        </w:tc>
        <w:tc>
          <w:tcPr>
            <w:tcW w:w="759" w:type="pct"/>
          </w:tcPr>
          <w:p w14:paraId="33276B45" w14:textId="77777777" w:rsidR="000A6DE3" w:rsidRPr="00122AF0" w:rsidRDefault="000A6DE3" w:rsidP="00AE4DBB">
            <w:pPr>
              <w:pStyle w:val="Tablenormal0"/>
              <w:cnfStyle w:val="000000100000" w:firstRow="0" w:lastRow="0" w:firstColumn="0" w:lastColumn="0" w:oddVBand="0" w:evenVBand="0" w:oddHBand="1" w:evenHBand="0" w:firstRowFirstColumn="0" w:firstRowLastColumn="0" w:lastRowFirstColumn="0" w:lastRowLastColumn="0"/>
              <w:rPr>
                <w:rFonts w:cs="Arial"/>
                <w:color w:val="auto"/>
                <w:sz w:val="22"/>
                <w:highlight w:val="yellow"/>
              </w:rPr>
            </w:pPr>
          </w:p>
        </w:tc>
        <w:tc>
          <w:tcPr>
            <w:tcW w:w="1045" w:type="pct"/>
          </w:tcPr>
          <w:p w14:paraId="79864D4A" w14:textId="77777777" w:rsidR="000A6DE3" w:rsidRPr="00122AF0" w:rsidRDefault="000A6DE3" w:rsidP="00AE4DBB">
            <w:pPr>
              <w:pStyle w:val="Tablenormal0"/>
              <w:cnfStyle w:val="000000100000" w:firstRow="0" w:lastRow="0" w:firstColumn="0" w:lastColumn="0" w:oddVBand="0" w:evenVBand="0" w:oddHBand="1" w:evenHBand="0" w:firstRowFirstColumn="0" w:firstRowLastColumn="0" w:lastRowFirstColumn="0" w:lastRowLastColumn="0"/>
              <w:rPr>
                <w:rFonts w:cs="Arial"/>
                <w:color w:val="auto"/>
                <w:highlight w:val="yellow"/>
              </w:rPr>
            </w:pPr>
          </w:p>
        </w:tc>
        <w:tc>
          <w:tcPr>
            <w:tcW w:w="629" w:type="pct"/>
          </w:tcPr>
          <w:p w14:paraId="305016C1" w14:textId="77777777" w:rsidR="000A6DE3" w:rsidRPr="00122AF0" w:rsidRDefault="000A6DE3" w:rsidP="00AE4DBB">
            <w:pPr>
              <w:pStyle w:val="Tablenormal0"/>
              <w:cnfStyle w:val="000000100000" w:firstRow="0" w:lastRow="0" w:firstColumn="0" w:lastColumn="0" w:oddVBand="0" w:evenVBand="0" w:oddHBand="1" w:evenHBand="0" w:firstRowFirstColumn="0" w:firstRowLastColumn="0" w:lastRowFirstColumn="0" w:lastRowLastColumn="0"/>
              <w:rPr>
                <w:rFonts w:cs="Arial"/>
                <w:highlight w:val="yellow"/>
              </w:rPr>
            </w:pPr>
          </w:p>
        </w:tc>
        <w:tc>
          <w:tcPr>
            <w:tcW w:w="439" w:type="pct"/>
          </w:tcPr>
          <w:p w14:paraId="0B85C228" w14:textId="77777777" w:rsidR="000A6DE3" w:rsidRPr="00122AF0" w:rsidRDefault="000A6DE3" w:rsidP="00AE4DBB">
            <w:pPr>
              <w:pStyle w:val="Tablenormal0"/>
              <w:cnfStyle w:val="000000100000" w:firstRow="0" w:lastRow="0" w:firstColumn="0" w:lastColumn="0" w:oddVBand="0" w:evenVBand="0" w:oddHBand="1" w:evenHBand="0" w:firstRowFirstColumn="0" w:firstRowLastColumn="0" w:lastRowFirstColumn="0" w:lastRowLastColumn="0"/>
              <w:rPr>
                <w:rFonts w:cs="Arial"/>
                <w:highlight w:val="yellow"/>
              </w:rPr>
            </w:pPr>
            <w:r w:rsidRPr="00122AF0">
              <w:rPr>
                <w:rFonts w:cs="Arial"/>
                <w:color w:val="auto"/>
                <w:highlight w:val="yellow"/>
              </w:rPr>
              <w:t>Skills and numbers</w:t>
            </w:r>
          </w:p>
        </w:tc>
        <w:tc>
          <w:tcPr>
            <w:tcW w:w="629" w:type="pct"/>
          </w:tcPr>
          <w:p w14:paraId="25763C6B" w14:textId="77777777" w:rsidR="000A6DE3" w:rsidRPr="00122AF0" w:rsidRDefault="000A6DE3" w:rsidP="00AE4DBB">
            <w:pPr>
              <w:pStyle w:val="Tablenormal0"/>
              <w:cnfStyle w:val="000000100000" w:firstRow="0" w:lastRow="0" w:firstColumn="0" w:lastColumn="0" w:oddVBand="0" w:evenVBand="0" w:oddHBand="1" w:evenHBand="0" w:firstRowFirstColumn="0" w:firstRowLastColumn="0" w:lastRowFirstColumn="0" w:lastRowLastColumn="0"/>
              <w:rPr>
                <w:rFonts w:cs="Arial"/>
                <w:color w:val="auto"/>
                <w:highlight w:val="yellow"/>
              </w:rPr>
            </w:pPr>
          </w:p>
        </w:tc>
        <w:tc>
          <w:tcPr>
            <w:tcW w:w="1101" w:type="pct"/>
          </w:tcPr>
          <w:p w14:paraId="43F89E13" w14:textId="77777777" w:rsidR="000A6DE3" w:rsidRPr="00122AF0" w:rsidRDefault="000A6DE3" w:rsidP="00AE4DBB">
            <w:pPr>
              <w:pStyle w:val="Tablenormal0"/>
              <w:cnfStyle w:val="000000100000" w:firstRow="0" w:lastRow="0" w:firstColumn="0" w:lastColumn="0" w:oddVBand="0" w:evenVBand="0" w:oddHBand="1" w:evenHBand="0" w:firstRowFirstColumn="0" w:firstRowLastColumn="0" w:lastRowFirstColumn="0" w:lastRowLastColumn="0"/>
              <w:rPr>
                <w:rFonts w:cs="Arial"/>
                <w:highlight w:val="yellow"/>
              </w:rPr>
            </w:pPr>
          </w:p>
        </w:tc>
      </w:tr>
      <w:tr w:rsidR="000A6DE3" w:rsidRPr="00122AF0" w14:paraId="7F8F59E6" w14:textId="77777777" w:rsidTr="000A6DE3">
        <w:tc>
          <w:tcPr>
            <w:cnfStyle w:val="001000000000" w:firstRow="0" w:lastRow="0" w:firstColumn="1" w:lastColumn="0" w:oddVBand="0" w:evenVBand="0" w:oddHBand="0" w:evenHBand="0" w:firstRowFirstColumn="0" w:firstRowLastColumn="0" w:lastRowFirstColumn="0" w:lastRowLastColumn="0"/>
            <w:tcW w:w="398" w:type="pct"/>
          </w:tcPr>
          <w:p w14:paraId="13CC440C" w14:textId="77777777" w:rsidR="000A6DE3" w:rsidRPr="00122AF0" w:rsidRDefault="000A6DE3" w:rsidP="000A6DE3">
            <w:pPr>
              <w:pStyle w:val="Tablenormal0"/>
              <w:numPr>
                <w:ilvl w:val="0"/>
                <w:numId w:val="36"/>
              </w:numPr>
              <w:rPr>
                <w:rFonts w:cs="Arial"/>
                <w:color w:val="auto"/>
              </w:rPr>
            </w:pPr>
          </w:p>
        </w:tc>
        <w:tc>
          <w:tcPr>
            <w:tcW w:w="759" w:type="pct"/>
          </w:tcPr>
          <w:p w14:paraId="1E5B4825" w14:textId="77777777" w:rsidR="000A6DE3" w:rsidRPr="00122AF0" w:rsidRDefault="000A6DE3" w:rsidP="00AE4DBB">
            <w:pPr>
              <w:pStyle w:val="Tablenormal0"/>
              <w:cnfStyle w:val="000000000000" w:firstRow="0" w:lastRow="0" w:firstColumn="0" w:lastColumn="0" w:oddVBand="0" w:evenVBand="0" w:oddHBand="0" w:evenHBand="0" w:firstRowFirstColumn="0" w:firstRowLastColumn="0" w:lastRowFirstColumn="0" w:lastRowLastColumn="0"/>
              <w:rPr>
                <w:rFonts w:cs="Arial"/>
                <w:color w:val="auto"/>
                <w:sz w:val="22"/>
              </w:rPr>
            </w:pPr>
          </w:p>
        </w:tc>
        <w:tc>
          <w:tcPr>
            <w:tcW w:w="1045" w:type="pct"/>
          </w:tcPr>
          <w:p w14:paraId="17E95645" w14:textId="77777777" w:rsidR="000A6DE3" w:rsidRPr="00122AF0" w:rsidRDefault="000A6DE3" w:rsidP="00AE4DBB">
            <w:pPr>
              <w:pStyle w:val="Tablenormal0"/>
              <w:cnfStyle w:val="000000000000" w:firstRow="0" w:lastRow="0" w:firstColumn="0" w:lastColumn="0" w:oddVBand="0" w:evenVBand="0" w:oddHBand="0" w:evenHBand="0" w:firstRowFirstColumn="0" w:firstRowLastColumn="0" w:lastRowFirstColumn="0" w:lastRowLastColumn="0"/>
              <w:rPr>
                <w:rFonts w:cs="Arial"/>
                <w:color w:val="auto"/>
              </w:rPr>
            </w:pPr>
          </w:p>
        </w:tc>
        <w:tc>
          <w:tcPr>
            <w:tcW w:w="629" w:type="pct"/>
          </w:tcPr>
          <w:p w14:paraId="6D9F55BA" w14:textId="77777777" w:rsidR="000A6DE3" w:rsidRPr="00122AF0" w:rsidRDefault="000A6DE3" w:rsidP="00AE4DBB">
            <w:pPr>
              <w:pStyle w:val="Tablenormal0"/>
              <w:cnfStyle w:val="000000000000" w:firstRow="0" w:lastRow="0" w:firstColumn="0" w:lastColumn="0" w:oddVBand="0" w:evenVBand="0" w:oddHBand="0" w:evenHBand="0" w:firstRowFirstColumn="0" w:firstRowLastColumn="0" w:lastRowFirstColumn="0" w:lastRowLastColumn="0"/>
              <w:rPr>
                <w:rFonts w:cs="Arial"/>
              </w:rPr>
            </w:pPr>
          </w:p>
        </w:tc>
        <w:tc>
          <w:tcPr>
            <w:tcW w:w="439" w:type="pct"/>
          </w:tcPr>
          <w:p w14:paraId="14A8B769" w14:textId="77777777" w:rsidR="000A6DE3" w:rsidRPr="00122AF0" w:rsidRDefault="000A6DE3" w:rsidP="00AE4DBB">
            <w:pPr>
              <w:pStyle w:val="Tablenormal0"/>
              <w:cnfStyle w:val="000000000000" w:firstRow="0" w:lastRow="0" w:firstColumn="0" w:lastColumn="0" w:oddVBand="0" w:evenVBand="0" w:oddHBand="0" w:evenHBand="0" w:firstRowFirstColumn="0" w:firstRowLastColumn="0" w:lastRowFirstColumn="0" w:lastRowLastColumn="0"/>
              <w:rPr>
                <w:rFonts w:cs="Arial"/>
              </w:rPr>
            </w:pPr>
          </w:p>
        </w:tc>
        <w:tc>
          <w:tcPr>
            <w:tcW w:w="629" w:type="pct"/>
          </w:tcPr>
          <w:p w14:paraId="2790EDEB" w14:textId="77777777" w:rsidR="000A6DE3" w:rsidRPr="00122AF0" w:rsidRDefault="000A6DE3" w:rsidP="00AE4DBB">
            <w:pPr>
              <w:pStyle w:val="Tablenormal0"/>
              <w:cnfStyle w:val="000000000000" w:firstRow="0" w:lastRow="0" w:firstColumn="0" w:lastColumn="0" w:oddVBand="0" w:evenVBand="0" w:oddHBand="0" w:evenHBand="0" w:firstRowFirstColumn="0" w:firstRowLastColumn="0" w:lastRowFirstColumn="0" w:lastRowLastColumn="0"/>
              <w:rPr>
                <w:rFonts w:cs="Arial"/>
                <w:color w:val="auto"/>
              </w:rPr>
            </w:pPr>
          </w:p>
        </w:tc>
        <w:tc>
          <w:tcPr>
            <w:tcW w:w="1101" w:type="pct"/>
          </w:tcPr>
          <w:p w14:paraId="7E0421BD" w14:textId="77777777" w:rsidR="000A6DE3" w:rsidRPr="00122AF0" w:rsidRDefault="000A6DE3" w:rsidP="00AE4DBB">
            <w:pPr>
              <w:pStyle w:val="Tablenormal0"/>
              <w:cnfStyle w:val="000000000000" w:firstRow="0" w:lastRow="0" w:firstColumn="0" w:lastColumn="0" w:oddVBand="0" w:evenVBand="0" w:oddHBand="0" w:evenHBand="0" w:firstRowFirstColumn="0" w:firstRowLastColumn="0" w:lastRowFirstColumn="0" w:lastRowLastColumn="0"/>
              <w:rPr>
                <w:rFonts w:cs="Arial"/>
              </w:rPr>
            </w:pPr>
          </w:p>
        </w:tc>
      </w:tr>
      <w:tr w:rsidR="000A6DE3" w:rsidRPr="00122AF0" w14:paraId="46D4C67E" w14:textId="77777777" w:rsidTr="000A6D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 w:type="pct"/>
          </w:tcPr>
          <w:p w14:paraId="3978D1B4" w14:textId="77777777" w:rsidR="000A6DE3" w:rsidRPr="00122AF0" w:rsidRDefault="000A6DE3" w:rsidP="000A6DE3">
            <w:pPr>
              <w:pStyle w:val="Tablenormal0"/>
              <w:numPr>
                <w:ilvl w:val="0"/>
                <w:numId w:val="36"/>
              </w:numPr>
              <w:rPr>
                <w:rFonts w:cs="Arial"/>
                <w:color w:val="auto"/>
              </w:rPr>
            </w:pPr>
          </w:p>
        </w:tc>
        <w:tc>
          <w:tcPr>
            <w:tcW w:w="759" w:type="pct"/>
          </w:tcPr>
          <w:p w14:paraId="6B11B7AF" w14:textId="77777777" w:rsidR="000A6DE3" w:rsidRPr="00122AF0" w:rsidRDefault="000A6DE3" w:rsidP="00AE4DBB">
            <w:pPr>
              <w:pStyle w:val="Tablenormal0"/>
              <w:cnfStyle w:val="000000100000" w:firstRow="0" w:lastRow="0" w:firstColumn="0" w:lastColumn="0" w:oddVBand="0" w:evenVBand="0" w:oddHBand="1" w:evenHBand="0" w:firstRowFirstColumn="0" w:firstRowLastColumn="0" w:lastRowFirstColumn="0" w:lastRowLastColumn="0"/>
              <w:rPr>
                <w:rFonts w:cs="Arial"/>
                <w:color w:val="auto"/>
                <w:sz w:val="22"/>
              </w:rPr>
            </w:pPr>
          </w:p>
        </w:tc>
        <w:tc>
          <w:tcPr>
            <w:tcW w:w="1045" w:type="pct"/>
          </w:tcPr>
          <w:p w14:paraId="7959E2A9" w14:textId="77777777" w:rsidR="000A6DE3" w:rsidRPr="00122AF0" w:rsidRDefault="000A6DE3" w:rsidP="00AE4DBB">
            <w:pPr>
              <w:pStyle w:val="Tablenormal0"/>
              <w:cnfStyle w:val="000000100000" w:firstRow="0" w:lastRow="0" w:firstColumn="0" w:lastColumn="0" w:oddVBand="0" w:evenVBand="0" w:oddHBand="1" w:evenHBand="0" w:firstRowFirstColumn="0" w:firstRowLastColumn="0" w:lastRowFirstColumn="0" w:lastRowLastColumn="0"/>
              <w:rPr>
                <w:rFonts w:cs="Arial"/>
                <w:color w:val="auto"/>
              </w:rPr>
            </w:pPr>
          </w:p>
        </w:tc>
        <w:tc>
          <w:tcPr>
            <w:tcW w:w="629" w:type="pct"/>
          </w:tcPr>
          <w:p w14:paraId="08595DA4" w14:textId="77777777" w:rsidR="000A6DE3" w:rsidRPr="00122AF0" w:rsidRDefault="000A6DE3" w:rsidP="00AE4DBB">
            <w:pPr>
              <w:pStyle w:val="Tablenormal0"/>
              <w:cnfStyle w:val="000000100000" w:firstRow="0" w:lastRow="0" w:firstColumn="0" w:lastColumn="0" w:oddVBand="0" w:evenVBand="0" w:oddHBand="1" w:evenHBand="0" w:firstRowFirstColumn="0" w:firstRowLastColumn="0" w:lastRowFirstColumn="0" w:lastRowLastColumn="0"/>
              <w:rPr>
                <w:rFonts w:cs="Arial"/>
              </w:rPr>
            </w:pPr>
          </w:p>
        </w:tc>
        <w:tc>
          <w:tcPr>
            <w:tcW w:w="439" w:type="pct"/>
          </w:tcPr>
          <w:p w14:paraId="676A13F3" w14:textId="77777777" w:rsidR="000A6DE3" w:rsidRPr="00122AF0" w:rsidRDefault="000A6DE3" w:rsidP="00AE4DBB">
            <w:pPr>
              <w:pStyle w:val="Tablenormal0"/>
              <w:cnfStyle w:val="000000100000" w:firstRow="0" w:lastRow="0" w:firstColumn="0" w:lastColumn="0" w:oddVBand="0" w:evenVBand="0" w:oddHBand="1" w:evenHBand="0" w:firstRowFirstColumn="0" w:firstRowLastColumn="0" w:lastRowFirstColumn="0" w:lastRowLastColumn="0"/>
              <w:rPr>
                <w:rFonts w:cs="Arial"/>
              </w:rPr>
            </w:pPr>
          </w:p>
        </w:tc>
        <w:tc>
          <w:tcPr>
            <w:tcW w:w="629" w:type="pct"/>
          </w:tcPr>
          <w:p w14:paraId="6B8C3408" w14:textId="77777777" w:rsidR="000A6DE3" w:rsidRPr="00122AF0" w:rsidRDefault="000A6DE3" w:rsidP="00AE4DBB">
            <w:pPr>
              <w:pStyle w:val="Tablenormal0"/>
              <w:cnfStyle w:val="000000100000" w:firstRow="0" w:lastRow="0" w:firstColumn="0" w:lastColumn="0" w:oddVBand="0" w:evenVBand="0" w:oddHBand="1" w:evenHBand="0" w:firstRowFirstColumn="0" w:firstRowLastColumn="0" w:lastRowFirstColumn="0" w:lastRowLastColumn="0"/>
              <w:rPr>
                <w:rFonts w:cs="Arial"/>
                <w:color w:val="auto"/>
              </w:rPr>
            </w:pPr>
          </w:p>
        </w:tc>
        <w:tc>
          <w:tcPr>
            <w:tcW w:w="1101" w:type="pct"/>
          </w:tcPr>
          <w:p w14:paraId="7CB5002D" w14:textId="77777777" w:rsidR="000A6DE3" w:rsidRPr="00122AF0" w:rsidRDefault="000A6DE3" w:rsidP="00AE4DBB">
            <w:pPr>
              <w:pStyle w:val="Tablenormal0"/>
              <w:cnfStyle w:val="000000100000" w:firstRow="0" w:lastRow="0" w:firstColumn="0" w:lastColumn="0" w:oddVBand="0" w:evenVBand="0" w:oddHBand="1" w:evenHBand="0" w:firstRowFirstColumn="0" w:firstRowLastColumn="0" w:lastRowFirstColumn="0" w:lastRowLastColumn="0"/>
              <w:rPr>
                <w:rFonts w:cs="Arial"/>
              </w:rPr>
            </w:pPr>
          </w:p>
        </w:tc>
      </w:tr>
      <w:tr w:rsidR="000A6DE3" w:rsidRPr="00122AF0" w14:paraId="0551A7B8" w14:textId="77777777" w:rsidTr="000A6DE3">
        <w:tc>
          <w:tcPr>
            <w:cnfStyle w:val="001000000000" w:firstRow="0" w:lastRow="0" w:firstColumn="1" w:lastColumn="0" w:oddVBand="0" w:evenVBand="0" w:oddHBand="0" w:evenHBand="0" w:firstRowFirstColumn="0" w:firstRowLastColumn="0" w:lastRowFirstColumn="0" w:lastRowLastColumn="0"/>
            <w:tcW w:w="398" w:type="pct"/>
          </w:tcPr>
          <w:p w14:paraId="6BCFAB42" w14:textId="77777777" w:rsidR="000A6DE3" w:rsidRPr="00122AF0" w:rsidRDefault="000A6DE3" w:rsidP="000A6DE3">
            <w:pPr>
              <w:pStyle w:val="Tablenormal0"/>
              <w:numPr>
                <w:ilvl w:val="0"/>
                <w:numId w:val="36"/>
              </w:numPr>
              <w:rPr>
                <w:rFonts w:cs="Arial"/>
                <w:color w:val="auto"/>
              </w:rPr>
            </w:pPr>
          </w:p>
        </w:tc>
        <w:tc>
          <w:tcPr>
            <w:tcW w:w="759" w:type="pct"/>
          </w:tcPr>
          <w:p w14:paraId="18E9FADD" w14:textId="77777777" w:rsidR="000A6DE3" w:rsidRPr="00122AF0" w:rsidRDefault="000A6DE3" w:rsidP="00AE4DBB">
            <w:pPr>
              <w:pStyle w:val="Tablenormal0"/>
              <w:cnfStyle w:val="000000000000" w:firstRow="0" w:lastRow="0" w:firstColumn="0" w:lastColumn="0" w:oddVBand="0" w:evenVBand="0" w:oddHBand="0" w:evenHBand="0" w:firstRowFirstColumn="0" w:firstRowLastColumn="0" w:lastRowFirstColumn="0" w:lastRowLastColumn="0"/>
              <w:rPr>
                <w:rFonts w:cs="Arial"/>
                <w:color w:val="auto"/>
              </w:rPr>
            </w:pPr>
          </w:p>
        </w:tc>
        <w:tc>
          <w:tcPr>
            <w:tcW w:w="1045" w:type="pct"/>
          </w:tcPr>
          <w:p w14:paraId="1EB41821" w14:textId="77777777" w:rsidR="000A6DE3" w:rsidRPr="00122AF0" w:rsidRDefault="000A6DE3" w:rsidP="00AE4DBB">
            <w:pPr>
              <w:pStyle w:val="Tablenormal0"/>
              <w:cnfStyle w:val="000000000000" w:firstRow="0" w:lastRow="0" w:firstColumn="0" w:lastColumn="0" w:oddVBand="0" w:evenVBand="0" w:oddHBand="0" w:evenHBand="0" w:firstRowFirstColumn="0" w:firstRowLastColumn="0" w:lastRowFirstColumn="0" w:lastRowLastColumn="0"/>
              <w:rPr>
                <w:rFonts w:cs="Arial"/>
                <w:color w:val="auto"/>
              </w:rPr>
            </w:pPr>
          </w:p>
        </w:tc>
        <w:tc>
          <w:tcPr>
            <w:tcW w:w="629" w:type="pct"/>
          </w:tcPr>
          <w:p w14:paraId="7E0E74FD" w14:textId="77777777" w:rsidR="000A6DE3" w:rsidRPr="00122AF0" w:rsidRDefault="000A6DE3" w:rsidP="00AE4DBB">
            <w:pPr>
              <w:pStyle w:val="Tablenormal0"/>
              <w:cnfStyle w:val="000000000000" w:firstRow="0" w:lastRow="0" w:firstColumn="0" w:lastColumn="0" w:oddVBand="0" w:evenVBand="0" w:oddHBand="0" w:evenHBand="0" w:firstRowFirstColumn="0" w:firstRowLastColumn="0" w:lastRowFirstColumn="0" w:lastRowLastColumn="0"/>
              <w:rPr>
                <w:rFonts w:cs="Arial"/>
              </w:rPr>
            </w:pPr>
          </w:p>
        </w:tc>
        <w:tc>
          <w:tcPr>
            <w:tcW w:w="439" w:type="pct"/>
          </w:tcPr>
          <w:p w14:paraId="0BAB074C" w14:textId="77777777" w:rsidR="000A6DE3" w:rsidRPr="00122AF0" w:rsidRDefault="000A6DE3" w:rsidP="00AE4DBB">
            <w:pPr>
              <w:pStyle w:val="Tablenormal0"/>
              <w:cnfStyle w:val="000000000000" w:firstRow="0" w:lastRow="0" w:firstColumn="0" w:lastColumn="0" w:oddVBand="0" w:evenVBand="0" w:oddHBand="0" w:evenHBand="0" w:firstRowFirstColumn="0" w:firstRowLastColumn="0" w:lastRowFirstColumn="0" w:lastRowLastColumn="0"/>
              <w:rPr>
                <w:rFonts w:cs="Arial"/>
              </w:rPr>
            </w:pPr>
          </w:p>
        </w:tc>
        <w:tc>
          <w:tcPr>
            <w:tcW w:w="629" w:type="pct"/>
          </w:tcPr>
          <w:p w14:paraId="3B43ABFA" w14:textId="77777777" w:rsidR="000A6DE3" w:rsidRPr="00122AF0" w:rsidRDefault="000A6DE3" w:rsidP="00AE4DBB">
            <w:pPr>
              <w:pStyle w:val="Tablenormal0"/>
              <w:cnfStyle w:val="000000000000" w:firstRow="0" w:lastRow="0" w:firstColumn="0" w:lastColumn="0" w:oddVBand="0" w:evenVBand="0" w:oddHBand="0" w:evenHBand="0" w:firstRowFirstColumn="0" w:firstRowLastColumn="0" w:lastRowFirstColumn="0" w:lastRowLastColumn="0"/>
              <w:rPr>
                <w:rFonts w:cs="Arial"/>
                <w:color w:val="auto"/>
              </w:rPr>
            </w:pPr>
          </w:p>
        </w:tc>
        <w:tc>
          <w:tcPr>
            <w:tcW w:w="1101" w:type="pct"/>
          </w:tcPr>
          <w:p w14:paraId="2E296698" w14:textId="77777777" w:rsidR="000A6DE3" w:rsidRPr="00122AF0" w:rsidRDefault="000A6DE3" w:rsidP="00AE4DBB">
            <w:pPr>
              <w:pStyle w:val="Tablenormal0"/>
              <w:cnfStyle w:val="000000000000" w:firstRow="0" w:lastRow="0" w:firstColumn="0" w:lastColumn="0" w:oddVBand="0" w:evenVBand="0" w:oddHBand="0" w:evenHBand="0" w:firstRowFirstColumn="0" w:firstRowLastColumn="0" w:lastRowFirstColumn="0" w:lastRowLastColumn="0"/>
              <w:rPr>
                <w:rFonts w:cs="Arial"/>
              </w:rPr>
            </w:pPr>
          </w:p>
        </w:tc>
      </w:tr>
      <w:tr w:rsidR="000A6DE3" w:rsidRPr="00122AF0" w14:paraId="3814D69B" w14:textId="77777777" w:rsidTr="000A6D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 w:type="pct"/>
          </w:tcPr>
          <w:p w14:paraId="289BF0CC" w14:textId="77777777" w:rsidR="000A6DE3" w:rsidRPr="00122AF0" w:rsidRDefault="000A6DE3" w:rsidP="000A6DE3">
            <w:pPr>
              <w:pStyle w:val="Tablenormal0"/>
              <w:numPr>
                <w:ilvl w:val="0"/>
                <w:numId w:val="36"/>
              </w:numPr>
              <w:rPr>
                <w:rFonts w:cs="Arial"/>
                <w:color w:val="auto"/>
              </w:rPr>
            </w:pPr>
          </w:p>
        </w:tc>
        <w:tc>
          <w:tcPr>
            <w:tcW w:w="759" w:type="pct"/>
          </w:tcPr>
          <w:p w14:paraId="0171895F" w14:textId="77777777" w:rsidR="000A6DE3" w:rsidRPr="00122AF0" w:rsidRDefault="000A6DE3" w:rsidP="00AE4DBB">
            <w:pPr>
              <w:pStyle w:val="Tablenormal0"/>
              <w:cnfStyle w:val="000000100000" w:firstRow="0" w:lastRow="0" w:firstColumn="0" w:lastColumn="0" w:oddVBand="0" w:evenVBand="0" w:oddHBand="1" w:evenHBand="0" w:firstRowFirstColumn="0" w:firstRowLastColumn="0" w:lastRowFirstColumn="0" w:lastRowLastColumn="0"/>
              <w:rPr>
                <w:rFonts w:cs="Arial"/>
                <w:color w:val="auto"/>
              </w:rPr>
            </w:pPr>
          </w:p>
        </w:tc>
        <w:tc>
          <w:tcPr>
            <w:tcW w:w="1045" w:type="pct"/>
          </w:tcPr>
          <w:p w14:paraId="1D40D0C9" w14:textId="77777777" w:rsidR="000A6DE3" w:rsidRPr="00122AF0" w:rsidRDefault="000A6DE3" w:rsidP="00AE4DBB">
            <w:pPr>
              <w:pStyle w:val="Tablenormal0"/>
              <w:cnfStyle w:val="000000100000" w:firstRow="0" w:lastRow="0" w:firstColumn="0" w:lastColumn="0" w:oddVBand="0" w:evenVBand="0" w:oddHBand="1" w:evenHBand="0" w:firstRowFirstColumn="0" w:firstRowLastColumn="0" w:lastRowFirstColumn="0" w:lastRowLastColumn="0"/>
              <w:rPr>
                <w:rFonts w:cs="Arial"/>
                <w:color w:val="auto"/>
              </w:rPr>
            </w:pPr>
          </w:p>
        </w:tc>
        <w:tc>
          <w:tcPr>
            <w:tcW w:w="629" w:type="pct"/>
          </w:tcPr>
          <w:p w14:paraId="5A9678AC" w14:textId="77777777" w:rsidR="000A6DE3" w:rsidRPr="00122AF0" w:rsidRDefault="000A6DE3" w:rsidP="00AE4DBB">
            <w:pPr>
              <w:pStyle w:val="Tablenormal0"/>
              <w:cnfStyle w:val="000000100000" w:firstRow="0" w:lastRow="0" w:firstColumn="0" w:lastColumn="0" w:oddVBand="0" w:evenVBand="0" w:oddHBand="1" w:evenHBand="0" w:firstRowFirstColumn="0" w:firstRowLastColumn="0" w:lastRowFirstColumn="0" w:lastRowLastColumn="0"/>
              <w:rPr>
                <w:rFonts w:cs="Arial"/>
              </w:rPr>
            </w:pPr>
          </w:p>
        </w:tc>
        <w:tc>
          <w:tcPr>
            <w:tcW w:w="439" w:type="pct"/>
          </w:tcPr>
          <w:p w14:paraId="59A04D87" w14:textId="77777777" w:rsidR="000A6DE3" w:rsidRPr="00122AF0" w:rsidRDefault="000A6DE3" w:rsidP="00AE4DBB">
            <w:pPr>
              <w:pStyle w:val="Tablenormal0"/>
              <w:cnfStyle w:val="000000100000" w:firstRow="0" w:lastRow="0" w:firstColumn="0" w:lastColumn="0" w:oddVBand="0" w:evenVBand="0" w:oddHBand="1" w:evenHBand="0" w:firstRowFirstColumn="0" w:firstRowLastColumn="0" w:lastRowFirstColumn="0" w:lastRowLastColumn="0"/>
              <w:rPr>
                <w:rFonts w:cs="Arial"/>
              </w:rPr>
            </w:pPr>
          </w:p>
        </w:tc>
        <w:tc>
          <w:tcPr>
            <w:tcW w:w="629" w:type="pct"/>
          </w:tcPr>
          <w:p w14:paraId="75CB1539" w14:textId="77777777" w:rsidR="000A6DE3" w:rsidRPr="00122AF0" w:rsidRDefault="000A6DE3" w:rsidP="00AE4DBB">
            <w:pPr>
              <w:pStyle w:val="Tablenormal0"/>
              <w:cnfStyle w:val="000000100000" w:firstRow="0" w:lastRow="0" w:firstColumn="0" w:lastColumn="0" w:oddVBand="0" w:evenVBand="0" w:oddHBand="1" w:evenHBand="0" w:firstRowFirstColumn="0" w:firstRowLastColumn="0" w:lastRowFirstColumn="0" w:lastRowLastColumn="0"/>
              <w:rPr>
                <w:rFonts w:cs="Arial"/>
                <w:color w:val="auto"/>
              </w:rPr>
            </w:pPr>
          </w:p>
        </w:tc>
        <w:tc>
          <w:tcPr>
            <w:tcW w:w="1101" w:type="pct"/>
          </w:tcPr>
          <w:p w14:paraId="0AFA1C1A" w14:textId="77777777" w:rsidR="000A6DE3" w:rsidRPr="00122AF0" w:rsidRDefault="000A6DE3" w:rsidP="00AE4DBB">
            <w:pPr>
              <w:pStyle w:val="Tablenormal0"/>
              <w:cnfStyle w:val="000000100000" w:firstRow="0" w:lastRow="0" w:firstColumn="0" w:lastColumn="0" w:oddVBand="0" w:evenVBand="0" w:oddHBand="1" w:evenHBand="0" w:firstRowFirstColumn="0" w:firstRowLastColumn="0" w:lastRowFirstColumn="0" w:lastRowLastColumn="0"/>
              <w:rPr>
                <w:rFonts w:cs="Arial"/>
              </w:rPr>
            </w:pPr>
          </w:p>
        </w:tc>
      </w:tr>
    </w:tbl>
    <w:p w14:paraId="6EB5193E" w14:textId="77777777" w:rsidR="009428B5" w:rsidRDefault="009428B5" w:rsidP="001A382A">
      <w:pPr>
        <w:pStyle w:val="Tablenormal0"/>
        <w:rPr>
          <w:highlight w:val="yellow"/>
        </w:rPr>
        <w:sectPr w:rsidR="009428B5" w:rsidSect="009428B5">
          <w:pgSz w:w="16838" w:h="11906" w:orient="landscape" w:code="9"/>
          <w:pgMar w:top="1134" w:right="1134" w:bottom="1134" w:left="907" w:header="567" w:footer="567" w:gutter="0"/>
          <w:cols w:space="708"/>
          <w:titlePg/>
          <w:docGrid w:linePitch="360"/>
        </w:sectPr>
      </w:pPr>
    </w:p>
    <w:p w14:paraId="463A6185" w14:textId="2A7A48C6" w:rsidR="00A53B53" w:rsidRDefault="00A53B53" w:rsidP="00A53B53">
      <w:pPr>
        <w:pStyle w:val="Heading1"/>
      </w:pPr>
      <w:bookmarkStart w:id="54" w:name="_Toc536523311"/>
      <w:bookmarkStart w:id="55" w:name="_Toc533073446"/>
      <w:bookmarkEnd w:id="49"/>
      <w:r>
        <w:lastRenderedPageBreak/>
        <w:t>Risks</w:t>
      </w:r>
      <w:bookmarkEnd w:id="54"/>
      <w:r>
        <w:t xml:space="preserve"> </w:t>
      </w:r>
      <w:bookmarkEnd w:id="55"/>
    </w:p>
    <w:p w14:paraId="4CD6DB7A" w14:textId="10AB8FBF" w:rsidR="00A53B53" w:rsidRPr="000C73B1" w:rsidRDefault="008819AA" w:rsidP="00A53B53">
      <w:pPr>
        <w:rPr>
          <w:i/>
          <w:highlight w:val="yellow"/>
        </w:rPr>
      </w:pPr>
      <w:r>
        <w:rPr>
          <w:rFonts w:cs="Arial"/>
          <w:i/>
          <w:highlight w:val="yellow"/>
        </w:rPr>
        <w:t>L</w:t>
      </w:r>
      <w:r w:rsidRPr="00F45DA8">
        <w:rPr>
          <w:rFonts w:cs="Arial"/>
          <w:i/>
          <w:highlight w:val="yellow"/>
        </w:rPr>
        <w:t>ift and update</w:t>
      </w:r>
      <w:r>
        <w:rPr>
          <w:rFonts w:cs="Arial"/>
          <w:i/>
          <w:highlight w:val="yellow"/>
        </w:rPr>
        <w:t xml:space="preserve"> short term resource analysis</w:t>
      </w:r>
      <w:r w:rsidRPr="00F45DA8">
        <w:rPr>
          <w:rFonts w:cs="Arial"/>
          <w:i/>
          <w:highlight w:val="yellow"/>
        </w:rPr>
        <w:t xml:space="preserve"> from the </w:t>
      </w:r>
      <w:r>
        <w:rPr>
          <w:rFonts w:cs="Arial"/>
          <w:i/>
          <w:highlight w:val="yellow"/>
        </w:rPr>
        <w:t>Response</w:t>
      </w:r>
      <w:r w:rsidRPr="00F45DA8">
        <w:rPr>
          <w:rFonts w:cs="Arial"/>
          <w:i/>
          <w:highlight w:val="yellow"/>
        </w:rPr>
        <w:t xml:space="preserve"> Transition Report</w:t>
      </w:r>
      <w:r w:rsidR="00A53B53" w:rsidRPr="000C73B1">
        <w:rPr>
          <w:i/>
          <w:highlight w:val="yellow"/>
        </w:rPr>
        <w:t>.</w:t>
      </w:r>
    </w:p>
    <w:p w14:paraId="48BBF832" w14:textId="77777777" w:rsidR="00A53B53" w:rsidRDefault="00A53B53" w:rsidP="00A53B53">
      <w:r>
        <w:t>K</w:t>
      </w:r>
      <w:r w:rsidRPr="005C686E">
        <w:t xml:space="preserve">ey risks </w:t>
      </w:r>
      <w:r>
        <w:t xml:space="preserve">and issues arising </w:t>
      </w:r>
      <w:r w:rsidRPr="005C686E">
        <w:t xml:space="preserve">because of the </w:t>
      </w:r>
      <w:r>
        <w:t>emergency and</w:t>
      </w:r>
      <w:r w:rsidRPr="001F0AC5">
        <w:t xml:space="preserve"> in moving from response to recovery</w:t>
      </w:r>
      <w:r>
        <w:t>, and</w:t>
      </w:r>
      <w:r w:rsidRPr="005C686E">
        <w:t xml:space="preserve"> </w:t>
      </w:r>
      <w:r>
        <w:t xml:space="preserve">actions </w:t>
      </w:r>
      <w:r w:rsidRPr="005C686E">
        <w:t>proposed and underway to reduce the impact.</w:t>
      </w:r>
    </w:p>
    <w:p w14:paraId="6E2D65F6" w14:textId="77777777" w:rsidR="00A53B53" w:rsidRDefault="00A53B53" w:rsidP="00A53B53">
      <w:pPr>
        <w:pStyle w:val="highlighty"/>
        <w:rPr>
          <w:i/>
          <w:highlight w:val="yellow"/>
        </w:rPr>
      </w:pPr>
      <w:r>
        <w:rPr>
          <w:highlight w:val="yellow"/>
        </w:rPr>
        <w:t>Links to Risk register (</w:t>
      </w:r>
      <w:r w:rsidRPr="006D2636">
        <w:rPr>
          <w:i/>
          <w:highlight w:val="yellow"/>
        </w:rPr>
        <w:t xml:space="preserve">see </w:t>
      </w:r>
      <w:hyperlink r:id="rId14" w:history="1">
        <w:r w:rsidRPr="002C40E0">
          <w:rPr>
            <w:highlight w:val="yellow"/>
            <w:u w:val="single"/>
          </w:rPr>
          <w:t>www.civildefence.govt.nz</w:t>
        </w:r>
      </w:hyperlink>
      <w:r w:rsidRPr="006D2636">
        <w:rPr>
          <w:i/>
          <w:highlight w:val="yellow"/>
        </w:rPr>
        <w:t xml:space="preserve"> for a </w:t>
      </w:r>
      <w:r>
        <w:rPr>
          <w:i/>
          <w:highlight w:val="yellow"/>
        </w:rPr>
        <w:t>Risk and Opportunity register template</w:t>
      </w:r>
      <w:r>
        <w:rPr>
          <w:i/>
        </w:rPr>
        <w:t>)</w:t>
      </w:r>
      <w:r w:rsidRPr="00E04B99">
        <w:rPr>
          <w:i/>
          <w:highlight w:val="yellow"/>
        </w:rPr>
        <w:t>:</w:t>
      </w:r>
    </w:p>
    <w:p w14:paraId="5EAD795D" w14:textId="77777777" w:rsidR="00A53B53" w:rsidRDefault="00A53B53" w:rsidP="00A53B53">
      <w:pPr>
        <w:pStyle w:val="highlighty"/>
        <w:rPr>
          <w:highlight w:val="yellow"/>
        </w:rPr>
      </w:pPr>
      <w:r>
        <w:rPr>
          <w:rStyle w:val="ilfuvd"/>
          <w:rFonts w:cs="Arial"/>
          <w:color w:val="222222"/>
          <w:lang w:val="en-GB"/>
        </w:rPr>
        <w:t xml:space="preserve">Risks are </w:t>
      </w:r>
      <w:r>
        <w:rPr>
          <w:rStyle w:val="ilfuvd"/>
          <w:rFonts w:cs="Arial"/>
          <w:b/>
          <w:bCs/>
          <w:color w:val="222222"/>
          <w:lang w:val="en-GB"/>
        </w:rPr>
        <w:t>potential</w:t>
      </w:r>
      <w:r>
        <w:rPr>
          <w:rStyle w:val="ilfuvd"/>
          <w:rFonts w:cs="Arial"/>
          <w:color w:val="222222"/>
          <w:lang w:val="en-GB"/>
        </w:rPr>
        <w:t xml:space="preserve"> future problems and issues are </w:t>
      </w:r>
      <w:r w:rsidRPr="00272195">
        <w:rPr>
          <w:rStyle w:val="ilfuvd"/>
          <w:rFonts w:cs="Arial"/>
          <w:b/>
          <w:color w:val="222222"/>
          <w:lang w:val="en-GB"/>
        </w:rPr>
        <w:t>current</w:t>
      </w:r>
      <w:r>
        <w:rPr>
          <w:rStyle w:val="ilfuvd"/>
          <w:rFonts w:cs="Arial"/>
          <w:color w:val="222222"/>
          <w:lang w:val="en-GB"/>
        </w:rPr>
        <w:t xml:space="preserve"> problems. A </w:t>
      </w:r>
      <w:r w:rsidRPr="00272195">
        <w:rPr>
          <w:rStyle w:val="ilfuvd"/>
          <w:rFonts w:cs="Arial"/>
          <w:b/>
          <w:color w:val="222222"/>
          <w:lang w:val="en-GB"/>
        </w:rPr>
        <w:t>risk</w:t>
      </w:r>
      <w:r>
        <w:rPr>
          <w:rStyle w:val="ilfuvd"/>
          <w:rFonts w:cs="Arial"/>
          <w:color w:val="222222"/>
          <w:lang w:val="en-GB"/>
        </w:rPr>
        <w:t xml:space="preserve"> is something that hasn't happened yet but has some probability of occurring. An </w:t>
      </w:r>
      <w:r w:rsidRPr="00272195">
        <w:rPr>
          <w:rStyle w:val="ilfuvd"/>
          <w:rFonts w:cs="Arial"/>
          <w:b/>
          <w:color w:val="222222"/>
          <w:lang w:val="en-GB"/>
        </w:rPr>
        <w:t>issue</w:t>
      </w:r>
      <w:r>
        <w:rPr>
          <w:rStyle w:val="ilfuvd"/>
          <w:rFonts w:cs="Arial"/>
          <w:color w:val="222222"/>
          <w:lang w:val="en-GB"/>
        </w:rPr>
        <w:t xml:space="preserve"> is a risk that has happened.</w:t>
      </w:r>
    </w:p>
    <w:tbl>
      <w:tblPr>
        <w:tblStyle w:val="CDTable"/>
        <w:tblW w:w="0" w:type="auto"/>
        <w:tblLook w:val="04A0" w:firstRow="1" w:lastRow="0" w:firstColumn="1" w:lastColumn="0" w:noHBand="0" w:noVBand="1"/>
      </w:tblPr>
      <w:tblGrid>
        <w:gridCol w:w="2972"/>
        <w:gridCol w:w="2470"/>
        <w:gridCol w:w="1965"/>
        <w:gridCol w:w="2221"/>
      </w:tblGrid>
      <w:tr w:rsidR="00A53B53" w:rsidRPr="0015220A" w14:paraId="68EC33A5" w14:textId="77777777" w:rsidTr="000E28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7F7F7F" w:themeFill="text1" w:themeFillTint="80"/>
          </w:tcPr>
          <w:p w14:paraId="4015CD4F" w14:textId="77777777" w:rsidR="00A53B53" w:rsidRPr="000E28F9" w:rsidRDefault="00A53B53" w:rsidP="00187F73">
            <w:pPr>
              <w:pStyle w:val="Tableheading"/>
              <w:spacing w:after="144"/>
              <w:rPr>
                <w:b/>
              </w:rPr>
            </w:pPr>
            <w:r w:rsidRPr="000E28F9">
              <w:rPr>
                <w:b/>
                <w:caps w:val="0"/>
              </w:rPr>
              <w:t>Risk/issue</w:t>
            </w:r>
          </w:p>
        </w:tc>
        <w:tc>
          <w:tcPr>
            <w:tcW w:w="2470"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7F7F7F" w:themeFill="text1" w:themeFillTint="80"/>
          </w:tcPr>
          <w:p w14:paraId="1F723874" w14:textId="77777777" w:rsidR="00A53B53" w:rsidRPr="000E28F9" w:rsidRDefault="00A53B53" w:rsidP="00187F73">
            <w:pPr>
              <w:pStyle w:val="Tableheading"/>
              <w:spacing w:after="144"/>
              <w:cnfStyle w:val="100000000000" w:firstRow="1" w:lastRow="0" w:firstColumn="0" w:lastColumn="0" w:oddVBand="0" w:evenVBand="0" w:oddHBand="0" w:evenHBand="0" w:firstRowFirstColumn="0" w:firstRowLastColumn="0" w:lastRowFirstColumn="0" w:lastRowLastColumn="0"/>
              <w:rPr>
                <w:b/>
              </w:rPr>
            </w:pPr>
            <w:r w:rsidRPr="000E28F9">
              <w:rPr>
                <w:b/>
                <w:caps w:val="0"/>
              </w:rPr>
              <w:t>Action needed</w:t>
            </w:r>
          </w:p>
        </w:tc>
        <w:tc>
          <w:tcPr>
            <w:tcW w:w="1965"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7F7F7F" w:themeFill="text1" w:themeFillTint="80"/>
          </w:tcPr>
          <w:p w14:paraId="7BEC6B11" w14:textId="77777777" w:rsidR="00A53B53" w:rsidRPr="000E28F9" w:rsidRDefault="00A53B53" w:rsidP="00187F73">
            <w:pPr>
              <w:pStyle w:val="Tableheading"/>
              <w:spacing w:after="144"/>
              <w:cnfStyle w:val="100000000000" w:firstRow="1" w:lastRow="0" w:firstColumn="0" w:lastColumn="0" w:oddVBand="0" w:evenVBand="0" w:oddHBand="0" w:evenHBand="0" w:firstRowFirstColumn="0" w:firstRowLastColumn="0" w:lastRowFirstColumn="0" w:lastRowLastColumn="0"/>
              <w:rPr>
                <w:b/>
              </w:rPr>
            </w:pPr>
            <w:r w:rsidRPr="000E28F9">
              <w:rPr>
                <w:b/>
              </w:rPr>
              <w:t>R</w:t>
            </w:r>
            <w:r w:rsidRPr="000E28F9">
              <w:rPr>
                <w:b/>
                <w:caps w:val="0"/>
              </w:rPr>
              <w:t>esponsibility</w:t>
            </w:r>
          </w:p>
        </w:tc>
        <w:tc>
          <w:tcPr>
            <w:tcW w:w="2221"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7F7F7F" w:themeFill="text1" w:themeFillTint="80"/>
          </w:tcPr>
          <w:p w14:paraId="37D45C78" w14:textId="77777777" w:rsidR="00A53B53" w:rsidRPr="000E28F9" w:rsidRDefault="00A53B53" w:rsidP="00187F73">
            <w:pPr>
              <w:pStyle w:val="Tableheading"/>
              <w:spacing w:after="144"/>
              <w:cnfStyle w:val="100000000000" w:firstRow="1" w:lastRow="0" w:firstColumn="0" w:lastColumn="0" w:oddVBand="0" w:evenVBand="0" w:oddHBand="0" w:evenHBand="0" w:firstRowFirstColumn="0" w:firstRowLastColumn="0" w:lastRowFirstColumn="0" w:lastRowLastColumn="0"/>
              <w:rPr>
                <w:b/>
              </w:rPr>
            </w:pPr>
            <w:r w:rsidRPr="000E28F9">
              <w:rPr>
                <w:b/>
                <w:caps w:val="0"/>
              </w:rPr>
              <w:t>Result</w:t>
            </w:r>
          </w:p>
        </w:tc>
      </w:tr>
      <w:tr w:rsidR="00A53B53" w:rsidRPr="007152F1" w14:paraId="1F13F5FC" w14:textId="77777777" w:rsidTr="000E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14:paraId="488628CB" w14:textId="7308644D" w:rsidR="00A53B53" w:rsidRPr="009A2AC2" w:rsidRDefault="004B3648" w:rsidP="00187F73">
            <w:pPr>
              <w:pStyle w:val="Tablenormal0"/>
              <w:rPr>
                <w:color w:val="auto"/>
                <w:sz w:val="22"/>
                <w:highlight w:val="yellow"/>
              </w:rPr>
            </w:pPr>
            <w:r w:rsidRPr="00122AF0">
              <w:rPr>
                <w:rFonts w:cs="Arial"/>
                <w:color w:val="auto"/>
                <w:sz w:val="22"/>
                <w:highlight w:val="yellow"/>
              </w:rPr>
              <w:t>Include emerging risks or challenges, eg resource and funding gaps, changes needed to District Plan/Long Term Plan</w:t>
            </w:r>
            <w:r>
              <w:rPr>
                <w:rFonts w:cs="Arial"/>
                <w:color w:val="auto"/>
                <w:sz w:val="22"/>
                <w:highlight w:val="yellow"/>
              </w:rPr>
              <w:t>, communications and reputation risks</w:t>
            </w:r>
          </w:p>
        </w:tc>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14:paraId="5DD7C425" w14:textId="77777777" w:rsidR="00A53B53" w:rsidRPr="009A2AC2" w:rsidRDefault="00A53B53" w:rsidP="00187F73">
            <w:pPr>
              <w:pStyle w:val="Tablenormal0"/>
              <w:cnfStyle w:val="000000100000" w:firstRow="0" w:lastRow="0" w:firstColumn="0" w:lastColumn="0" w:oddVBand="0" w:evenVBand="0" w:oddHBand="1" w:evenHBand="0" w:firstRowFirstColumn="0" w:firstRowLastColumn="0" w:lastRowFirstColumn="0" w:lastRowLastColumn="0"/>
              <w:rPr>
                <w:color w:val="auto"/>
                <w:sz w:val="22"/>
                <w:highlight w:val="yellow"/>
              </w:rPr>
            </w:pP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C9576" w14:textId="77777777" w:rsidR="00A53B53" w:rsidRPr="009A2AC2" w:rsidRDefault="00A53B53" w:rsidP="00187F73">
            <w:pPr>
              <w:pStyle w:val="Tablenormal0"/>
              <w:cnfStyle w:val="000000100000" w:firstRow="0" w:lastRow="0" w:firstColumn="0" w:lastColumn="0" w:oddVBand="0" w:evenVBand="0" w:oddHBand="1" w:evenHBand="0" w:firstRowFirstColumn="0" w:firstRowLastColumn="0" w:lastRowFirstColumn="0" w:lastRowLastColumn="0"/>
              <w:rPr>
                <w:color w:val="auto"/>
                <w:sz w:val="22"/>
                <w:highlight w:val="yellow"/>
              </w:rPr>
            </w:pPr>
          </w:p>
        </w:tc>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top"/>
          </w:tcPr>
          <w:p w14:paraId="614E976C" w14:textId="77777777" w:rsidR="00A53B53" w:rsidRPr="009A2AC2" w:rsidRDefault="00A53B53" w:rsidP="00187F73">
            <w:pPr>
              <w:pStyle w:val="Tablenormal0"/>
              <w:cnfStyle w:val="000000100000" w:firstRow="0" w:lastRow="0" w:firstColumn="0" w:lastColumn="0" w:oddVBand="0" w:evenVBand="0" w:oddHBand="1" w:evenHBand="0" w:firstRowFirstColumn="0" w:firstRowLastColumn="0" w:lastRowFirstColumn="0" w:lastRowLastColumn="0"/>
              <w:rPr>
                <w:color w:val="auto"/>
                <w:sz w:val="22"/>
                <w:highlight w:val="yellow"/>
              </w:rPr>
            </w:pPr>
            <w:r w:rsidRPr="009A2AC2">
              <w:rPr>
                <w:color w:val="auto"/>
                <w:sz w:val="22"/>
                <w:highlight w:val="yellow"/>
              </w:rPr>
              <w:t>Outcome / result needed</w:t>
            </w:r>
          </w:p>
        </w:tc>
      </w:tr>
      <w:tr w:rsidR="00A53B53" w:rsidRPr="007152F1" w14:paraId="2DA68563" w14:textId="77777777" w:rsidTr="000E28F9">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07FAA" w14:textId="77777777" w:rsidR="00A53B53" w:rsidRPr="009A2AC2" w:rsidRDefault="00A53B53" w:rsidP="00187F73">
            <w:pPr>
              <w:pStyle w:val="Tablenormal0"/>
              <w:rPr>
                <w:b/>
                <w:color w:val="auto"/>
                <w:sz w:val="22"/>
              </w:rPr>
            </w:pPr>
          </w:p>
        </w:tc>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E82A8" w14:textId="77777777" w:rsidR="00A53B53" w:rsidRPr="009A2AC2" w:rsidRDefault="00A53B53" w:rsidP="00187F73">
            <w:pPr>
              <w:pStyle w:val="Tablenormal0"/>
              <w:cnfStyle w:val="000000000000" w:firstRow="0" w:lastRow="0" w:firstColumn="0" w:lastColumn="0" w:oddVBand="0" w:evenVBand="0" w:oddHBand="0" w:evenHBand="0" w:firstRowFirstColumn="0" w:firstRowLastColumn="0" w:lastRowFirstColumn="0" w:lastRowLastColumn="0"/>
              <w:rPr>
                <w:color w:val="auto"/>
                <w:sz w:val="22"/>
              </w:rPr>
            </w:pP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7686E" w14:textId="77777777" w:rsidR="00A53B53" w:rsidRPr="009A2AC2" w:rsidRDefault="00A53B53" w:rsidP="00187F73">
            <w:pPr>
              <w:pStyle w:val="Tablenormal0"/>
              <w:cnfStyle w:val="000000000000" w:firstRow="0" w:lastRow="0" w:firstColumn="0" w:lastColumn="0" w:oddVBand="0" w:evenVBand="0" w:oddHBand="0" w:evenHBand="0" w:firstRowFirstColumn="0" w:firstRowLastColumn="0" w:lastRowFirstColumn="0" w:lastRowLastColumn="0"/>
              <w:rPr>
                <w:color w:val="auto"/>
                <w:sz w:val="22"/>
              </w:rPr>
            </w:pPr>
          </w:p>
        </w:tc>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E3867" w14:textId="77777777" w:rsidR="00A53B53" w:rsidRPr="009A2AC2" w:rsidRDefault="00A53B53" w:rsidP="00187F73">
            <w:pPr>
              <w:pStyle w:val="Tablenormal0"/>
              <w:cnfStyle w:val="000000000000" w:firstRow="0" w:lastRow="0" w:firstColumn="0" w:lastColumn="0" w:oddVBand="0" w:evenVBand="0" w:oddHBand="0" w:evenHBand="0" w:firstRowFirstColumn="0" w:firstRowLastColumn="0" w:lastRowFirstColumn="0" w:lastRowLastColumn="0"/>
              <w:rPr>
                <w:color w:val="auto"/>
                <w:sz w:val="22"/>
              </w:rPr>
            </w:pPr>
          </w:p>
        </w:tc>
      </w:tr>
      <w:tr w:rsidR="00A53B53" w:rsidRPr="007152F1" w14:paraId="274E7DE9" w14:textId="77777777" w:rsidTr="000E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7E2C1" w14:textId="77777777" w:rsidR="00A53B53" w:rsidRPr="009A2AC2" w:rsidRDefault="00A53B53" w:rsidP="00187F73">
            <w:pPr>
              <w:pStyle w:val="Tablenormal0"/>
              <w:rPr>
                <w:b/>
                <w:color w:val="auto"/>
                <w:sz w:val="22"/>
              </w:rPr>
            </w:pPr>
          </w:p>
        </w:tc>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3045F" w14:textId="77777777" w:rsidR="00A53B53" w:rsidRPr="009A2AC2" w:rsidRDefault="00A53B53" w:rsidP="00187F73">
            <w:pPr>
              <w:pStyle w:val="Tablenormal0"/>
              <w:cnfStyle w:val="000000100000" w:firstRow="0" w:lastRow="0" w:firstColumn="0" w:lastColumn="0" w:oddVBand="0" w:evenVBand="0" w:oddHBand="1" w:evenHBand="0" w:firstRowFirstColumn="0" w:firstRowLastColumn="0" w:lastRowFirstColumn="0" w:lastRowLastColumn="0"/>
              <w:rPr>
                <w:color w:val="auto"/>
                <w:sz w:val="22"/>
              </w:rPr>
            </w:pP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B6676" w14:textId="77777777" w:rsidR="00A53B53" w:rsidRPr="009A2AC2" w:rsidRDefault="00A53B53" w:rsidP="00187F73">
            <w:pPr>
              <w:pStyle w:val="Tablenormal0"/>
              <w:cnfStyle w:val="000000100000" w:firstRow="0" w:lastRow="0" w:firstColumn="0" w:lastColumn="0" w:oddVBand="0" w:evenVBand="0" w:oddHBand="1" w:evenHBand="0" w:firstRowFirstColumn="0" w:firstRowLastColumn="0" w:lastRowFirstColumn="0" w:lastRowLastColumn="0"/>
              <w:rPr>
                <w:color w:val="auto"/>
                <w:sz w:val="22"/>
              </w:rPr>
            </w:pPr>
          </w:p>
        </w:tc>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68E50" w14:textId="77777777" w:rsidR="00A53B53" w:rsidRPr="009A2AC2" w:rsidRDefault="00A53B53" w:rsidP="00187F73">
            <w:pPr>
              <w:pStyle w:val="Tablenormal0"/>
              <w:cnfStyle w:val="000000100000" w:firstRow="0" w:lastRow="0" w:firstColumn="0" w:lastColumn="0" w:oddVBand="0" w:evenVBand="0" w:oddHBand="1" w:evenHBand="0" w:firstRowFirstColumn="0" w:firstRowLastColumn="0" w:lastRowFirstColumn="0" w:lastRowLastColumn="0"/>
              <w:rPr>
                <w:color w:val="auto"/>
                <w:sz w:val="22"/>
              </w:rPr>
            </w:pPr>
          </w:p>
        </w:tc>
      </w:tr>
      <w:tr w:rsidR="00A53B53" w:rsidRPr="007152F1" w14:paraId="379FBE9F" w14:textId="77777777" w:rsidTr="000E28F9">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12E3D" w14:textId="77777777" w:rsidR="00A53B53" w:rsidRPr="009A2AC2" w:rsidRDefault="00A53B53" w:rsidP="00187F73">
            <w:pPr>
              <w:pStyle w:val="Tablenormal0"/>
              <w:rPr>
                <w:b/>
                <w:sz w:val="22"/>
              </w:rPr>
            </w:pPr>
          </w:p>
        </w:tc>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77E6D" w14:textId="77777777" w:rsidR="00A53B53" w:rsidRPr="009A2AC2" w:rsidRDefault="00A53B53" w:rsidP="00187F73">
            <w:pPr>
              <w:pStyle w:val="Tablenormal0"/>
              <w:cnfStyle w:val="000000000000" w:firstRow="0" w:lastRow="0" w:firstColumn="0" w:lastColumn="0" w:oddVBand="0" w:evenVBand="0" w:oddHBand="0" w:evenHBand="0" w:firstRowFirstColumn="0" w:firstRowLastColumn="0" w:lastRowFirstColumn="0" w:lastRowLastColumn="0"/>
              <w:rPr>
                <w:sz w:val="22"/>
              </w:rPr>
            </w:pP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9F223" w14:textId="77777777" w:rsidR="00A53B53" w:rsidRPr="009A2AC2" w:rsidRDefault="00A53B53" w:rsidP="00187F73">
            <w:pPr>
              <w:pStyle w:val="Tablenormal0"/>
              <w:cnfStyle w:val="000000000000" w:firstRow="0" w:lastRow="0" w:firstColumn="0" w:lastColumn="0" w:oddVBand="0" w:evenVBand="0" w:oddHBand="0" w:evenHBand="0" w:firstRowFirstColumn="0" w:firstRowLastColumn="0" w:lastRowFirstColumn="0" w:lastRowLastColumn="0"/>
              <w:rPr>
                <w:sz w:val="22"/>
              </w:rPr>
            </w:pPr>
          </w:p>
        </w:tc>
        <w:tc>
          <w:tcPr>
            <w:tcW w:w="2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B210C" w14:textId="77777777" w:rsidR="00A53B53" w:rsidRPr="009A2AC2" w:rsidRDefault="00A53B53" w:rsidP="00187F73">
            <w:pPr>
              <w:pStyle w:val="Tablenormal0"/>
              <w:cnfStyle w:val="000000000000" w:firstRow="0" w:lastRow="0" w:firstColumn="0" w:lastColumn="0" w:oddVBand="0" w:evenVBand="0" w:oddHBand="0" w:evenHBand="0" w:firstRowFirstColumn="0" w:firstRowLastColumn="0" w:lastRowFirstColumn="0" w:lastRowLastColumn="0"/>
              <w:rPr>
                <w:sz w:val="22"/>
              </w:rPr>
            </w:pPr>
          </w:p>
        </w:tc>
      </w:tr>
    </w:tbl>
    <w:p w14:paraId="1CE5EF3A" w14:textId="4556DA1B" w:rsidR="00187F73" w:rsidRDefault="00187F73" w:rsidP="00187F73">
      <w:pPr>
        <w:pStyle w:val="Heading1"/>
      </w:pPr>
      <w:bookmarkStart w:id="56" w:name="_Toc533073430"/>
      <w:bookmarkStart w:id="57" w:name="_Toc536523312"/>
      <w:r>
        <w:lastRenderedPageBreak/>
        <w:t>Engagement and communications</w:t>
      </w:r>
      <w:bookmarkEnd w:id="56"/>
      <w:bookmarkEnd w:id="57"/>
    </w:p>
    <w:p w14:paraId="07BAFA8B" w14:textId="34759D3E" w:rsidR="00D72237" w:rsidRPr="000C73B1" w:rsidRDefault="00D72237" w:rsidP="00D72237">
      <w:pPr>
        <w:rPr>
          <w:i/>
          <w:highlight w:val="yellow"/>
        </w:rPr>
      </w:pPr>
      <w:r>
        <w:rPr>
          <w:i/>
          <w:highlight w:val="yellow"/>
        </w:rPr>
        <w:t>L</w:t>
      </w:r>
      <w:r w:rsidRPr="000C73B1">
        <w:rPr>
          <w:i/>
          <w:highlight w:val="yellow"/>
        </w:rPr>
        <w:t xml:space="preserve">ift and update </w:t>
      </w:r>
      <w:r>
        <w:rPr>
          <w:i/>
          <w:highlight w:val="yellow"/>
        </w:rPr>
        <w:t xml:space="preserve">items below </w:t>
      </w:r>
      <w:r w:rsidRPr="000C73B1">
        <w:rPr>
          <w:i/>
          <w:highlight w:val="yellow"/>
        </w:rPr>
        <w:t xml:space="preserve">from the </w:t>
      </w:r>
      <w:r w:rsidR="00F0242A" w:rsidRPr="00F0242A">
        <w:rPr>
          <w:i/>
          <w:highlight w:val="yellow"/>
        </w:rPr>
        <w:t xml:space="preserve">Response </w:t>
      </w:r>
      <w:r w:rsidRPr="000C73B1">
        <w:rPr>
          <w:i/>
          <w:highlight w:val="yellow"/>
        </w:rPr>
        <w:t>Transition Report.</w:t>
      </w:r>
    </w:p>
    <w:p w14:paraId="3C173872" w14:textId="77777777" w:rsidR="00187F73" w:rsidRDefault="00187F73" w:rsidP="00187F73">
      <w:pPr>
        <w:pStyle w:val="Heading2"/>
      </w:pPr>
      <w:bookmarkStart w:id="58" w:name="_Toc533073431"/>
      <w:bookmarkStart w:id="59" w:name="_Toc536523313"/>
      <w:r>
        <w:t>Engagement plans</w:t>
      </w:r>
      <w:bookmarkEnd w:id="58"/>
      <w:bookmarkEnd w:id="59"/>
    </w:p>
    <w:p w14:paraId="61DD45FA" w14:textId="77777777" w:rsidR="00187F73" w:rsidRDefault="00187F73" w:rsidP="00187F73">
      <w:pPr>
        <w:rPr>
          <w:highlight w:val="yellow"/>
        </w:rPr>
      </w:pPr>
      <w:r>
        <w:rPr>
          <w:highlight w:val="yellow"/>
        </w:rPr>
        <w:t xml:space="preserve">Brief description of key partners, including </w:t>
      </w:r>
      <w:r w:rsidRPr="0050375E">
        <w:rPr>
          <w:highlight w:val="yellow"/>
        </w:rPr>
        <w:t>iwi</w:t>
      </w:r>
      <w:r>
        <w:rPr>
          <w:highlight w:val="yellow"/>
        </w:rPr>
        <w:t>, community leaders,</w:t>
      </w:r>
      <w:r w:rsidRPr="00257D4B">
        <w:rPr>
          <w:highlight w:val="yellow"/>
        </w:rPr>
        <w:t xml:space="preserve"> </w:t>
      </w:r>
      <w:r w:rsidRPr="0050375E">
        <w:rPr>
          <w:highlight w:val="yellow"/>
        </w:rPr>
        <w:t>representatives from the community, private sector and other interested parties</w:t>
      </w:r>
    </w:p>
    <w:p w14:paraId="00D27C7D" w14:textId="77777777" w:rsidR="00187F73" w:rsidRPr="009B525B" w:rsidRDefault="00187F73" w:rsidP="00187F73">
      <w:r>
        <w:rPr>
          <w:highlight w:val="yellow"/>
        </w:rPr>
        <w:t>Links to e</w:t>
      </w:r>
      <w:r w:rsidRPr="0050375E">
        <w:rPr>
          <w:highlight w:val="yellow"/>
        </w:rPr>
        <w:t xml:space="preserve">ngagement plans </w:t>
      </w:r>
      <w:r>
        <w:rPr>
          <w:highlight w:val="yellow"/>
        </w:rPr>
        <w:t>about</w:t>
      </w:r>
      <w:r w:rsidRPr="0050375E">
        <w:rPr>
          <w:highlight w:val="yellow"/>
        </w:rPr>
        <w:t xml:space="preserve"> how </w:t>
      </w:r>
      <w:r>
        <w:rPr>
          <w:highlight w:val="yellow"/>
        </w:rPr>
        <w:t xml:space="preserve">these groups </w:t>
      </w:r>
      <w:r w:rsidRPr="0050375E">
        <w:rPr>
          <w:highlight w:val="yellow"/>
        </w:rPr>
        <w:t xml:space="preserve">will be engaged to help </w:t>
      </w:r>
      <w:r>
        <w:rPr>
          <w:highlight w:val="yellow"/>
        </w:rPr>
        <w:t>deliver the</w:t>
      </w:r>
      <w:r w:rsidRPr="0050375E">
        <w:rPr>
          <w:highlight w:val="yellow"/>
        </w:rPr>
        <w:t xml:space="preserve"> recovery</w:t>
      </w:r>
      <w:r>
        <w:rPr>
          <w:highlight w:val="yellow"/>
        </w:rPr>
        <w:t>.</w:t>
      </w:r>
    </w:p>
    <w:p w14:paraId="2DAC146D" w14:textId="77777777" w:rsidR="00187F73" w:rsidRPr="002320D8" w:rsidRDefault="00187F73" w:rsidP="004B3648">
      <w:pPr>
        <w:pStyle w:val="Heading2"/>
      </w:pPr>
      <w:bookmarkStart w:id="60" w:name="_Toc536523315"/>
      <w:r w:rsidRPr="002320D8">
        <w:t xml:space="preserve">Iwi </w:t>
      </w:r>
      <w:r>
        <w:t>Partnership</w:t>
      </w:r>
      <w:bookmarkEnd w:id="60"/>
    </w:p>
    <w:p w14:paraId="3D985FFE" w14:textId="77777777" w:rsidR="00187F73" w:rsidRPr="00257D4B" w:rsidRDefault="00187F73" w:rsidP="00187F73">
      <w:pPr>
        <w:pStyle w:val="highlighty"/>
        <w:rPr>
          <w:i/>
          <w:highlight w:val="yellow"/>
        </w:rPr>
      </w:pPr>
      <w:r w:rsidRPr="00257D4B">
        <w:rPr>
          <w:i/>
          <w:highlight w:val="yellow"/>
        </w:rPr>
        <w:t xml:space="preserve">Engagement with iwi should be undertaken to recognise and provide a practical commitment to the </w:t>
      </w:r>
      <w:hyperlink r:id="rId15" w:history="1">
        <w:r w:rsidRPr="002E50D9">
          <w:rPr>
            <w:rStyle w:val="Hyperlink"/>
            <w:i/>
            <w:highlight w:val="yellow"/>
          </w:rPr>
          <w:t>principles</w:t>
        </w:r>
      </w:hyperlink>
      <w:r w:rsidRPr="00257D4B">
        <w:rPr>
          <w:i/>
          <w:highlight w:val="yellow"/>
        </w:rPr>
        <w:t xml:space="preserve"> of the </w:t>
      </w:r>
      <w:r w:rsidRPr="002E50D9">
        <w:rPr>
          <w:i/>
          <w:highlight w:val="yellow"/>
        </w:rPr>
        <w:t>Treaty of Waitangi</w:t>
      </w:r>
      <w:r>
        <w:rPr>
          <w:i/>
          <w:highlight w:val="yellow"/>
        </w:rPr>
        <w:t xml:space="preserve">. </w:t>
      </w:r>
      <w:r w:rsidRPr="002E50D9">
        <w:rPr>
          <w:i/>
          <w:highlight w:val="yellow"/>
        </w:rPr>
        <w:t>The p</w:t>
      </w:r>
      <w:r>
        <w:rPr>
          <w:i/>
          <w:highlight w:val="yellow"/>
        </w:rPr>
        <w:t xml:space="preserve">rinciples are often referred to as </w:t>
      </w:r>
      <w:r w:rsidRPr="002E50D9">
        <w:rPr>
          <w:i/>
          <w:highlight w:val="yellow"/>
        </w:rPr>
        <w:t>partnershi</w:t>
      </w:r>
      <w:r>
        <w:rPr>
          <w:i/>
          <w:highlight w:val="yellow"/>
        </w:rPr>
        <w:t xml:space="preserve">p, participation and protection. </w:t>
      </w:r>
    </w:p>
    <w:p w14:paraId="19A772EC" w14:textId="77777777" w:rsidR="00187F73" w:rsidRDefault="00187F73" w:rsidP="00187F73">
      <w:pPr>
        <w:pStyle w:val="highlighty"/>
      </w:pPr>
      <w:r>
        <w:rPr>
          <w:highlight w:val="yellow"/>
        </w:rPr>
        <w:t>I</w:t>
      </w:r>
      <w:r w:rsidRPr="007C205C">
        <w:rPr>
          <w:highlight w:val="yellow"/>
        </w:rPr>
        <w:t>wi engage</w:t>
      </w:r>
      <w:r>
        <w:rPr>
          <w:highlight w:val="yellow"/>
        </w:rPr>
        <w:t>ment</w:t>
      </w:r>
      <w:r w:rsidRPr="00C434A6">
        <w:rPr>
          <w:highlight w:val="yellow"/>
        </w:rPr>
        <w:t xml:space="preserve"> </w:t>
      </w:r>
      <w:r>
        <w:rPr>
          <w:highlight w:val="yellow"/>
        </w:rPr>
        <w:t>underway</w:t>
      </w:r>
      <w:r>
        <w:t>:</w:t>
      </w:r>
    </w:p>
    <w:p w14:paraId="47F08939" w14:textId="77777777" w:rsidR="00187F73" w:rsidRDefault="00187F73" w:rsidP="00187F73">
      <w:pPr>
        <w:pStyle w:val="highlighty"/>
        <w:rPr>
          <w:highlight w:val="yellow"/>
        </w:rPr>
      </w:pPr>
      <w:r>
        <w:rPr>
          <w:highlight w:val="yellow"/>
        </w:rPr>
        <w:t>I</w:t>
      </w:r>
      <w:r w:rsidRPr="007C205C">
        <w:rPr>
          <w:highlight w:val="yellow"/>
        </w:rPr>
        <w:t xml:space="preserve">wi </w:t>
      </w:r>
      <w:r w:rsidRPr="00F549BA">
        <w:rPr>
          <w:highlight w:val="yellow"/>
        </w:rPr>
        <w:t xml:space="preserve">engagement to </w:t>
      </w:r>
      <w:r>
        <w:rPr>
          <w:highlight w:val="yellow"/>
        </w:rPr>
        <w:t>be planned, eg Hui</w:t>
      </w:r>
      <w:r w:rsidRPr="00F549BA">
        <w:rPr>
          <w:highlight w:val="yellow"/>
        </w:rPr>
        <w:t>:</w:t>
      </w:r>
    </w:p>
    <w:p w14:paraId="71CD201A" w14:textId="77777777" w:rsidR="00187F73" w:rsidRPr="00F549BA" w:rsidRDefault="00187F73" w:rsidP="00187F73">
      <w:pPr>
        <w:pStyle w:val="highlighty"/>
        <w:rPr>
          <w:highlight w:val="yellow"/>
        </w:rPr>
      </w:pPr>
      <w:r>
        <w:rPr>
          <w:highlight w:val="yellow"/>
        </w:rPr>
        <w:t>I</w:t>
      </w:r>
      <w:r w:rsidRPr="00F549BA">
        <w:rPr>
          <w:highlight w:val="yellow"/>
        </w:rPr>
        <w:t>nitiatives underway:</w:t>
      </w:r>
    </w:p>
    <w:p w14:paraId="655581D3" w14:textId="77777777" w:rsidR="00187F73" w:rsidRDefault="00187F73" w:rsidP="00187F73">
      <w:pPr>
        <w:pStyle w:val="highlighty"/>
      </w:pPr>
      <w:r>
        <w:rPr>
          <w:highlight w:val="yellow"/>
        </w:rPr>
        <w:t>I</w:t>
      </w:r>
      <w:r w:rsidRPr="00F549BA">
        <w:rPr>
          <w:highlight w:val="yellow"/>
        </w:rPr>
        <w:t>nitiatives to come:</w:t>
      </w:r>
    </w:p>
    <w:p w14:paraId="1C626993" w14:textId="77777777" w:rsidR="00187F73" w:rsidRDefault="00187F73" w:rsidP="00187F73">
      <w:pPr>
        <w:pStyle w:val="highlighty"/>
        <w:rPr>
          <w:b/>
        </w:rPr>
      </w:pPr>
      <w:r w:rsidRPr="00165C66">
        <w:rPr>
          <w:b/>
        </w:rPr>
        <w:t>Iwi contacts</w:t>
      </w:r>
    </w:p>
    <w:p w14:paraId="0678F1CA" w14:textId="77777777" w:rsidR="00187F73" w:rsidRDefault="00187F73" w:rsidP="00187F73">
      <w:pPr>
        <w:pStyle w:val="highlighty"/>
        <w:rPr>
          <w:b/>
        </w:rPr>
      </w:pPr>
      <w:r w:rsidRPr="0006027D">
        <w:rPr>
          <w:i/>
          <w:highlight w:val="yellow"/>
        </w:rPr>
        <w:t xml:space="preserve">These and other stakeholder details and contacts could be in a </w:t>
      </w:r>
      <w:r w:rsidRPr="006D2636">
        <w:rPr>
          <w:i/>
          <w:highlight w:val="yellow"/>
        </w:rPr>
        <w:t>separate Stakeholder database</w:t>
      </w:r>
      <w:r>
        <w:rPr>
          <w:i/>
          <w:highlight w:val="yellow"/>
        </w:rPr>
        <w:t>.</w:t>
      </w:r>
    </w:p>
    <w:tbl>
      <w:tblPr>
        <w:tblStyle w:val="TableGrid"/>
        <w:tblW w:w="0" w:type="auto"/>
        <w:tblLook w:val="04A0" w:firstRow="1" w:lastRow="0" w:firstColumn="1" w:lastColumn="0" w:noHBand="0" w:noVBand="1"/>
      </w:tblPr>
      <w:tblGrid>
        <w:gridCol w:w="3209"/>
        <w:gridCol w:w="3209"/>
        <w:gridCol w:w="3210"/>
      </w:tblGrid>
      <w:tr w:rsidR="00187F73" w:rsidRPr="000E28F9" w14:paraId="3FDFAD94" w14:textId="77777777" w:rsidTr="000E28F9">
        <w:tc>
          <w:tcPr>
            <w:tcW w:w="3209" w:type="dxa"/>
            <w:tcBorders>
              <w:right w:val="single" w:sz="4" w:space="0" w:color="FFFFFF" w:themeColor="background1"/>
            </w:tcBorders>
            <w:shd w:val="clear" w:color="auto" w:fill="7F7F7F" w:themeFill="text1" w:themeFillTint="80"/>
          </w:tcPr>
          <w:p w14:paraId="68E08D80" w14:textId="77777777" w:rsidR="00187F73" w:rsidRPr="000E28F9" w:rsidRDefault="00187F73" w:rsidP="00187F73">
            <w:pPr>
              <w:pStyle w:val="Tableheading"/>
              <w:ind w:left="720" w:hanging="720"/>
              <w:rPr>
                <w:highlight w:val="yellow"/>
              </w:rPr>
            </w:pPr>
            <w:r w:rsidRPr="000E28F9">
              <w:t>Iwi</w:t>
            </w:r>
          </w:p>
        </w:tc>
        <w:tc>
          <w:tcPr>
            <w:tcW w:w="3209" w:type="dxa"/>
            <w:tcBorders>
              <w:left w:val="single" w:sz="4" w:space="0" w:color="FFFFFF" w:themeColor="background1"/>
              <w:right w:val="single" w:sz="4" w:space="0" w:color="FFFFFF" w:themeColor="background1"/>
            </w:tcBorders>
            <w:shd w:val="clear" w:color="auto" w:fill="7F7F7F" w:themeFill="text1" w:themeFillTint="80"/>
          </w:tcPr>
          <w:p w14:paraId="09A14D68" w14:textId="77777777" w:rsidR="00187F73" w:rsidRPr="000E28F9" w:rsidRDefault="00187F73" w:rsidP="00187F73">
            <w:pPr>
              <w:pStyle w:val="Tableheading"/>
              <w:ind w:left="720" w:hanging="720"/>
            </w:pPr>
            <w:r w:rsidRPr="000E28F9">
              <w:t xml:space="preserve">Name </w:t>
            </w:r>
          </w:p>
        </w:tc>
        <w:tc>
          <w:tcPr>
            <w:tcW w:w="3210" w:type="dxa"/>
            <w:tcBorders>
              <w:left w:val="single" w:sz="4" w:space="0" w:color="FFFFFF" w:themeColor="background1"/>
            </w:tcBorders>
            <w:shd w:val="clear" w:color="auto" w:fill="7F7F7F" w:themeFill="text1" w:themeFillTint="80"/>
          </w:tcPr>
          <w:p w14:paraId="0C234376" w14:textId="77777777" w:rsidR="00187F73" w:rsidRPr="000E28F9" w:rsidRDefault="00187F73" w:rsidP="00187F73">
            <w:pPr>
              <w:pStyle w:val="Tableheading"/>
              <w:ind w:left="720" w:hanging="720"/>
            </w:pPr>
            <w:r w:rsidRPr="000E28F9">
              <w:t>Contact Details</w:t>
            </w:r>
          </w:p>
        </w:tc>
      </w:tr>
      <w:tr w:rsidR="00187F73" w14:paraId="4FE9099A" w14:textId="77777777" w:rsidTr="00187F73">
        <w:tc>
          <w:tcPr>
            <w:tcW w:w="3209" w:type="dxa"/>
          </w:tcPr>
          <w:p w14:paraId="0312EAF3" w14:textId="77777777" w:rsidR="00187F73" w:rsidRPr="000C10C2" w:rsidRDefault="00187F73" w:rsidP="00187F73">
            <w:pPr>
              <w:pStyle w:val="Tablenormal0"/>
              <w:rPr>
                <w:sz w:val="22"/>
                <w:szCs w:val="22"/>
                <w:highlight w:val="yellow"/>
              </w:rPr>
            </w:pPr>
          </w:p>
        </w:tc>
        <w:tc>
          <w:tcPr>
            <w:tcW w:w="3209" w:type="dxa"/>
          </w:tcPr>
          <w:p w14:paraId="07CC1A23" w14:textId="77777777" w:rsidR="00187F73" w:rsidRPr="000C10C2" w:rsidRDefault="00187F73" w:rsidP="00187F73">
            <w:pPr>
              <w:pStyle w:val="Tablenormal0"/>
              <w:rPr>
                <w:sz w:val="22"/>
                <w:szCs w:val="22"/>
              </w:rPr>
            </w:pPr>
          </w:p>
        </w:tc>
        <w:tc>
          <w:tcPr>
            <w:tcW w:w="3210" w:type="dxa"/>
          </w:tcPr>
          <w:p w14:paraId="3C136A7D" w14:textId="77777777" w:rsidR="00187F73" w:rsidRPr="000C10C2" w:rsidRDefault="00187F73" w:rsidP="00187F73">
            <w:pPr>
              <w:pStyle w:val="Tablenormal0"/>
              <w:rPr>
                <w:sz w:val="22"/>
                <w:szCs w:val="22"/>
              </w:rPr>
            </w:pPr>
          </w:p>
        </w:tc>
      </w:tr>
      <w:tr w:rsidR="00187F73" w14:paraId="259133CC" w14:textId="77777777" w:rsidTr="00187F73">
        <w:tc>
          <w:tcPr>
            <w:tcW w:w="3209" w:type="dxa"/>
          </w:tcPr>
          <w:p w14:paraId="3A223F73" w14:textId="77777777" w:rsidR="00187F73" w:rsidRPr="000C10C2" w:rsidRDefault="00187F73" w:rsidP="00187F73">
            <w:pPr>
              <w:pStyle w:val="Tablenormal0"/>
              <w:rPr>
                <w:sz w:val="22"/>
                <w:szCs w:val="22"/>
                <w:highlight w:val="yellow"/>
              </w:rPr>
            </w:pPr>
          </w:p>
        </w:tc>
        <w:tc>
          <w:tcPr>
            <w:tcW w:w="3209" w:type="dxa"/>
          </w:tcPr>
          <w:p w14:paraId="4EE8E4D6" w14:textId="77777777" w:rsidR="00187F73" w:rsidRPr="000C10C2" w:rsidRDefault="00187F73" w:rsidP="00187F73">
            <w:pPr>
              <w:pStyle w:val="Tablenormal0"/>
              <w:rPr>
                <w:sz w:val="22"/>
                <w:szCs w:val="22"/>
              </w:rPr>
            </w:pPr>
          </w:p>
        </w:tc>
        <w:tc>
          <w:tcPr>
            <w:tcW w:w="3210" w:type="dxa"/>
          </w:tcPr>
          <w:p w14:paraId="579FB936" w14:textId="77777777" w:rsidR="00187F73" w:rsidRPr="000C10C2" w:rsidRDefault="00187F73" w:rsidP="00187F73">
            <w:pPr>
              <w:pStyle w:val="Tablenormal0"/>
              <w:rPr>
                <w:sz w:val="22"/>
                <w:szCs w:val="22"/>
              </w:rPr>
            </w:pPr>
          </w:p>
        </w:tc>
      </w:tr>
    </w:tbl>
    <w:p w14:paraId="0C1C9733" w14:textId="77777777" w:rsidR="004B3648" w:rsidRDefault="004B3648" w:rsidP="004B3648">
      <w:pPr>
        <w:pStyle w:val="Heading2"/>
        <w:rPr>
          <w:rFonts w:ascii="Arial" w:hAnsi="Arial" w:cs="Arial"/>
        </w:rPr>
      </w:pPr>
      <w:bookmarkStart w:id="61" w:name="_Toc533073433"/>
      <w:bookmarkStart w:id="62" w:name="_Toc536523316"/>
      <w:r>
        <w:rPr>
          <w:rFonts w:ascii="Arial" w:hAnsi="Arial" w:cs="Arial"/>
        </w:rPr>
        <w:t>Other key stakeholders</w:t>
      </w:r>
    </w:p>
    <w:p w14:paraId="3FE14390" w14:textId="77777777" w:rsidR="004B3648" w:rsidRPr="00122AF0" w:rsidRDefault="004B3648" w:rsidP="004B3648">
      <w:pPr>
        <w:pStyle w:val="highlighty"/>
        <w:rPr>
          <w:rFonts w:cs="Arial"/>
          <w:i/>
        </w:rPr>
      </w:pPr>
      <w:r w:rsidRPr="00122AF0">
        <w:rPr>
          <w:rFonts w:cs="Arial"/>
          <w:i/>
          <w:highlight w:val="yellow"/>
        </w:rPr>
        <w:t xml:space="preserve">See Stakeholder engagement map and database of contacts on </w:t>
      </w:r>
      <w:hyperlink r:id="rId16" w:history="1">
        <w:r w:rsidRPr="00122AF0">
          <w:rPr>
            <w:rFonts w:cs="Arial"/>
            <w:highlight w:val="yellow"/>
            <w:u w:val="single"/>
          </w:rPr>
          <w:t>www.civildefence.govt.nz</w:t>
        </w:r>
      </w:hyperlink>
      <w:r w:rsidRPr="00122AF0">
        <w:rPr>
          <w:rFonts w:cs="Arial"/>
          <w:i/>
          <w:highlight w:val="yellow"/>
        </w:rPr>
        <w:t xml:space="preserve"> for a list of potential stakeholders</w:t>
      </w:r>
      <w:r>
        <w:rPr>
          <w:rFonts w:cs="Arial"/>
          <w:i/>
          <w:highlight w:val="yellow"/>
        </w:rPr>
        <w:t xml:space="preserve">, </w:t>
      </w:r>
      <w:r w:rsidRPr="00122AF0">
        <w:rPr>
          <w:rFonts w:cs="Arial"/>
          <w:i/>
          <w:highlight w:val="yellow"/>
        </w:rPr>
        <w:t>and templates</w:t>
      </w:r>
      <w:r w:rsidRPr="00122AF0">
        <w:rPr>
          <w:rFonts w:cs="Arial"/>
          <w:i/>
        </w:rPr>
        <w:t>.</w:t>
      </w:r>
    </w:p>
    <w:p w14:paraId="3FE9C274" w14:textId="77777777" w:rsidR="004B3648" w:rsidRPr="00122AF0" w:rsidRDefault="004B3648" w:rsidP="004B3648">
      <w:pPr>
        <w:pStyle w:val="highlighty"/>
        <w:rPr>
          <w:rFonts w:cs="Arial"/>
        </w:rPr>
      </w:pPr>
      <w:r>
        <w:rPr>
          <w:rFonts w:cs="Arial"/>
          <w:highlight w:val="yellow"/>
        </w:rPr>
        <w:t>E</w:t>
      </w:r>
      <w:r w:rsidRPr="00122AF0">
        <w:rPr>
          <w:rFonts w:cs="Arial"/>
          <w:highlight w:val="yellow"/>
        </w:rPr>
        <w:t>ngagement underway</w:t>
      </w:r>
      <w:r w:rsidRPr="00A85D11">
        <w:rPr>
          <w:rFonts w:cs="Arial"/>
          <w:highlight w:val="yellow"/>
        </w:rPr>
        <w:t>, eg with government agencies:</w:t>
      </w:r>
    </w:p>
    <w:p w14:paraId="05D5BF80" w14:textId="77777777" w:rsidR="004B3648" w:rsidRPr="00122AF0" w:rsidRDefault="004B3648" w:rsidP="004B3648">
      <w:pPr>
        <w:pStyle w:val="highlighty"/>
        <w:rPr>
          <w:rFonts w:cs="Arial"/>
          <w:highlight w:val="yellow"/>
        </w:rPr>
      </w:pPr>
      <w:r>
        <w:rPr>
          <w:rFonts w:cs="Arial"/>
          <w:highlight w:val="yellow"/>
        </w:rPr>
        <w:t>E</w:t>
      </w:r>
      <w:r w:rsidRPr="00122AF0">
        <w:rPr>
          <w:rFonts w:cs="Arial"/>
          <w:highlight w:val="yellow"/>
        </w:rPr>
        <w:t>ngagement to be planned:</w:t>
      </w:r>
    </w:p>
    <w:p w14:paraId="74203F6E" w14:textId="77777777" w:rsidR="004B3648" w:rsidRPr="00122AF0" w:rsidRDefault="004B3648" w:rsidP="004B3648">
      <w:pPr>
        <w:pStyle w:val="highlighty"/>
        <w:rPr>
          <w:rFonts w:cs="Arial"/>
          <w:highlight w:val="yellow"/>
        </w:rPr>
      </w:pPr>
      <w:r w:rsidRPr="00122AF0">
        <w:rPr>
          <w:rFonts w:cs="Arial"/>
          <w:highlight w:val="yellow"/>
        </w:rPr>
        <w:t>Initiatives underway:</w:t>
      </w:r>
    </w:p>
    <w:p w14:paraId="142E4611" w14:textId="77777777" w:rsidR="004B3648" w:rsidRPr="00122AF0" w:rsidRDefault="004B3648" w:rsidP="004B3648">
      <w:pPr>
        <w:pStyle w:val="highlighty"/>
        <w:rPr>
          <w:rFonts w:cs="Arial"/>
        </w:rPr>
      </w:pPr>
      <w:r w:rsidRPr="00122AF0">
        <w:rPr>
          <w:rFonts w:cs="Arial"/>
          <w:highlight w:val="yellow"/>
        </w:rPr>
        <w:t>Initiatives to come:</w:t>
      </w:r>
    </w:p>
    <w:p w14:paraId="4E42AB41" w14:textId="77777777" w:rsidR="004B3648" w:rsidRPr="00122AF0" w:rsidRDefault="004B3648" w:rsidP="004B3648">
      <w:pPr>
        <w:pStyle w:val="highlighty"/>
        <w:rPr>
          <w:rFonts w:cs="Arial"/>
          <w:b/>
        </w:rPr>
      </w:pPr>
      <w:r>
        <w:rPr>
          <w:rFonts w:cs="Arial"/>
          <w:b/>
        </w:rPr>
        <w:t>C</w:t>
      </w:r>
      <w:r w:rsidRPr="00122AF0">
        <w:rPr>
          <w:rFonts w:cs="Arial"/>
          <w:b/>
        </w:rPr>
        <w:t>ontacts</w:t>
      </w:r>
    </w:p>
    <w:p w14:paraId="6EB0B57A" w14:textId="77777777" w:rsidR="004B3648" w:rsidRPr="00122AF0" w:rsidRDefault="004B3648" w:rsidP="004B3648">
      <w:pPr>
        <w:pStyle w:val="highlighty"/>
        <w:rPr>
          <w:rFonts w:cs="Arial"/>
          <w:b/>
        </w:rPr>
      </w:pPr>
      <w:r w:rsidRPr="00122AF0">
        <w:rPr>
          <w:rFonts w:cs="Arial"/>
          <w:i/>
          <w:highlight w:val="yellow"/>
        </w:rPr>
        <w:t>These and other stakeholder details and contacts could be in a separate Stakeholder database.</w:t>
      </w:r>
    </w:p>
    <w:tbl>
      <w:tblPr>
        <w:tblStyle w:val="TableGrid"/>
        <w:tblW w:w="0" w:type="auto"/>
        <w:tblLook w:val="04A0" w:firstRow="1" w:lastRow="0" w:firstColumn="1" w:lastColumn="0" w:noHBand="0" w:noVBand="1"/>
      </w:tblPr>
      <w:tblGrid>
        <w:gridCol w:w="3209"/>
        <w:gridCol w:w="3209"/>
        <w:gridCol w:w="3210"/>
      </w:tblGrid>
      <w:tr w:rsidR="004B3648" w:rsidRPr="00122AF0" w14:paraId="189D6980" w14:textId="77777777" w:rsidTr="00B21054">
        <w:tc>
          <w:tcPr>
            <w:tcW w:w="3209" w:type="dxa"/>
            <w:tcBorders>
              <w:right w:val="single" w:sz="4" w:space="0" w:color="FFFFFF" w:themeColor="background1"/>
            </w:tcBorders>
            <w:shd w:val="clear" w:color="auto" w:fill="7F7F7F" w:themeFill="text1" w:themeFillTint="80"/>
          </w:tcPr>
          <w:p w14:paraId="0C2EF37F" w14:textId="77777777" w:rsidR="004B3648" w:rsidRPr="00122AF0" w:rsidRDefault="004B3648" w:rsidP="00B21054">
            <w:pPr>
              <w:pStyle w:val="Tableheading"/>
              <w:ind w:left="720" w:hanging="720"/>
              <w:rPr>
                <w:rFonts w:cs="Arial"/>
                <w:color w:val="FFFFFF" w:themeColor="background1"/>
                <w:sz w:val="22"/>
                <w:szCs w:val="22"/>
                <w:highlight w:val="yellow"/>
              </w:rPr>
            </w:pPr>
            <w:r>
              <w:rPr>
                <w:rFonts w:cs="Arial"/>
                <w:color w:val="FFFFFF" w:themeColor="background1"/>
                <w:sz w:val="22"/>
                <w:szCs w:val="22"/>
              </w:rPr>
              <w:lastRenderedPageBreak/>
              <w:t>Stakeholder</w:t>
            </w:r>
          </w:p>
        </w:tc>
        <w:tc>
          <w:tcPr>
            <w:tcW w:w="3209" w:type="dxa"/>
            <w:tcBorders>
              <w:left w:val="single" w:sz="4" w:space="0" w:color="FFFFFF" w:themeColor="background1"/>
              <w:right w:val="single" w:sz="4" w:space="0" w:color="FFFFFF" w:themeColor="background1"/>
            </w:tcBorders>
            <w:shd w:val="clear" w:color="auto" w:fill="7F7F7F" w:themeFill="text1" w:themeFillTint="80"/>
          </w:tcPr>
          <w:p w14:paraId="00401174" w14:textId="77777777" w:rsidR="004B3648" w:rsidRPr="00122AF0" w:rsidRDefault="004B3648" w:rsidP="00B21054">
            <w:pPr>
              <w:pStyle w:val="Tableheading"/>
              <w:ind w:left="720" w:hanging="720"/>
              <w:rPr>
                <w:rFonts w:cs="Arial"/>
                <w:color w:val="FFFFFF" w:themeColor="background1"/>
                <w:sz w:val="22"/>
                <w:szCs w:val="22"/>
              </w:rPr>
            </w:pPr>
            <w:r w:rsidRPr="00122AF0">
              <w:rPr>
                <w:rFonts w:cs="Arial"/>
                <w:color w:val="FFFFFF" w:themeColor="background1"/>
                <w:sz w:val="22"/>
                <w:szCs w:val="22"/>
              </w:rPr>
              <w:t xml:space="preserve">Name </w:t>
            </w:r>
          </w:p>
        </w:tc>
        <w:tc>
          <w:tcPr>
            <w:tcW w:w="3210" w:type="dxa"/>
            <w:tcBorders>
              <w:left w:val="single" w:sz="4" w:space="0" w:color="FFFFFF" w:themeColor="background1"/>
            </w:tcBorders>
            <w:shd w:val="clear" w:color="auto" w:fill="7F7F7F" w:themeFill="text1" w:themeFillTint="80"/>
          </w:tcPr>
          <w:p w14:paraId="34EA391A" w14:textId="77777777" w:rsidR="004B3648" w:rsidRPr="00122AF0" w:rsidRDefault="004B3648" w:rsidP="00B21054">
            <w:pPr>
              <w:pStyle w:val="Tableheading"/>
              <w:ind w:left="720" w:hanging="720"/>
              <w:rPr>
                <w:rFonts w:cs="Arial"/>
                <w:color w:val="FFFFFF" w:themeColor="background1"/>
                <w:sz w:val="22"/>
                <w:szCs w:val="22"/>
              </w:rPr>
            </w:pPr>
            <w:r w:rsidRPr="00122AF0">
              <w:rPr>
                <w:rFonts w:cs="Arial"/>
                <w:color w:val="FFFFFF" w:themeColor="background1"/>
                <w:sz w:val="22"/>
                <w:szCs w:val="22"/>
              </w:rPr>
              <w:t>Contact Details</w:t>
            </w:r>
          </w:p>
        </w:tc>
      </w:tr>
      <w:tr w:rsidR="004B3648" w:rsidRPr="00122AF0" w14:paraId="570C9F17" w14:textId="77777777" w:rsidTr="00B21054">
        <w:tc>
          <w:tcPr>
            <w:tcW w:w="3209" w:type="dxa"/>
          </w:tcPr>
          <w:p w14:paraId="69E50733" w14:textId="77777777" w:rsidR="004B3648" w:rsidRPr="00122AF0" w:rsidRDefault="004B3648" w:rsidP="00B21054">
            <w:pPr>
              <w:pStyle w:val="Tablenormal0"/>
              <w:rPr>
                <w:rFonts w:cs="Arial"/>
                <w:sz w:val="22"/>
                <w:szCs w:val="22"/>
                <w:highlight w:val="yellow"/>
              </w:rPr>
            </w:pPr>
          </w:p>
        </w:tc>
        <w:tc>
          <w:tcPr>
            <w:tcW w:w="3209" w:type="dxa"/>
          </w:tcPr>
          <w:p w14:paraId="1252161B" w14:textId="77777777" w:rsidR="004B3648" w:rsidRPr="00122AF0" w:rsidRDefault="004B3648" w:rsidP="00B21054">
            <w:pPr>
              <w:pStyle w:val="Tablenormal0"/>
              <w:rPr>
                <w:rFonts w:cs="Arial"/>
                <w:sz w:val="22"/>
                <w:szCs w:val="22"/>
              </w:rPr>
            </w:pPr>
          </w:p>
        </w:tc>
        <w:tc>
          <w:tcPr>
            <w:tcW w:w="3210" w:type="dxa"/>
          </w:tcPr>
          <w:p w14:paraId="7226D6D5" w14:textId="77777777" w:rsidR="004B3648" w:rsidRPr="00122AF0" w:rsidRDefault="004B3648" w:rsidP="00B21054">
            <w:pPr>
              <w:pStyle w:val="Tablenormal0"/>
              <w:rPr>
                <w:rFonts w:cs="Arial"/>
                <w:sz w:val="22"/>
                <w:szCs w:val="22"/>
              </w:rPr>
            </w:pPr>
          </w:p>
        </w:tc>
      </w:tr>
      <w:tr w:rsidR="004B3648" w:rsidRPr="00122AF0" w14:paraId="225C3CE3" w14:textId="77777777" w:rsidTr="00B21054">
        <w:tc>
          <w:tcPr>
            <w:tcW w:w="3209" w:type="dxa"/>
          </w:tcPr>
          <w:p w14:paraId="1A401CFC" w14:textId="77777777" w:rsidR="004B3648" w:rsidRPr="00122AF0" w:rsidRDefault="004B3648" w:rsidP="00B21054">
            <w:pPr>
              <w:pStyle w:val="Tablenormal0"/>
              <w:rPr>
                <w:rFonts w:cs="Arial"/>
                <w:sz w:val="22"/>
                <w:szCs w:val="22"/>
                <w:highlight w:val="yellow"/>
              </w:rPr>
            </w:pPr>
          </w:p>
        </w:tc>
        <w:tc>
          <w:tcPr>
            <w:tcW w:w="3209" w:type="dxa"/>
          </w:tcPr>
          <w:p w14:paraId="28A4AB0B" w14:textId="77777777" w:rsidR="004B3648" w:rsidRPr="00122AF0" w:rsidRDefault="004B3648" w:rsidP="00B21054">
            <w:pPr>
              <w:pStyle w:val="Tablenormal0"/>
              <w:rPr>
                <w:rFonts w:cs="Arial"/>
                <w:sz w:val="22"/>
                <w:szCs w:val="22"/>
              </w:rPr>
            </w:pPr>
          </w:p>
        </w:tc>
        <w:tc>
          <w:tcPr>
            <w:tcW w:w="3210" w:type="dxa"/>
          </w:tcPr>
          <w:p w14:paraId="50428103" w14:textId="77777777" w:rsidR="004B3648" w:rsidRPr="00122AF0" w:rsidRDefault="004B3648" w:rsidP="00B21054">
            <w:pPr>
              <w:pStyle w:val="Tablenormal0"/>
              <w:rPr>
                <w:rFonts w:cs="Arial"/>
                <w:sz w:val="22"/>
                <w:szCs w:val="22"/>
              </w:rPr>
            </w:pPr>
          </w:p>
        </w:tc>
      </w:tr>
    </w:tbl>
    <w:p w14:paraId="4E7CD128" w14:textId="3BD06A33" w:rsidR="00187F73" w:rsidRPr="002320D8" w:rsidRDefault="00187F73" w:rsidP="00187F73">
      <w:pPr>
        <w:pStyle w:val="Heading2"/>
      </w:pPr>
      <w:r w:rsidRPr="002320D8">
        <w:t>Community engagement</w:t>
      </w:r>
      <w:bookmarkEnd w:id="61"/>
      <w:bookmarkEnd w:id="62"/>
    </w:p>
    <w:p w14:paraId="2570C047" w14:textId="77777777" w:rsidR="00187F73" w:rsidRDefault="00187F73" w:rsidP="00187F73">
      <w:pPr>
        <w:pStyle w:val="highlighty"/>
        <w:rPr>
          <w:i/>
        </w:rPr>
      </w:pPr>
      <w:r>
        <w:rPr>
          <w:i/>
          <w:highlight w:val="yellow"/>
        </w:rPr>
        <w:t xml:space="preserve">See </w:t>
      </w:r>
      <w:r w:rsidRPr="006D2636">
        <w:rPr>
          <w:i/>
          <w:highlight w:val="yellow"/>
        </w:rPr>
        <w:t xml:space="preserve">Stakeholder engagement map and database of contacts on </w:t>
      </w:r>
      <w:hyperlink r:id="rId17" w:history="1">
        <w:r w:rsidRPr="002C40E0">
          <w:rPr>
            <w:highlight w:val="yellow"/>
            <w:u w:val="single"/>
          </w:rPr>
          <w:t>www.civildefence.govt.nz</w:t>
        </w:r>
      </w:hyperlink>
      <w:r w:rsidRPr="006D2636">
        <w:rPr>
          <w:i/>
          <w:highlight w:val="yellow"/>
        </w:rPr>
        <w:t xml:space="preserve"> for a list of potential stakeholders and templates</w:t>
      </w:r>
      <w:r>
        <w:rPr>
          <w:i/>
        </w:rPr>
        <w:t>.</w:t>
      </w:r>
    </w:p>
    <w:p w14:paraId="718D27FA" w14:textId="77777777" w:rsidR="00187F73" w:rsidRPr="00F549BA" w:rsidRDefault="00187F73" w:rsidP="00187F73">
      <w:pPr>
        <w:pStyle w:val="highlighty"/>
        <w:rPr>
          <w:highlight w:val="yellow"/>
        </w:rPr>
      </w:pPr>
      <w:r w:rsidRPr="00F549BA">
        <w:rPr>
          <w:highlight w:val="yellow"/>
        </w:rPr>
        <w:t>Community engagement underway:</w:t>
      </w:r>
    </w:p>
    <w:p w14:paraId="4F4386E6" w14:textId="77777777" w:rsidR="00187F73" w:rsidRPr="00F549BA" w:rsidRDefault="00187F73" w:rsidP="00187F73">
      <w:pPr>
        <w:pStyle w:val="highlighty"/>
        <w:rPr>
          <w:highlight w:val="yellow"/>
        </w:rPr>
      </w:pPr>
      <w:r w:rsidRPr="00F549BA">
        <w:rPr>
          <w:highlight w:val="yellow"/>
        </w:rPr>
        <w:t xml:space="preserve">Community engagement to </w:t>
      </w:r>
      <w:r>
        <w:rPr>
          <w:highlight w:val="yellow"/>
        </w:rPr>
        <w:t>be planned</w:t>
      </w:r>
      <w:r w:rsidRPr="00F549BA">
        <w:rPr>
          <w:highlight w:val="yellow"/>
        </w:rPr>
        <w:t>:</w:t>
      </w:r>
    </w:p>
    <w:p w14:paraId="6C9B00BD" w14:textId="77777777" w:rsidR="00187F73" w:rsidRPr="00F549BA" w:rsidRDefault="00187F73" w:rsidP="00187F73">
      <w:pPr>
        <w:pStyle w:val="highlighty"/>
        <w:rPr>
          <w:highlight w:val="yellow"/>
        </w:rPr>
      </w:pPr>
      <w:r w:rsidRPr="00F549BA">
        <w:rPr>
          <w:highlight w:val="yellow"/>
        </w:rPr>
        <w:t>Community initiatives underway:</w:t>
      </w:r>
    </w:p>
    <w:p w14:paraId="1178550A" w14:textId="77777777" w:rsidR="00187F73" w:rsidRDefault="00187F73" w:rsidP="00187F73">
      <w:pPr>
        <w:pStyle w:val="highlighty"/>
      </w:pPr>
      <w:r w:rsidRPr="00F549BA">
        <w:rPr>
          <w:highlight w:val="yellow"/>
        </w:rPr>
        <w:t>Community initiatives to come:</w:t>
      </w:r>
    </w:p>
    <w:p w14:paraId="50631635" w14:textId="77777777" w:rsidR="00187F73" w:rsidRDefault="00187F73" w:rsidP="00187F73">
      <w:pPr>
        <w:pStyle w:val="highlighty"/>
        <w:rPr>
          <w:b/>
        </w:rPr>
      </w:pPr>
      <w:r>
        <w:rPr>
          <w:b/>
        </w:rPr>
        <w:t>Community</w:t>
      </w:r>
      <w:r w:rsidRPr="00165C66">
        <w:rPr>
          <w:b/>
        </w:rPr>
        <w:t xml:space="preserve"> contacts</w:t>
      </w:r>
    </w:p>
    <w:p w14:paraId="0457C43A" w14:textId="77777777" w:rsidR="00187F73" w:rsidRDefault="00187F73" w:rsidP="00187F73">
      <w:pPr>
        <w:pStyle w:val="highlighty"/>
        <w:rPr>
          <w:b/>
        </w:rPr>
      </w:pPr>
      <w:r w:rsidRPr="0006027D">
        <w:rPr>
          <w:i/>
          <w:highlight w:val="yellow"/>
        </w:rPr>
        <w:t xml:space="preserve">These and other stakeholder details and contacts could be in a </w:t>
      </w:r>
      <w:r w:rsidRPr="006D2636">
        <w:rPr>
          <w:i/>
          <w:highlight w:val="yellow"/>
        </w:rPr>
        <w:t>separate Stakeholder database</w:t>
      </w:r>
      <w:r>
        <w:rPr>
          <w:i/>
          <w:highlight w:val="yellow"/>
        </w:rPr>
        <w:t>.</w:t>
      </w:r>
    </w:p>
    <w:tbl>
      <w:tblPr>
        <w:tblStyle w:val="TableGrid"/>
        <w:tblW w:w="0" w:type="auto"/>
        <w:tblLook w:val="04A0" w:firstRow="1" w:lastRow="0" w:firstColumn="1" w:lastColumn="0" w:noHBand="0" w:noVBand="1"/>
      </w:tblPr>
      <w:tblGrid>
        <w:gridCol w:w="3209"/>
        <w:gridCol w:w="3209"/>
        <w:gridCol w:w="3210"/>
      </w:tblGrid>
      <w:tr w:rsidR="00187F73" w14:paraId="3E11744F" w14:textId="77777777" w:rsidTr="000E28F9">
        <w:tc>
          <w:tcPr>
            <w:tcW w:w="3209" w:type="dxa"/>
            <w:tcBorders>
              <w:right w:val="single" w:sz="4" w:space="0" w:color="FFFFFF" w:themeColor="background1"/>
            </w:tcBorders>
            <w:shd w:val="clear" w:color="auto" w:fill="7F7F7F" w:themeFill="text1" w:themeFillTint="80"/>
          </w:tcPr>
          <w:p w14:paraId="360F97CC" w14:textId="77777777" w:rsidR="00187F73" w:rsidRPr="000C10C2" w:rsidRDefault="00187F73" w:rsidP="00187F73">
            <w:pPr>
              <w:pStyle w:val="Tableheading"/>
              <w:rPr>
                <w:color w:val="FFFFFF" w:themeColor="background1"/>
                <w:sz w:val="22"/>
                <w:szCs w:val="22"/>
                <w:highlight w:val="yellow"/>
              </w:rPr>
            </w:pPr>
            <w:r w:rsidRPr="000C10C2">
              <w:rPr>
                <w:color w:val="FFFFFF" w:themeColor="background1"/>
                <w:sz w:val="22"/>
                <w:szCs w:val="22"/>
              </w:rPr>
              <w:t>Organisation (if applicable)</w:t>
            </w:r>
          </w:p>
        </w:tc>
        <w:tc>
          <w:tcPr>
            <w:tcW w:w="3209" w:type="dxa"/>
            <w:tcBorders>
              <w:left w:val="single" w:sz="4" w:space="0" w:color="FFFFFF" w:themeColor="background1"/>
              <w:right w:val="single" w:sz="4" w:space="0" w:color="FFFFFF" w:themeColor="background1"/>
            </w:tcBorders>
            <w:shd w:val="clear" w:color="auto" w:fill="7F7F7F" w:themeFill="text1" w:themeFillTint="80"/>
          </w:tcPr>
          <w:p w14:paraId="0F3F45D4" w14:textId="77777777" w:rsidR="00187F73" w:rsidRPr="000C10C2" w:rsidRDefault="00187F73" w:rsidP="00187F73">
            <w:pPr>
              <w:pStyle w:val="Tableheading"/>
              <w:rPr>
                <w:color w:val="FFFFFF" w:themeColor="background1"/>
                <w:sz w:val="22"/>
                <w:szCs w:val="22"/>
              </w:rPr>
            </w:pPr>
            <w:r w:rsidRPr="000C10C2">
              <w:rPr>
                <w:color w:val="FFFFFF" w:themeColor="background1"/>
                <w:sz w:val="22"/>
                <w:szCs w:val="22"/>
              </w:rPr>
              <w:t xml:space="preserve">Name </w:t>
            </w:r>
          </w:p>
        </w:tc>
        <w:tc>
          <w:tcPr>
            <w:tcW w:w="3210" w:type="dxa"/>
            <w:tcBorders>
              <w:left w:val="single" w:sz="4" w:space="0" w:color="FFFFFF" w:themeColor="background1"/>
            </w:tcBorders>
            <w:shd w:val="clear" w:color="auto" w:fill="7F7F7F" w:themeFill="text1" w:themeFillTint="80"/>
          </w:tcPr>
          <w:p w14:paraId="09668BE5" w14:textId="77777777" w:rsidR="00187F73" w:rsidRPr="000C10C2" w:rsidRDefault="00187F73" w:rsidP="00187F73">
            <w:pPr>
              <w:pStyle w:val="Tableheading"/>
              <w:rPr>
                <w:color w:val="FFFFFF" w:themeColor="background1"/>
                <w:sz w:val="22"/>
                <w:szCs w:val="22"/>
              </w:rPr>
            </w:pPr>
            <w:r w:rsidRPr="000C10C2">
              <w:rPr>
                <w:color w:val="FFFFFF" w:themeColor="background1"/>
                <w:sz w:val="22"/>
                <w:szCs w:val="22"/>
              </w:rPr>
              <w:t>Contact Details</w:t>
            </w:r>
          </w:p>
        </w:tc>
      </w:tr>
      <w:tr w:rsidR="00187F73" w14:paraId="5CAE23A8" w14:textId="77777777" w:rsidTr="00187F73">
        <w:tc>
          <w:tcPr>
            <w:tcW w:w="3209" w:type="dxa"/>
          </w:tcPr>
          <w:p w14:paraId="3EA7C34E" w14:textId="77777777" w:rsidR="00187F73" w:rsidRPr="000C10C2" w:rsidRDefault="00187F73" w:rsidP="00187F73">
            <w:pPr>
              <w:pStyle w:val="Tablenormal0"/>
              <w:rPr>
                <w:sz w:val="22"/>
                <w:szCs w:val="22"/>
                <w:highlight w:val="yellow"/>
              </w:rPr>
            </w:pPr>
          </w:p>
        </w:tc>
        <w:tc>
          <w:tcPr>
            <w:tcW w:w="3209" w:type="dxa"/>
          </w:tcPr>
          <w:p w14:paraId="44FC618D" w14:textId="77777777" w:rsidR="00187F73" w:rsidRPr="000C10C2" w:rsidRDefault="00187F73" w:rsidP="00187F73">
            <w:pPr>
              <w:pStyle w:val="Tablenormal0"/>
              <w:rPr>
                <w:sz w:val="22"/>
                <w:szCs w:val="22"/>
              </w:rPr>
            </w:pPr>
          </w:p>
        </w:tc>
        <w:tc>
          <w:tcPr>
            <w:tcW w:w="3210" w:type="dxa"/>
          </w:tcPr>
          <w:p w14:paraId="21372C60" w14:textId="77777777" w:rsidR="00187F73" w:rsidRPr="000C10C2" w:rsidRDefault="00187F73" w:rsidP="00187F73">
            <w:pPr>
              <w:pStyle w:val="Tablenormal0"/>
              <w:rPr>
                <w:sz w:val="22"/>
                <w:szCs w:val="22"/>
              </w:rPr>
            </w:pPr>
          </w:p>
        </w:tc>
      </w:tr>
      <w:tr w:rsidR="00187F73" w14:paraId="3735D66A" w14:textId="77777777" w:rsidTr="00187F73">
        <w:tc>
          <w:tcPr>
            <w:tcW w:w="3209" w:type="dxa"/>
          </w:tcPr>
          <w:p w14:paraId="1F9ADA7F" w14:textId="77777777" w:rsidR="00187F73" w:rsidRPr="000C10C2" w:rsidRDefault="00187F73" w:rsidP="00187F73">
            <w:pPr>
              <w:pStyle w:val="Tablenormal0"/>
              <w:rPr>
                <w:sz w:val="22"/>
                <w:szCs w:val="22"/>
                <w:highlight w:val="yellow"/>
              </w:rPr>
            </w:pPr>
          </w:p>
        </w:tc>
        <w:tc>
          <w:tcPr>
            <w:tcW w:w="3209" w:type="dxa"/>
          </w:tcPr>
          <w:p w14:paraId="12BCF449" w14:textId="77777777" w:rsidR="00187F73" w:rsidRPr="000C10C2" w:rsidRDefault="00187F73" w:rsidP="00187F73">
            <w:pPr>
              <w:pStyle w:val="Tablenormal0"/>
              <w:rPr>
                <w:sz w:val="22"/>
                <w:szCs w:val="22"/>
              </w:rPr>
            </w:pPr>
          </w:p>
        </w:tc>
        <w:tc>
          <w:tcPr>
            <w:tcW w:w="3210" w:type="dxa"/>
          </w:tcPr>
          <w:p w14:paraId="75F44632" w14:textId="77777777" w:rsidR="00187F73" w:rsidRPr="000C10C2" w:rsidRDefault="00187F73" w:rsidP="00187F73">
            <w:pPr>
              <w:pStyle w:val="Tablenormal0"/>
              <w:rPr>
                <w:sz w:val="22"/>
                <w:szCs w:val="22"/>
              </w:rPr>
            </w:pPr>
          </w:p>
        </w:tc>
      </w:tr>
    </w:tbl>
    <w:p w14:paraId="276F69DD" w14:textId="77777777" w:rsidR="00187F73" w:rsidRPr="002320D8" w:rsidRDefault="00187F73" w:rsidP="00187F73">
      <w:pPr>
        <w:pStyle w:val="Heading2"/>
      </w:pPr>
      <w:bookmarkStart w:id="63" w:name="_Toc533073434"/>
      <w:bookmarkStart w:id="64" w:name="_Toc536523317"/>
      <w:r w:rsidRPr="002320D8">
        <w:t>Communications</w:t>
      </w:r>
      <w:r>
        <w:t xml:space="preserve"> plans</w:t>
      </w:r>
      <w:bookmarkEnd w:id="63"/>
      <w:bookmarkEnd w:id="64"/>
    </w:p>
    <w:p w14:paraId="783D1674" w14:textId="77777777" w:rsidR="00187F73" w:rsidRDefault="00187F73" w:rsidP="00187F73">
      <w:pPr>
        <w:pStyle w:val="highlighty"/>
        <w:rPr>
          <w:i/>
        </w:rPr>
      </w:pPr>
      <w:r>
        <w:rPr>
          <w:i/>
          <w:highlight w:val="yellow"/>
        </w:rPr>
        <w:t xml:space="preserve">See </w:t>
      </w:r>
      <w:r w:rsidRPr="006D2636">
        <w:rPr>
          <w:i/>
          <w:highlight w:val="yellow"/>
        </w:rPr>
        <w:t xml:space="preserve">Stakeholder engagement map and database of contacts on </w:t>
      </w:r>
      <w:hyperlink r:id="rId18" w:history="1">
        <w:r w:rsidRPr="002C40E0">
          <w:rPr>
            <w:highlight w:val="yellow"/>
            <w:u w:val="single"/>
          </w:rPr>
          <w:t>www.civildefence.govt.nz</w:t>
        </w:r>
      </w:hyperlink>
      <w:r w:rsidRPr="006D2636">
        <w:rPr>
          <w:i/>
          <w:highlight w:val="yellow"/>
        </w:rPr>
        <w:t xml:space="preserve"> for a </w:t>
      </w:r>
      <w:r>
        <w:rPr>
          <w:i/>
          <w:highlight w:val="yellow"/>
        </w:rPr>
        <w:t xml:space="preserve">Communications and </w:t>
      </w:r>
      <w:r w:rsidRPr="006D2636">
        <w:rPr>
          <w:i/>
          <w:highlight w:val="yellow"/>
        </w:rPr>
        <w:t>stakeholder</w:t>
      </w:r>
      <w:r>
        <w:rPr>
          <w:i/>
          <w:highlight w:val="yellow"/>
        </w:rPr>
        <w:t xml:space="preserve"> engagement template</w:t>
      </w:r>
      <w:r>
        <w:rPr>
          <w:i/>
        </w:rPr>
        <w:t>.</w:t>
      </w:r>
    </w:p>
    <w:p w14:paraId="5A9351CE" w14:textId="401FC9D4" w:rsidR="00187F73" w:rsidRDefault="00187F73" w:rsidP="00187F73">
      <w:pPr>
        <w:pStyle w:val="highlighty"/>
        <w:rPr>
          <w:highlight w:val="yellow"/>
        </w:rPr>
      </w:pPr>
      <w:r>
        <w:rPr>
          <w:highlight w:val="yellow"/>
        </w:rPr>
        <w:t>Brief description of and links to plans, p</w:t>
      </w:r>
      <w:r w:rsidRPr="00F549BA">
        <w:rPr>
          <w:highlight w:val="yellow"/>
        </w:rPr>
        <w:t xml:space="preserve">rocesses and arrangements for communicating </w:t>
      </w:r>
      <w:r w:rsidR="00EA5CC7">
        <w:rPr>
          <w:highlight w:val="yellow"/>
        </w:rPr>
        <w:t>with</w:t>
      </w:r>
      <w:r w:rsidRPr="00F549BA">
        <w:rPr>
          <w:highlight w:val="yellow"/>
        </w:rPr>
        <w:t xml:space="preserve"> affected communities</w:t>
      </w:r>
      <w:r>
        <w:rPr>
          <w:highlight w:val="yellow"/>
        </w:rPr>
        <w:t>,</w:t>
      </w:r>
      <w:r w:rsidRPr="00F549BA">
        <w:rPr>
          <w:highlight w:val="yellow"/>
        </w:rPr>
        <w:t xml:space="preserve"> media</w:t>
      </w:r>
      <w:r>
        <w:rPr>
          <w:highlight w:val="yellow"/>
        </w:rPr>
        <w:t>, stakeholders and staff, plus national communications if necessary:</w:t>
      </w:r>
    </w:p>
    <w:p w14:paraId="42E10FDE" w14:textId="77777777" w:rsidR="00EA5CC7" w:rsidRDefault="00EA5CC7" w:rsidP="00EA5CC7">
      <w:pPr>
        <w:pStyle w:val="Heading3"/>
      </w:pPr>
      <w:r>
        <w:t>Communication and engagement goals</w:t>
      </w:r>
    </w:p>
    <w:p w14:paraId="6C154E62" w14:textId="26007B30" w:rsidR="00EA5CC7" w:rsidRPr="00EA5CC7" w:rsidRDefault="00EA5CC7" w:rsidP="00EA5CC7">
      <w:pPr>
        <w:pStyle w:val="highlighty"/>
        <w:rPr>
          <w:i/>
          <w:highlight w:val="yellow"/>
        </w:rPr>
      </w:pPr>
      <w:r w:rsidRPr="00EA5CC7">
        <w:rPr>
          <w:i/>
          <w:highlight w:val="yellow"/>
        </w:rPr>
        <w:t>Goals are the communication results you want to achieve. Include goals for internal communications, public communications, community engagement, st</w:t>
      </w:r>
      <w:r>
        <w:rPr>
          <w:i/>
          <w:highlight w:val="yellow"/>
        </w:rPr>
        <w:t>akeholder engagement and media.</w:t>
      </w:r>
    </w:p>
    <w:p w14:paraId="086CE6CA" w14:textId="77777777" w:rsidR="00EA5CC7" w:rsidRDefault="00EA5CC7" w:rsidP="00EA5CC7">
      <w:pPr>
        <w:pStyle w:val="Heading3"/>
      </w:pPr>
      <w:r>
        <w:t>Communications and engagement risks and issues</w:t>
      </w:r>
    </w:p>
    <w:p w14:paraId="54DE771F" w14:textId="77777777" w:rsidR="00EA5CC7" w:rsidRPr="00EA5CC7" w:rsidRDefault="00EA5CC7" w:rsidP="00EA5CC7">
      <w:pPr>
        <w:pStyle w:val="highlighty"/>
        <w:rPr>
          <w:i/>
          <w:highlight w:val="yellow"/>
        </w:rPr>
      </w:pPr>
      <w:r w:rsidRPr="00EA5CC7">
        <w:rPr>
          <w:i/>
          <w:highlight w:val="yellow"/>
        </w:rPr>
        <w:t xml:space="preserve">A risk is something that hasn't happened yet but has some probability of occurring. An issue is a risk that has happened. </w:t>
      </w:r>
    </w:p>
    <w:p w14:paraId="758CD2C0" w14:textId="77777777" w:rsidR="00EA5CC7" w:rsidRPr="00EA5CC7" w:rsidRDefault="00EA5CC7" w:rsidP="00EA5CC7">
      <w:pPr>
        <w:pStyle w:val="highlighty"/>
        <w:rPr>
          <w:i/>
          <w:highlight w:val="yellow"/>
        </w:rPr>
      </w:pPr>
      <w:r w:rsidRPr="00EA5CC7">
        <w:rPr>
          <w:i/>
          <w:highlight w:val="yellow"/>
        </w:rPr>
        <w:t>See www.civildefence.govt.nz for a recovery risk register template. Ensure recovery risk registers include communications risks.</w:t>
      </w:r>
    </w:p>
    <w:p w14:paraId="7F32D939" w14:textId="77777777" w:rsidR="00EA5CC7" w:rsidRDefault="00EA5CC7" w:rsidP="00EA5CC7">
      <w:pPr>
        <w:pStyle w:val="Heading3"/>
      </w:pPr>
      <w:r>
        <w:lastRenderedPageBreak/>
        <w:t>Strategy</w:t>
      </w:r>
    </w:p>
    <w:p w14:paraId="789DE455" w14:textId="2FB5F4CD" w:rsidR="00EA5CC7" w:rsidRDefault="00EA5CC7" w:rsidP="00EA5CC7">
      <w:pPr>
        <w:pStyle w:val="highlighty"/>
      </w:pPr>
      <w:r w:rsidRPr="00EA5CC7">
        <w:rPr>
          <w:highlight w:val="yellow"/>
        </w:rPr>
        <w:t>The approach you take to achieve a goal.</w:t>
      </w:r>
      <w:r>
        <w:t xml:space="preserve"> </w:t>
      </w:r>
    </w:p>
    <w:p w14:paraId="001A712A" w14:textId="77777777" w:rsidR="00EA5CC7" w:rsidRDefault="00EA5CC7" w:rsidP="00EA5CC7">
      <w:pPr>
        <w:pStyle w:val="Heading3"/>
      </w:pPr>
      <w:r>
        <w:t>Key messages and FAQS</w:t>
      </w:r>
    </w:p>
    <w:p w14:paraId="5DE0BE82" w14:textId="09E859D4" w:rsidR="00EA5CC7" w:rsidRDefault="00EA5CC7" w:rsidP="00EA5CC7">
      <w:pPr>
        <w:pStyle w:val="highlighty"/>
      </w:pPr>
    </w:p>
    <w:p w14:paraId="11F95C44" w14:textId="77777777" w:rsidR="00EA5CC7" w:rsidRDefault="00EA5CC7" w:rsidP="00EA5CC7">
      <w:pPr>
        <w:pStyle w:val="Heading3"/>
      </w:pPr>
      <w:r>
        <w:t>RASCI</w:t>
      </w:r>
    </w:p>
    <w:p w14:paraId="26556AC8" w14:textId="77777777" w:rsidR="00EA5CC7" w:rsidRPr="00EA5CC7" w:rsidRDefault="00EA5CC7" w:rsidP="00EA5CC7">
      <w:pPr>
        <w:pStyle w:val="highlighty"/>
        <w:rPr>
          <w:i/>
          <w:highlight w:val="yellow"/>
        </w:rPr>
      </w:pPr>
      <w:r w:rsidRPr="00EA5CC7">
        <w:rPr>
          <w:i/>
          <w:highlight w:val="yellow"/>
        </w:rPr>
        <w:t xml:space="preserve">The RASCI model is useful for clarifying communications roles and responsibilities. </w:t>
      </w:r>
    </w:p>
    <w:tbl>
      <w:tblPr>
        <w:tblStyle w:val="TableGrid"/>
        <w:tblW w:w="5000" w:type="pct"/>
        <w:tblLook w:val="04A0" w:firstRow="1" w:lastRow="0" w:firstColumn="1" w:lastColumn="0" w:noHBand="0" w:noVBand="1"/>
      </w:tblPr>
      <w:tblGrid>
        <w:gridCol w:w="2926"/>
        <w:gridCol w:w="6699"/>
      </w:tblGrid>
      <w:tr w:rsidR="00EA5CC7" w14:paraId="076A70CF" w14:textId="77777777" w:rsidTr="004A7412">
        <w:trPr>
          <w:tblHeader/>
        </w:trPr>
        <w:tc>
          <w:tcPr>
            <w:tcW w:w="1520" w:type="pct"/>
            <w:tcBorders>
              <w:right w:val="single" w:sz="6" w:space="0" w:color="FFFFFF" w:themeColor="background1"/>
            </w:tcBorders>
            <w:shd w:val="clear" w:color="auto" w:fill="808080" w:themeFill="background1" w:themeFillShade="80"/>
          </w:tcPr>
          <w:p w14:paraId="6B23FA6E" w14:textId="77777777" w:rsidR="00EA5CC7" w:rsidRDefault="00EA5CC7" w:rsidP="004A7412">
            <w:pPr>
              <w:pStyle w:val="Tableheading"/>
            </w:pPr>
            <w:r>
              <w:rPr>
                <w:rFonts w:cs="Arial"/>
              </w:rPr>
              <w:t>R</w:t>
            </w:r>
            <w:r w:rsidRPr="001813CB">
              <w:rPr>
                <w:rFonts w:cs="Arial"/>
              </w:rPr>
              <w:t>isks</w:t>
            </w:r>
          </w:p>
        </w:tc>
        <w:tc>
          <w:tcPr>
            <w:tcW w:w="3480" w:type="pct"/>
            <w:tcBorders>
              <w:left w:val="single" w:sz="6" w:space="0" w:color="FFFFFF" w:themeColor="background1"/>
              <w:right w:val="single" w:sz="6" w:space="0" w:color="FFFFFF" w:themeColor="background1"/>
            </w:tcBorders>
            <w:shd w:val="clear" w:color="auto" w:fill="808080" w:themeFill="background1" w:themeFillShade="80"/>
          </w:tcPr>
          <w:p w14:paraId="5E4B3CDA" w14:textId="77777777" w:rsidR="00EA5CC7" w:rsidRPr="00420669" w:rsidRDefault="00EA5CC7" w:rsidP="004A7412">
            <w:pPr>
              <w:pStyle w:val="Tableheading"/>
              <w:rPr>
                <w:color w:val="auto"/>
              </w:rPr>
            </w:pPr>
            <w:r>
              <w:rPr>
                <w:rFonts w:cs="Arial"/>
              </w:rPr>
              <w:t>Who</w:t>
            </w:r>
            <w:r>
              <w:rPr>
                <w:highlight w:val="yellow"/>
              </w:rPr>
              <w:t xml:space="preserve"> </w:t>
            </w:r>
            <w:r>
              <w:rPr>
                <w:color w:val="auto"/>
                <w:highlight w:val="yellow"/>
              </w:rPr>
              <w:t>T</w:t>
            </w:r>
            <w:r w:rsidRPr="00420669">
              <w:rPr>
                <w:color w:val="auto"/>
                <w:highlight w:val="yellow"/>
              </w:rPr>
              <w:t xml:space="preserve">itle and Name </w:t>
            </w:r>
          </w:p>
        </w:tc>
      </w:tr>
      <w:tr w:rsidR="00EA5CC7" w14:paraId="375FAEC0" w14:textId="77777777" w:rsidTr="004A7412">
        <w:tc>
          <w:tcPr>
            <w:tcW w:w="1520" w:type="pct"/>
            <w:shd w:val="clear" w:color="auto" w:fill="auto"/>
          </w:tcPr>
          <w:p w14:paraId="1976611C" w14:textId="77777777" w:rsidR="00EA5CC7" w:rsidRPr="001B395C" w:rsidRDefault="00EA5CC7" w:rsidP="004A7412">
            <w:pPr>
              <w:pStyle w:val="Tablenormal0"/>
            </w:pPr>
            <w:r w:rsidRPr="000E1067">
              <w:t xml:space="preserve">Responsible </w:t>
            </w:r>
            <w:r>
              <w:t>for the communications plan</w:t>
            </w:r>
          </w:p>
        </w:tc>
        <w:tc>
          <w:tcPr>
            <w:tcW w:w="3480" w:type="pct"/>
          </w:tcPr>
          <w:p w14:paraId="6D783394" w14:textId="77777777" w:rsidR="00EA5CC7" w:rsidRPr="000E1067" w:rsidRDefault="00EA5CC7" w:rsidP="004A7412">
            <w:pPr>
              <w:pStyle w:val="Tablenormal0"/>
              <w:rPr>
                <w:highlight w:val="yellow"/>
              </w:rPr>
            </w:pPr>
            <w:r w:rsidRPr="000E1067">
              <w:rPr>
                <w:highlight w:val="yellow"/>
              </w:rPr>
              <w:t>Recovery Communications Manager</w:t>
            </w:r>
          </w:p>
        </w:tc>
      </w:tr>
      <w:tr w:rsidR="00EA5CC7" w14:paraId="671783C3" w14:textId="77777777" w:rsidTr="004A7412">
        <w:tc>
          <w:tcPr>
            <w:tcW w:w="1520" w:type="pct"/>
            <w:shd w:val="clear" w:color="auto" w:fill="auto"/>
          </w:tcPr>
          <w:p w14:paraId="6CBFCA7F" w14:textId="77777777" w:rsidR="00EA5CC7" w:rsidRPr="000E1067" w:rsidRDefault="00EA5CC7" w:rsidP="004A7412">
            <w:pPr>
              <w:pStyle w:val="Tablenormal0"/>
            </w:pPr>
            <w:r w:rsidRPr="000E1067">
              <w:rPr>
                <w:rFonts w:cs="Arial"/>
              </w:rPr>
              <w:t>Accountable</w:t>
            </w:r>
            <w:r>
              <w:rPr>
                <w:rFonts w:cs="Arial"/>
              </w:rPr>
              <w:t xml:space="preserve"> – signs off</w:t>
            </w:r>
          </w:p>
        </w:tc>
        <w:tc>
          <w:tcPr>
            <w:tcW w:w="3480" w:type="pct"/>
          </w:tcPr>
          <w:p w14:paraId="14C866AC" w14:textId="77777777" w:rsidR="00EA5CC7" w:rsidRPr="000E1067" w:rsidRDefault="00EA5CC7" w:rsidP="004A7412">
            <w:pPr>
              <w:pStyle w:val="Tablenormal0"/>
              <w:rPr>
                <w:highlight w:val="yellow"/>
              </w:rPr>
            </w:pPr>
            <w:r w:rsidRPr="000E1067">
              <w:rPr>
                <w:highlight w:val="yellow"/>
              </w:rPr>
              <w:t>Recovery Manager</w:t>
            </w:r>
          </w:p>
        </w:tc>
      </w:tr>
      <w:tr w:rsidR="00EA5CC7" w14:paraId="1AEB880D" w14:textId="77777777" w:rsidTr="004A7412">
        <w:tc>
          <w:tcPr>
            <w:tcW w:w="1520" w:type="pct"/>
            <w:shd w:val="clear" w:color="auto" w:fill="auto"/>
          </w:tcPr>
          <w:p w14:paraId="0C26C149" w14:textId="77777777" w:rsidR="00EA5CC7" w:rsidRPr="000E1067" w:rsidRDefault="00EA5CC7" w:rsidP="004A7412">
            <w:pPr>
              <w:pStyle w:val="Tablenormal0"/>
            </w:pPr>
            <w:r w:rsidRPr="000E1067">
              <w:rPr>
                <w:rFonts w:cs="Arial"/>
              </w:rPr>
              <w:t>Support</w:t>
            </w:r>
            <w:r>
              <w:rPr>
                <w:rFonts w:cs="Arial"/>
              </w:rPr>
              <w:t xml:space="preserve"> – resources to help</w:t>
            </w:r>
          </w:p>
        </w:tc>
        <w:tc>
          <w:tcPr>
            <w:tcW w:w="3480" w:type="pct"/>
          </w:tcPr>
          <w:p w14:paraId="45D1C125" w14:textId="77777777" w:rsidR="00EA5CC7" w:rsidRPr="000E1067" w:rsidRDefault="00EA5CC7" w:rsidP="004A7412">
            <w:pPr>
              <w:pStyle w:val="Tablenormal0"/>
              <w:rPr>
                <w:highlight w:val="yellow"/>
              </w:rPr>
            </w:pPr>
            <w:r w:rsidRPr="000E1067">
              <w:rPr>
                <w:highlight w:val="yellow"/>
              </w:rPr>
              <w:t>Recovery Communications team</w:t>
            </w:r>
          </w:p>
        </w:tc>
      </w:tr>
      <w:tr w:rsidR="00EA5CC7" w14:paraId="19DB269F" w14:textId="77777777" w:rsidTr="004A7412">
        <w:tc>
          <w:tcPr>
            <w:tcW w:w="1520" w:type="pct"/>
            <w:shd w:val="clear" w:color="auto" w:fill="auto"/>
          </w:tcPr>
          <w:p w14:paraId="58CF2BDE" w14:textId="77777777" w:rsidR="00EA5CC7" w:rsidRPr="000E1067" w:rsidRDefault="00EA5CC7" w:rsidP="004A7412">
            <w:pPr>
              <w:pStyle w:val="Tablenormal0"/>
            </w:pPr>
            <w:r w:rsidRPr="000E1067">
              <w:rPr>
                <w:rFonts w:cs="Arial"/>
              </w:rPr>
              <w:t>Consult</w:t>
            </w:r>
            <w:r>
              <w:rPr>
                <w:rFonts w:cs="Arial"/>
              </w:rPr>
              <w:t xml:space="preserve"> – subject matter experts</w:t>
            </w:r>
          </w:p>
        </w:tc>
        <w:tc>
          <w:tcPr>
            <w:tcW w:w="3480" w:type="pct"/>
          </w:tcPr>
          <w:p w14:paraId="1ED2D8FD" w14:textId="77777777" w:rsidR="00EA5CC7" w:rsidRPr="000E1067" w:rsidRDefault="00EA5CC7" w:rsidP="004A7412">
            <w:pPr>
              <w:pStyle w:val="Tablenormal0"/>
              <w:rPr>
                <w:highlight w:val="yellow"/>
              </w:rPr>
            </w:pPr>
            <w:r w:rsidRPr="000E1067">
              <w:rPr>
                <w:highlight w:val="yellow"/>
              </w:rPr>
              <w:t>Eg Council Communications Manager</w:t>
            </w:r>
          </w:p>
        </w:tc>
      </w:tr>
      <w:tr w:rsidR="00EA5CC7" w14:paraId="3B530D2C" w14:textId="77777777" w:rsidTr="004A7412">
        <w:tc>
          <w:tcPr>
            <w:tcW w:w="1520" w:type="pct"/>
            <w:shd w:val="clear" w:color="auto" w:fill="auto"/>
          </w:tcPr>
          <w:p w14:paraId="07656AE5" w14:textId="77777777" w:rsidR="00EA5CC7" w:rsidRPr="000E1067" w:rsidRDefault="00EA5CC7" w:rsidP="004A7412">
            <w:pPr>
              <w:pStyle w:val="Tablenormal0"/>
              <w:rPr>
                <w:rFonts w:cs="Arial"/>
              </w:rPr>
            </w:pPr>
            <w:r w:rsidRPr="000E1067">
              <w:rPr>
                <w:rFonts w:cs="Arial"/>
              </w:rPr>
              <w:t>Inform</w:t>
            </w:r>
            <w:r>
              <w:rPr>
                <w:rFonts w:cs="Arial"/>
              </w:rPr>
              <w:t xml:space="preserve"> – people who need to know about the plan</w:t>
            </w:r>
          </w:p>
        </w:tc>
        <w:tc>
          <w:tcPr>
            <w:tcW w:w="3480" w:type="pct"/>
          </w:tcPr>
          <w:p w14:paraId="58C29175" w14:textId="77777777" w:rsidR="00EA5CC7" w:rsidRPr="000E1067" w:rsidRDefault="00EA5CC7" w:rsidP="004A7412">
            <w:pPr>
              <w:pStyle w:val="Tablenormal0"/>
              <w:rPr>
                <w:highlight w:val="yellow"/>
              </w:rPr>
            </w:pPr>
            <w:r w:rsidRPr="000E1067">
              <w:rPr>
                <w:highlight w:val="yellow"/>
              </w:rPr>
              <w:t>Eg CE, Mayor</w:t>
            </w:r>
          </w:p>
        </w:tc>
      </w:tr>
    </w:tbl>
    <w:p w14:paraId="5E6ABEE1" w14:textId="77777777" w:rsidR="00EA5CC7" w:rsidRDefault="00EA5CC7" w:rsidP="00EA5CC7">
      <w:pPr>
        <w:pStyle w:val="Heading3"/>
      </w:pPr>
      <w:r>
        <w:t xml:space="preserve">Internal communications </w:t>
      </w:r>
    </w:p>
    <w:p w14:paraId="264E862B" w14:textId="72886159" w:rsidR="00EA5CC7" w:rsidRPr="00EA5CC7" w:rsidRDefault="00EA5CC7" w:rsidP="00EA5CC7">
      <w:pPr>
        <w:pStyle w:val="highlighty"/>
        <w:rPr>
          <w:highlight w:val="yellow"/>
        </w:rPr>
      </w:pPr>
      <w:r w:rsidRPr="00EA5CC7">
        <w:rPr>
          <w:highlight w:val="yellow"/>
        </w:rPr>
        <w:t>Approach: How you will achieve your internal communication goals</w:t>
      </w:r>
      <w:r>
        <w:rPr>
          <w:highlight w:val="yellow"/>
        </w:rPr>
        <w:t>:</w:t>
      </w:r>
      <w:r>
        <w:tab/>
      </w:r>
      <w:r>
        <w:tab/>
      </w:r>
      <w:r>
        <w:tab/>
      </w:r>
      <w:r>
        <w:tab/>
      </w:r>
    </w:p>
    <w:p w14:paraId="2D7DD69F" w14:textId="77777777" w:rsidR="00EA5CC7" w:rsidRDefault="00EA5CC7" w:rsidP="00EA5CC7">
      <w:pPr>
        <w:pStyle w:val="Heading3"/>
      </w:pPr>
      <w:r>
        <w:t xml:space="preserve">Media </w:t>
      </w:r>
    </w:p>
    <w:p w14:paraId="47096EB8" w14:textId="633728C9" w:rsidR="00EA5CC7" w:rsidRDefault="00EA5CC7" w:rsidP="00EA5CC7">
      <w:pPr>
        <w:pStyle w:val="highlighty"/>
      </w:pPr>
      <w:r w:rsidRPr="00EA5CC7">
        <w:rPr>
          <w:highlight w:val="yellow"/>
        </w:rPr>
        <w:t>Approach: How you will achieve your internal communication goals</w:t>
      </w:r>
      <w:r>
        <w:rPr>
          <w:highlight w:val="yellow"/>
        </w:rPr>
        <w:t>:</w:t>
      </w:r>
    </w:p>
    <w:p w14:paraId="6553CBE4" w14:textId="63B8E3D6" w:rsidR="00EA5CC7" w:rsidRDefault="00EA5CC7" w:rsidP="00EA5CC7">
      <w:pPr>
        <w:pStyle w:val="Heading3"/>
      </w:pPr>
      <w:r>
        <w:t>Monitor and Evaluate</w:t>
      </w:r>
    </w:p>
    <w:p w14:paraId="098F87C4" w14:textId="77777777" w:rsidR="00EA5CC7" w:rsidRDefault="00EA5CC7" w:rsidP="00EA5CC7">
      <w:pPr>
        <w:pStyle w:val="highlighty"/>
      </w:pPr>
      <w:r w:rsidRPr="00EA5CC7">
        <w:rPr>
          <w:highlight w:val="yellow"/>
        </w:rPr>
        <w:t>Approach: How you will monitor the effectiveness of your communications:</w:t>
      </w:r>
    </w:p>
    <w:p w14:paraId="06CC3C7E" w14:textId="79A20E97" w:rsidR="00EA5CC7" w:rsidRDefault="00EA5CC7" w:rsidP="00EA5CC7">
      <w:pPr>
        <w:pStyle w:val="highlighty"/>
      </w:pPr>
      <w:r>
        <w:tab/>
      </w:r>
      <w:r>
        <w:tab/>
      </w:r>
      <w:r>
        <w:tab/>
      </w:r>
    </w:p>
    <w:p w14:paraId="64395F73" w14:textId="77777777" w:rsidR="00EA5CC7" w:rsidRDefault="00EA5CC7" w:rsidP="00EA5CC7">
      <w:pPr>
        <w:pStyle w:val="highlighty"/>
      </w:pPr>
      <w:r>
        <w:tab/>
      </w:r>
      <w:r>
        <w:tab/>
      </w:r>
      <w:r>
        <w:tab/>
      </w:r>
      <w:r>
        <w:tab/>
      </w:r>
    </w:p>
    <w:p w14:paraId="080FA908" w14:textId="77777777" w:rsidR="00EA5CC7" w:rsidRDefault="00EA5CC7" w:rsidP="00EA5CC7">
      <w:pPr>
        <w:pStyle w:val="highlighty"/>
      </w:pPr>
      <w:r>
        <w:tab/>
      </w:r>
      <w:r>
        <w:tab/>
      </w:r>
      <w:r>
        <w:tab/>
      </w:r>
      <w:r>
        <w:tab/>
      </w:r>
    </w:p>
    <w:p w14:paraId="5BD43ABF" w14:textId="77777777" w:rsidR="00EA5CC7" w:rsidRDefault="00EA5CC7" w:rsidP="00EA5CC7">
      <w:pPr>
        <w:pStyle w:val="highlighty"/>
      </w:pPr>
    </w:p>
    <w:p w14:paraId="537AF9D7" w14:textId="77777777" w:rsidR="00EA5CC7" w:rsidRPr="00F549BA" w:rsidRDefault="00EA5CC7" w:rsidP="00187F73">
      <w:pPr>
        <w:pStyle w:val="highlighty"/>
        <w:rPr>
          <w:highlight w:val="yellow"/>
        </w:rPr>
      </w:pPr>
    </w:p>
    <w:p w14:paraId="73F9A78A" w14:textId="77777777" w:rsidR="00D72237" w:rsidRPr="000D3497" w:rsidRDefault="00D72237" w:rsidP="00D72237">
      <w:pPr>
        <w:pStyle w:val="Heading1"/>
        <w:rPr>
          <w:rFonts w:eastAsia="Calibri" w:cs="Times New Roman"/>
          <w:color w:val="000000"/>
          <w:sz w:val="32"/>
          <w:szCs w:val="22"/>
        </w:rPr>
      </w:pPr>
      <w:bookmarkStart w:id="65" w:name="_Toc536523318"/>
      <w:r w:rsidRPr="00433D02">
        <w:lastRenderedPageBreak/>
        <w:t>Exit</w:t>
      </w:r>
      <w:r w:rsidRPr="000D3497">
        <w:rPr>
          <w:rFonts w:eastAsia="Calibri" w:cs="Times New Roman"/>
          <w:color w:val="000000"/>
          <w:sz w:val="32"/>
          <w:szCs w:val="22"/>
        </w:rPr>
        <w:t xml:space="preserve"> </w:t>
      </w:r>
      <w:r w:rsidRPr="00433D02">
        <w:t>strategy</w:t>
      </w:r>
      <w:bookmarkEnd w:id="65"/>
    </w:p>
    <w:p w14:paraId="4B9D5164" w14:textId="77777777" w:rsidR="00D72237" w:rsidRPr="003058E4" w:rsidRDefault="00D72237" w:rsidP="00D72237">
      <w:pPr>
        <w:rPr>
          <w:highlight w:val="yellow"/>
        </w:rPr>
      </w:pPr>
      <w:r w:rsidRPr="003058E4">
        <w:rPr>
          <w:highlight w:val="yellow"/>
        </w:rPr>
        <w:t xml:space="preserve">An exit strategy is required under section 158 National CDEM Plan Order 2015. It is a plan to: </w:t>
      </w:r>
    </w:p>
    <w:p w14:paraId="6D4857B2" w14:textId="77777777" w:rsidR="00D72237" w:rsidRPr="003058E4" w:rsidRDefault="00D72237" w:rsidP="00D72237">
      <w:pPr>
        <w:numPr>
          <w:ilvl w:val="0"/>
          <w:numId w:val="34"/>
        </w:numPr>
        <w:rPr>
          <w:highlight w:val="yellow"/>
        </w:rPr>
      </w:pPr>
      <w:r w:rsidRPr="003058E4">
        <w:rPr>
          <w:highlight w:val="yellow"/>
        </w:rPr>
        <w:t xml:space="preserve">formally withdrawal from the recovery structure </w:t>
      </w:r>
    </w:p>
    <w:p w14:paraId="0B5936DC" w14:textId="77777777" w:rsidR="00D72237" w:rsidRPr="003058E4" w:rsidRDefault="00D72237" w:rsidP="00D72237">
      <w:pPr>
        <w:numPr>
          <w:ilvl w:val="0"/>
          <w:numId w:val="34"/>
        </w:numPr>
        <w:rPr>
          <w:highlight w:val="yellow"/>
        </w:rPr>
      </w:pPr>
      <w:r w:rsidRPr="003058E4">
        <w:rPr>
          <w:highlight w:val="yellow"/>
        </w:rPr>
        <w:t xml:space="preserve">incorporate long-term recovery activity into CDEM Group and local authority business as usual functions. </w:t>
      </w:r>
    </w:p>
    <w:p w14:paraId="789A5EAD" w14:textId="77777777" w:rsidR="00D72237" w:rsidRPr="00E2684F" w:rsidRDefault="00D72237" w:rsidP="00D72237">
      <w:r w:rsidRPr="003058E4">
        <w:rPr>
          <w:highlight w:val="yellow"/>
        </w:rPr>
        <w:t xml:space="preserve">Work on the exit strategy </w:t>
      </w:r>
      <w:r>
        <w:rPr>
          <w:highlight w:val="yellow"/>
        </w:rPr>
        <w:t>should start</w:t>
      </w:r>
      <w:r w:rsidRPr="003058E4">
        <w:rPr>
          <w:highlight w:val="yellow"/>
        </w:rPr>
        <w:t xml:space="preserve"> at the same time as the Recovery Action Plan and the monitoring and evaluation framework. This </w:t>
      </w:r>
      <w:r>
        <w:rPr>
          <w:highlight w:val="yellow"/>
        </w:rPr>
        <w:t>enables</w:t>
      </w:r>
      <w:r w:rsidRPr="003058E4">
        <w:rPr>
          <w:highlight w:val="yellow"/>
        </w:rPr>
        <w:t xml:space="preserve"> recovery objectives and activities </w:t>
      </w:r>
      <w:r>
        <w:rPr>
          <w:highlight w:val="yellow"/>
        </w:rPr>
        <w:t>to</w:t>
      </w:r>
      <w:r w:rsidRPr="003058E4">
        <w:rPr>
          <w:highlight w:val="yellow"/>
        </w:rPr>
        <w:t xml:space="preserve"> be developed with the end of recovery in mind and the conditions that will allow recovery management structures to be wound-down identified.</w:t>
      </w:r>
      <w:r w:rsidRPr="003F306A">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7"/>
        <w:gridCol w:w="4154"/>
        <w:gridCol w:w="1887"/>
      </w:tblGrid>
      <w:tr w:rsidR="00D72237" w:rsidRPr="003F306A" w14:paraId="508E058C" w14:textId="77777777" w:rsidTr="000E28F9">
        <w:tc>
          <w:tcPr>
            <w:tcW w:w="1863" w:type="pct"/>
            <w:tcBorders>
              <w:right w:val="single" w:sz="4" w:space="0" w:color="FFFFFF" w:themeColor="background1"/>
            </w:tcBorders>
            <w:shd w:val="clear" w:color="auto" w:fill="7F7F7F"/>
          </w:tcPr>
          <w:p w14:paraId="552EFAFF" w14:textId="77777777" w:rsidR="00D72237" w:rsidRPr="003F306A" w:rsidRDefault="00D72237" w:rsidP="00F45DA8">
            <w:pPr>
              <w:pStyle w:val="Tableheading"/>
            </w:pPr>
          </w:p>
        </w:tc>
        <w:tc>
          <w:tcPr>
            <w:tcW w:w="2157" w:type="pct"/>
            <w:tcBorders>
              <w:left w:val="single" w:sz="4" w:space="0" w:color="FFFFFF" w:themeColor="background1"/>
              <w:right w:val="single" w:sz="4" w:space="0" w:color="FFFFFF" w:themeColor="background1"/>
            </w:tcBorders>
            <w:shd w:val="clear" w:color="auto" w:fill="7F7F7F"/>
          </w:tcPr>
          <w:p w14:paraId="065FF510" w14:textId="77777777" w:rsidR="00D72237" w:rsidRPr="003F306A" w:rsidRDefault="00D72237" w:rsidP="00F45DA8">
            <w:pPr>
              <w:pStyle w:val="Tableheading"/>
            </w:pPr>
            <w:r w:rsidRPr="003F306A">
              <w:t>Activities</w:t>
            </w:r>
          </w:p>
        </w:tc>
        <w:tc>
          <w:tcPr>
            <w:tcW w:w="980" w:type="pct"/>
            <w:tcBorders>
              <w:left w:val="single" w:sz="4" w:space="0" w:color="FFFFFF" w:themeColor="background1"/>
            </w:tcBorders>
            <w:shd w:val="clear" w:color="auto" w:fill="7F7F7F"/>
          </w:tcPr>
          <w:p w14:paraId="2A4913EC" w14:textId="77777777" w:rsidR="00D72237" w:rsidRPr="003F306A" w:rsidRDefault="00D72237" w:rsidP="00F45DA8">
            <w:pPr>
              <w:pStyle w:val="Tableheading"/>
            </w:pPr>
            <w:r w:rsidRPr="003F306A">
              <w:t xml:space="preserve">Responsible agency </w:t>
            </w:r>
          </w:p>
        </w:tc>
      </w:tr>
      <w:tr w:rsidR="00D72237" w14:paraId="77241136" w14:textId="77777777" w:rsidTr="00F45DA8">
        <w:tc>
          <w:tcPr>
            <w:tcW w:w="1863" w:type="pct"/>
          </w:tcPr>
          <w:p w14:paraId="7377AA44" w14:textId="77777777" w:rsidR="00D72237" w:rsidRPr="00B110E1" w:rsidRDefault="00D72237" w:rsidP="00F45DA8">
            <w:pPr>
              <w:pStyle w:val="Tablenormal0"/>
              <w:rPr>
                <w:rFonts w:cs="Arial"/>
              </w:rPr>
            </w:pPr>
            <w:r>
              <w:rPr>
                <w:rFonts w:cs="Arial"/>
              </w:rPr>
              <w:t>A</w:t>
            </w:r>
            <w:r w:rsidRPr="00B110E1">
              <w:rPr>
                <w:rFonts w:cs="Arial"/>
              </w:rPr>
              <w:t>ssistance required in the longer term</w:t>
            </w:r>
          </w:p>
        </w:tc>
        <w:tc>
          <w:tcPr>
            <w:tcW w:w="2157" w:type="pct"/>
          </w:tcPr>
          <w:p w14:paraId="50CBEDCF" w14:textId="77777777" w:rsidR="00D72237" w:rsidRPr="00B110E1" w:rsidRDefault="00D72237" w:rsidP="00F45DA8">
            <w:pPr>
              <w:pStyle w:val="Tablenormal0"/>
              <w:rPr>
                <w:rFonts w:cs="Arial"/>
              </w:rPr>
            </w:pPr>
          </w:p>
          <w:p w14:paraId="3A6F08D3" w14:textId="77777777" w:rsidR="00D72237" w:rsidRPr="00B110E1" w:rsidRDefault="00D72237" w:rsidP="00F45DA8">
            <w:pPr>
              <w:pStyle w:val="Tablenormal0"/>
              <w:rPr>
                <w:rFonts w:cs="Arial"/>
              </w:rPr>
            </w:pPr>
          </w:p>
          <w:p w14:paraId="50B24C56" w14:textId="77777777" w:rsidR="00D72237" w:rsidRPr="00B110E1" w:rsidRDefault="00D72237" w:rsidP="00F45DA8">
            <w:pPr>
              <w:pStyle w:val="Tablenormal0"/>
              <w:rPr>
                <w:rFonts w:cs="Arial"/>
              </w:rPr>
            </w:pPr>
          </w:p>
        </w:tc>
        <w:tc>
          <w:tcPr>
            <w:tcW w:w="980" w:type="pct"/>
          </w:tcPr>
          <w:p w14:paraId="6327563B" w14:textId="77777777" w:rsidR="00D72237" w:rsidRPr="00B110E1" w:rsidRDefault="00D72237" w:rsidP="00F45DA8">
            <w:pPr>
              <w:pStyle w:val="Tablenormal0"/>
              <w:rPr>
                <w:rFonts w:cs="Arial"/>
              </w:rPr>
            </w:pPr>
          </w:p>
        </w:tc>
      </w:tr>
      <w:tr w:rsidR="00D72237" w14:paraId="4701F733" w14:textId="77777777" w:rsidTr="00F45DA8">
        <w:tc>
          <w:tcPr>
            <w:tcW w:w="1863" w:type="pct"/>
          </w:tcPr>
          <w:p w14:paraId="3DB54784" w14:textId="77777777" w:rsidR="00D72237" w:rsidRPr="00B110E1" w:rsidRDefault="00D72237" w:rsidP="00F45DA8">
            <w:pPr>
              <w:pStyle w:val="Tablenormal0"/>
              <w:rPr>
                <w:rFonts w:cs="Arial"/>
              </w:rPr>
            </w:pPr>
            <w:r w:rsidRPr="00B110E1">
              <w:rPr>
                <w:rFonts w:cs="Arial"/>
              </w:rPr>
              <w:t xml:space="preserve">A transition to </w:t>
            </w:r>
            <w:r>
              <w:rPr>
                <w:rFonts w:cs="Arial"/>
              </w:rPr>
              <w:t>BAU to manage long-</w:t>
            </w:r>
            <w:r w:rsidRPr="00B110E1">
              <w:rPr>
                <w:rFonts w:cs="Arial"/>
              </w:rPr>
              <w:t>term recovery activities</w:t>
            </w:r>
          </w:p>
        </w:tc>
        <w:tc>
          <w:tcPr>
            <w:tcW w:w="2157" w:type="pct"/>
          </w:tcPr>
          <w:p w14:paraId="6E857961" w14:textId="77777777" w:rsidR="00D72237" w:rsidRPr="00B110E1" w:rsidRDefault="00D72237" w:rsidP="00F45DA8">
            <w:pPr>
              <w:pStyle w:val="Tablenormal0"/>
              <w:rPr>
                <w:rFonts w:cs="Arial"/>
              </w:rPr>
            </w:pPr>
          </w:p>
          <w:p w14:paraId="118E63B2" w14:textId="77777777" w:rsidR="00D72237" w:rsidRPr="00B110E1" w:rsidRDefault="00D72237" w:rsidP="00F45DA8">
            <w:pPr>
              <w:pStyle w:val="Tablenormal0"/>
              <w:rPr>
                <w:rFonts w:cs="Arial"/>
              </w:rPr>
            </w:pPr>
          </w:p>
          <w:p w14:paraId="1E93550B" w14:textId="77777777" w:rsidR="00D72237" w:rsidRPr="00B110E1" w:rsidRDefault="00D72237" w:rsidP="00F45DA8">
            <w:pPr>
              <w:pStyle w:val="Tablenormal0"/>
              <w:rPr>
                <w:rFonts w:cs="Arial"/>
              </w:rPr>
            </w:pPr>
          </w:p>
        </w:tc>
        <w:tc>
          <w:tcPr>
            <w:tcW w:w="980" w:type="pct"/>
          </w:tcPr>
          <w:p w14:paraId="15325560" w14:textId="77777777" w:rsidR="00D72237" w:rsidRPr="00B110E1" w:rsidRDefault="00D72237" w:rsidP="00F45DA8">
            <w:pPr>
              <w:pStyle w:val="Tablenormal0"/>
              <w:rPr>
                <w:rFonts w:cs="Arial"/>
              </w:rPr>
            </w:pPr>
          </w:p>
        </w:tc>
      </w:tr>
      <w:tr w:rsidR="00D72237" w14:paraId="5422A382" w14:textId="77777777" w:rsidTr="00F45DA8">
        <w:tc>
          <w:tcPr>
            <w:tcW w:w="1863" w:type="pct"/>
          </w:tcPr>
          <w:p w14:paraId="317549A1" w14:textId="1FA3FFF1" w:rsidR="00D72237" w:rsidRPr="00B110E1" w:rsidRDefault="00D72237" w:rsidP="006021E4">
            <w:pPr>
              <w:pStyle w:val="Tablenormal0"/>
              <w:rPr>
                <w:rFonts w:cs="Arial"/>
              </w:rPr>
            </w:pPr>
            <w:r w:rsidRPr="00B110E1">
              <w:rPr>
                <w:rFonts w:cs="Arial"/>
              </w:rPr>
              <w:t>Planning and reporting in the longer term</w:t>
            </w:r>
            <w:r w:rsidR="006021E4">
              <w:rPr>
                <w:rFonts w:cs="Arial"/>
              </w:rPr>
              <w:t>, interface with Council processes, eg the Annual Plan process</w:t>
            </w:r>
          </w:p>
        </w:tc>
        <w:tc>
          <w:tcPr>
            <w:tcW w:w="2157" w:type="pct"/>
          </w:tcPr>
          <w:p w14:paraId="7B9660C1" w14:textId="77777777" w:rsidR="00D72237" w:rsidRPr="00B110E1" w:rsidRDefault="00D72237" w:rsidP="00F45DA8">
            <w:pPr>
              <w:pStyle w:val="Tablenormal0"/>
              <w:rPr>
                <w:rFonts w:cs="Arial"/>
              </w:rPr>
            </w:pPr>
          </w:p>
          <w:p w14:paraId="530ABFF4" w14:textId="77777777" w:rsidR="00D72237" w:rsidRPr="00B110E1" w:rsidRDefault="00D72237" w:rsidP="00F45DA8">
            <w:pPr>
              <w:pStyle w:val="Tablenormal0"/>
              <w:rPr>
                <w:rFonts w:cs="Arial"/>
              </w:rPr>
            </w:pPr>
          </w:p>
          <w:p w14:paraId="5E72C696" w14:textId="77777777" w:rsidR="00D72237" w:rsidRPr="00B110E1" w:rsidRDefault="00D72237" w:rsidP="00F45DA8">
            <w:pPr>
              <w:pStyle w:val="Tablenormal0"/>
              <w:rPr>
                <w:rFonts w:cs="Arial"/>
              </w:rPr>
            </w:pPr>
          </w:p>
        </w:tc>
        <w:tc>
          <w:tcPr>
            <w:tcW w:w="980" w:type="pct"/>
          </w:tcPr>
          <w:p w14:paraId="74394540" w14:textId="77777777" w:rsidR="00D72237" w:rsidRPr="00B110E1" w:rsidRDefault="00D72237" w:rsidP="00F45DA8">
            <w:pPr>
              <w:pStyle w:val="Tablenormal0"/>
              <w:rPr>
                <w:rFonts w:cs="Arial"/>
              </w:rPr>
            </w:pPr>
          </w:p>
        </w:tc>
      </w:tr>
      <w:tr w:rsidR="00D72237" w14:paraId="7BAADE2C" w14:textId="77777777" w:rsidTr="00F45DA8">
        <w:tc>
          <w:tcPr>
            <w:tcW w:w="1863" w:type="pct"/>
          </w:tcPr>
          <w:p w14:paraId="4FE7846C" w14:textId="77777777" w:rsidR="00D72237" w:rsidRPr="00B110E1" w:rsidRDefault="00D72237" w:rsidP="00F45DA8">
            <w:pPr>
              <w:pStyle w:val="Tablenormal0"/>
              <w:rPr>
                <w:rFonts w:cs="Arial"/>
              </w:rPr>
            </w:pPr>
            <w:r>
              <w:rPr>
                <w:rFonts w:cs="Arial"/>
              </w:rPr>
              <w:t xml:space="preserve">Managing </w:t>
            </w:r>
            <w:r w:rsidRPr="00B110E1">
              <w:rPr>
                <w:rFonts w:cs="Arial"/>
              </w:rPr>
              <w:t>public information and communications</w:t>
            </w:r>
          </w:p>
        </w:tc>
        <w:tc>
          <w:tcPr>
            <w:tcW w:w="2157" w:type="pct"/>
          </w:tcPr>
          <w:p w14:paraId="7FD00709" w14:textId="77777777" w:rsidR="00D72237" w:rsidRPr="00B110E1" w:rsidRDefault="00D72237" w:rsidP="00F45DA8">
            <w:pPr>
              <w:pStyle w:val="Tablenormal0"/>
              <w:rPr>
                <w:rFonts w:cs="Arial"/>
              </w:rPr>
            </w:pPr>
          </w:p>
          <w:p w14:paraId="6AAAE25F" w14:textId="77777777" w:rsidR="00D72237" w:rsidRPr="00B110E1" w:rsidRDefault="00D72237" w:rsidP="00F45DA8">
            <w:pPr>
              <w:pStyle w:val="Tablenormal0"/>
              <w:rPr>
                <w:rFonts w:cs="Arial"/>
              </w:rPr>
            </w:pPr>
          </w:p>
          <w:p w14:paraId="38BB4B53" w14:textId="77777777" w:rsidR="00D72237" w:rsidRPr="00B110E1" w:rsidRDefault="00D72237" w:rsidP="00F45DA8">
            <w:pPr>
              <w:pStyle w:val="Tablenormal0"/>
              <w:rPr>
                <w:rFonts w:cs="Arial"/>
              </w:rPr>
            </w:pPr>
          </w:p>
        </w:tc>
        <w:tc>
          <w:tcPr>
            <w:tcW w:w="980" w:type="pct"/>
          </w:tcPr>
          <w:p w14:paraId="04458FD0" w14:textId="77777777" w:rsidR="00D72237" w:rsidRPr="00B110E1" w:rsidRDefault="00D72237" w:rsidP="00F45DA8">
            <w:pPr>
              <w:pStyle w:val="Tablenormal0"/>
              <w:rPr>
                <w:rFonts w:cs="Arial"/>
              </w:rPr>
            </w:pPr>
          </w:p>
        </w:tc>
      </w:tr>
      <w:tr w:rsidR="00D72237" w14:paraId="047D4440" w14:textId="77777777" w:rsidTr="00F45DA8">
        <w:tc>
          <w:tcPr>
            <w:tcW w:w="1863" w:type="pct"/>
          </w:tcPr>
          <w:p w14:paraId="651A465A" w14:textId="77777777" w:rsidR="00D72237" w:rsidRPr="00B110E1" w:rsidRDefault="00D72237" w:rsidP="00F45DA8">
            <w:pPr>
              <w:pStyle w:val="Tablenormal0"/>
              <w:rPr>
                <w:rFonts w:cs="Arial"/>
              </w:rPr>
            </w:pPr>
            <w:r w:rsidRPr="00B110E1">
              <w:rPr>
                <w:rFonts w:cs="Arial"/>
              </w:rPr>
              <w:t>Opportunities for communities to discuss unresolved issues and continue to participate in their recovery</w:t>
            </w:r>
          </w:p>
        </w:tc>
        <w:tc>
          <w:tcPr>
            <w:tcW w:w="2157" w:type="pct"/>
          </w:tcPr>
          <w:p w14:paraId="3C09DB03" w14:textId="77777777" w:rsidR="00D72237" w:rsidRPr="00B110E1" w:rsidRDefault="00D72237" w:rsidP="00F45DA8">
            <w:pPr>
              <w:pStyle w:val="Tablenormal0"/>
              <w:rPr>
                <w:rFonts w:cs="Arial"/>
              </w:rPr>
            </w:pPr>
          </w:p>
          <w:p w14:paraId="6123E6A4" w14:textId="77777777" w:rsidR="00D72237" w:rsidRPr="00B110E1" w:rsidRDefault="00D72237" w:rsidP="00F45DA8">
            <w:pPr>
              <w:pStyle w:val="Tablenormal0"/>
              <w:rPr>
                <w:rFonts w:cs="Arial"/>
              </w:rPr>
            </w:pPr>
          </w:p>
          <w:p w14:paraId="395418A4" w14:textId="77777777" w:rsidR="00D72237" w:rsidRPr="00B110E1" w:rsidRDefault="00D72237" w:rsidP="00F45DA8">
            <w:pPr>
              <w:pStyle w:val="Tablenormal0"/>
              <w:rPr>
                <w:rFonts w:cs="Arial"/>
              </w:rPr>
            </w:pPr>
          </w:p>
        </w:tc>
        <w:tc>
          <w:tcPr>
            <w:tcW w:w="980" w:type="pct"/>
          </w:tcPr>
          <w:p w14:paraId="6A42171B" w14:textId="77777777" w:rsidR="00D72237" w:rsidRPr="00B110E1" w:rsidRDefault="00D72237" w:rsidP="00F45DA8">
            <w:pPr>
              <w:pStyle w:val="Tablenormal0"/>
              <w:rPr>
                <w:rFonts w:cs="Arial"/>
              </w:rPr>
            </w:pPr>
          </w:p>
        </w:tc>
      </w:tr>
      <w:tr w:rsidR="00D72237" w14:paraId="52BA1FBE" w14:textId="77777777" w:rsidTr="00F45DA8">
        <w:tc>
          <w:tcPr>
            <w:tcW w:w="1863" w:type="pct"/>
          </w:tcPr>
          <w:p w14:paraId="54AFEBC5" w14:textId="77777777" w:rsidR="00D72237" w:rsidRPr="00B110E1" w:rsidRDefault="00D72237" w:rsidP="00F45DA8">
            <w:pPr>
              <w:pStyle w:val="Tablenormal0"/>
              <w:rPr>
                <w:rFonts w:cs="Arial"/>
              </w:rPr>
            </w:pPr>
            <w:r w:rsidRPr="00B110E1">
              <w:rPr>
                <w:rFonts w:cs="Arial"/>
              </w:rPr>
              <w:t>Changes to organisational arrangements</w:t>
            </w:r>
            <w:r>
              <w:rPr>
                <w:rFonts w:cs="Arial"/>
              </w:rPr>
              <w:t>,</w:t>
            </w:r>
            <w:r w:rsidRPr="00B110E1">
              <w:rPr>
                <w:rFonts w:cs="Arial"/>
              </w:rPr>
              <w:t xml:space="preserve"> including need for </w:t>
            </w:r>
            <w:r>
              <w:rPr>
                <w:rFonts w:cs="Arial"/>
              </w:rPr>
              <w:t>recovery task groups</w:t>
            </w:r>
          </w:p>
        </w:tc>
        <w:tc>
          <w:tcPr>
            <w:tcW w:w="2157" w:type="pct"/>
          </w:tcPr>
          <w:p w14:paraId="7BF4B7F5" w14:textId="77777777" w:rsidR="00D72237" w:rsidRPr="00B110E1" w:rsidRDefault="00D72237" w:rsidP="00F45DA8">
            <w:pPr>
              <w:pStyle w:val="Tablenormal0"/>
              <w:rPr>
                <w:rFonts w:cs="Arial"/>
              </w:rPr>
            </w:pPr>
          </w:p>
          <w:p w14:paraId="76423892" w14:textId="77777777" w:rsidR="00D72237" w:rsidRPr="00B110E1" w:rsidRDefault="00D72237" w:rsidP="00F45DA8">
            <w:pPr>
              <w:pStyle w:val="Tablenormal0"/>
              <w:rPr>
                <w:rFonts w:cs="Arial"/>
              </w:rPr>
            </w:pPr>
          </w:p>
          <w:p w14:paraId="658141EE" w14:textId="77777777" w:rsidR="00D72237" w:rsidRPr="00B110E1" w:rsidRDefault="00D72237" w:rsidP="00F45DA8">
            <w:pPr>
              <w:pStyle w:val="Tablenormal0"/>
              <w:rPr>
                <w:rFonts w:cs="Arial"/>
              </w:rPr>
            </w:pPr>
          </w:p>
        </w:tc>
        <w:tc>
          <w:tcPr>
            <w:tcW w:w="980" w:type="pct"/>
          </w:tcPr>
          <w:p w14:paraId="2ACB4245" w14:textId="77777777" w:rsidR="00D72237" w:rsidRPr="00B110E1" w:rsidRDefault="00D72237" w:rsidP="00F45DA8">
            <w:pPr>
              <w:pStyle w:val="Tablenormal0"/>
              <w:rPr>
                <w:rFonts w:cs="Arial"/>
              </w:rPr>
            </w:pPr>
          </w:p>
        </w:tc>
      </w:tr>
      <w:tr w:rsidR="00D72237" w14:paraId="0A51E1E4" w14:textId="77777777" w:rsidTr="00F45DA8">
        <w:tc>
          <w:tcPr>
            <w:tcW w:w="1863" w:type="pct"/>
          </w:tcPr>
          <w:p w14:paraId="49608B39" w14:textId="77777777" w:rsidR="00D72237" w:rsidRPr="00B110E1" w:rsidRDefault="00D72237" w:rsidP="00F45DA8">
            <w:pPr>
              <w:pStyle w:val="Tablenormal0"/>
              <w:rPr>
                <w:rFonts w:cs="Arial"/>
              </w:rPr>
            </w:pPr>
            <w:r w:rsidRPr="00B110E1">
              <w:rPr>
                <w:rFonts w:cs="Arial"/>
              </w:rPr>
              <w:t>Learning from the event: debriefing and reviewing</w:t>
            </w:r>
          </w:p>
        </w:tc>
        <w:tc>
          <w:tcPr>
            <w:tcW w:w="2157" w:type="pct"/>
          </w:tcPr>
          <w:p w14:paraId="17C9E353" w14:textId="77777777" w:rsidR="00D72237" w:rsidRPr="00B110E1" w:rsidRDefault="00D72237" w:rsidP="00F45DA8">
            <w:pPr>
              <w:pStyle w:val="Tablenormal0"/>
              <w:rPr>
                <w:rFonts w:cs="Arial"/>
              </w:rPr>
            </w:pPr>
          </w:p>
          <w:p w14:paraId="3722A3EC" w14:textId="77777777" w:rsidR="00D72237" w:rsidRPr="00B110E1" w:rsidRDefault="00D72237" w:rsidP="00F45DA8">
            <w:pPr>
              <w:pStyle w:val="Tablenormal0"/>
              <w:rPr>
                <w:rFonts w:cs="Arial"/>
              </w:rPr>
            </w:pPr>
          </w:p>
          <w:p w14:paraId="46F75420" w14:textId="77777777" w:rsidR="00D72237" w:rsidRPr="00B110E1" w:rsidRDefault="00D72237" w:rsidP="00F45DA8">
            <w:pPr>
              <w:pStyle w:val="Tablenormal0"/>
              <w:rPr>
                <w:rFonts w:cs="Arial"/>
              </w:rPr>
            </w:pPr>
          </w:p>
        </w:tc>
        <w:tc>
          <w:tcPr>
            <w:tcW w:w="980" w:type="pct"/>
          </w:tcPr>
          <w:p w14:paraId="19631CBB" w14:textId="77777777" w:rsidR="00D72237" w:rsidRPr="00B110E1" w:rsidRDefault="00D72237" w:rsidP="00F45DA8">
            <w:pPr>
              <w:pStyle w:val="Tablenormal0"/>
              <w:rPr>
                <w:rFonts w:cs="Arial"/>
              </w:rPr>
            </w:pPr>
          </w:p>
        </w:tc>
      </w:tr>
      <w:tr w:rsidR="00D72237" w14:paraId="3969548C" w14:textId="77777777" w:rsidTr="00F45DA8">
        <w:tc>
          <w:tcPr>
            <w:tcW w:w="1863" w:type="pct"/>
          </w:tcPr>
          <w:p w14:paraId="0253A4E6" w14:textId="77777777" w:rsidR="00D72237" w:rsidRPr="00B110E1" w:rsidRDefault="00D72237" w:rsidP="00F45DA8">
            <w:pPr>
              <w:pStyle w:val="Tablenormal0"/>
              <w:rPr>
                <w:rFonts w:cs="Arial"/>
              </w:rPr>
            </w:pPr>
          </w:p>
        </w:tc>
        <w:tc>
          <w:tcPr>
            <w:tcW w:w="2157" w:type="pct"/>
          </w:tcPr>
          <w:p w14:paraId="5DE9C074" w14:textId="77777777" w:rsidR="00D72237" w:rsidRPr="00B110E1" w:rsidRDefault="00D72237" w:rsidP="00F45DA8">
            <w:pPr>
              <w:pStyle w:val="Tablenormal0"/>
              <w:rPr>
                <w:rFonts w:cs="Arial"/>
              </w:rPr>
            </w:pPr>
          </w:p>
          <w:p w14:paraId="6B89051F" w14:textId="77777777" w:rsidR="00D72237" w:rsidRPr="00B110E1" w:rsidRDefault="00D72237" w:rsidP="00F45DA8">
            <w:pPr>
              <w:pStyle w:val="Tablenormal0"/>
              <w:rPr>
                <w:rFonts w:cs="Arial"/>
              </w:rPr>
            </w:pPr>
          </w:p>
          <w:p w14:paraId="02966516" w14:textId="77777777" w:rsidR="00D72237" w:rsidRPr="00B110E1" w:rsidRDefault="00D72237" w:rsidP="00F45DA8">
            <w:pPr>
              <w:pStyle w:val="Tablenormal0"/>
              <w:rPr>
                <w:rFonts w:cs="Arial"/>
              </w:rPr>
            </w:pPr>
          </w:p>
        </w:tc>
        <w:tc>
          <w:tcPr>
            <w:tcW w:w="980" w:type="pct"/>
          </w:tcPr>
          <w:p w14:paraId="5EB0A2FB" w14:textId="77777777" w:rsidR="00D72237" w:rsidRPr="00B110E1" w:rsidRDefault="00D72237" w:rsidP="00F45DA8">
            <w:pPr>
              <w:pStyle w:val="Tablenormal0"/>
              <w:rPr>
                <w:rFonts w:cs="Arial"/>
              </w:rPr>
            </w:pPr>
          </w:p>
        </w:tc>
      </w:tr>
      <w:tr w:rsidR="00D72237" w14:paraId="010D2927" w14:textId="77777777" w:rsidTr="00F45DA8">
        <w:trPr>
          <w:trHeight w:val="357"/>
        </w:trPr>
        <w:tc>
          <w:tcPr>
            <w:tcW w:w="1863" w:type="pct"/>
          </w:tcPr>
          <w:p w14:paraId="18DD55C7" w14:textId="77777777" w:rsidR="00D72237" w:rsidRPr="00B110E1" w:rsidRDefault="00D72237" w:rsidP="00F45DA8">
            <w:pPr>
              <w:pStyle w:val="Tablenormal0"/>
              <w:rPr>
                <w:rFonts w:cs="Arial"/>
              </w:rPr>
            </w:pPr>
          </w:p>
        </w:tc>
        <w:tc>
          <w:tcPr>
            <w:tcW w:w="2157" w:type="pct"/>
          </w:tcPr>
          <w:p w14:paraId="7E3081BD" w14:textId="77777777" w:rsidR="00D72237" w:rsidRPr="00B110E1" w:rsidRDefault="00D72237" w:rsidP="00F45DA8">
            <w:pPr>
              <w:pStyle w:val="Tablenormal0"/>
              <w:rPr>
                <w:rFonts w:cs="Arial"/>
              </w:rPr>
            </w:pPr>
          </w:p>
          <w:p w14:paraId="25EE36AF" w14:textId="77777777" w:rsidR="00D72237" w:rsidRPr="00B110E1" w:rsidRDefault="00D72237" w:rsidP="00F45DA8">
            <w:pPr>
              <w:pStyle w:val="Tablenormal0"/>
              <w:rPr>
                <w:rFonts w:cs="Arial"/>
              </w:rPr>
            </w:pPr>
          </w:p>
          <w:p w14:paraId="3EB49757" w14:textId="77777777" w:rsidR="00D72237" w:rsidRPr="00B110E1" w:rsidRDefault="00D72237" w:rsidP="00F45DA8">
            <w:pPr>
              <w:pStyle w:val="Tablenormal0"/>
              <w:rPr>
                <w:rFonts w:cs="Arial"/>
              </w:rPr>
            </w:pPr>
          </w:p>
        </w:tc>
        <w:tc>
          <w:tcPr>
            <w:tcW w:w="980" w:type="pct"/>
          </w:tcPr>
          <w:p w14:paraId="311EAE30" w14:textId="77777777" w:rsidR="00D72237" w:rsidRPr="00B110E1" w:rsidRDefault="00D72237" w:rsidP="00F45DA8">
            <w:pPr>
              <w:pStyle w:val="Tablenormal0"/>
              <w:rPr>
                <w:rFonts w:cs="Arial"/>
              </w:rPr>
            </w:pPr>
          </w:p>
        </w:tc>
      </w:tr>
    </w:tbl>
    <w:p w14:paraId="70F07C1B" w14:textId="46B714A5" w:rsidR="00D72237" w:rsidRDefault="00D72237" w:rsidP="00D72237">
      <w:pPr>
        <w:rPr>
          <w:rFonts w:cs="Arial"/>
        </w:rPr>
      </w:pPr>
    </w:p>
    <w:p w14:paraId="6FFCB209" w14:textId="07860955" w:rsidR="008819AA" w:rsidRDefault="008819AA" w:rsidP="00021EA8">
      <w:pPr>
        <w:pStyle w:val="Heading6"/>
      </w:pPr>
      <w:bookmarkStart w:id="66" w:name="_Toc536007528"/>
      <w:bookmarkStart w:id="67" w:name="_Toc533073447"/>
      <w:r w:rsidRPr="00122AF0">
        <w:lastRenderedPageBreak/>
        <w:t xml:space="preserve">Nature and </w:t>
      </w:r>
      <w:r>
        <w:t>e</w:t>
      </w:r>
      <w:r w:rsidRPr="00122AF0">
        <w:t xml:space="preserve">xtent of </w:t>
      </w:r>
      <w:r>
        <w:t>c</w:t>
      </w:r>
      <w:r w:rsidRPr="00122AF0">
        <w:t>onsequences</w:t>
      </w:r>
      <w:bookmarkEnd w:id="66"/>
      <w:r w:rsidRPr="00122AF0">
        <w:t xml:space="preserve"> </w:t>
      </w:r>
      <w:r w:rsidR="0089662F" w:rsidRPr="00F325AE">
        <w:t>(short, medium and long-term)</w:t>
      </w:r>
      <w:r w:rsidRPr="00122AF0">
        <w:t xml:space="preserve"> </w:t>
      </w:r>
    </w:p>
    <w:p w14:paraId="64CFAEDF" w14:textId="77777777" w:rsidR="000032A5" w:rsidRPr="000C73B1" w:rsidRDefault="000032A5" w:rsidP="000032A5">
      <w:pPr>
        <w:rPr>
          <w:i/>
          <w:highlight w:val="yellow"/>
        </w:rPr>
      </w:pPr>
      <w:r>
        <w:rPr>
          <w:i/>
          <w:highlight w:val="yellow"/>
        </w:rPr>
        <w:t>L</w:t>
      </w:r>
      <w:r w:rsidRPr="000C73B1">
        <w:rPr>
          <w:i/>
          <w:highlight w:val="yellow"/>
        </w:rPr>
        <w:t xml:space="preserve">ift and update </w:t>
      </w:r>
      <w:r>
        <w:rPr>
          <w:i/>
          <w:highlight w:val="yellow"/>
        </w:rPr>
        <w:t xml:space="preserve">items below </w:t>
      </w:r>
      <w:r w:rsidRPr="000C73B1">
        <w:rPr>
          <w:i/>
          <w:highlight w:val="yellow"/>
        </w:rPr>
        <w:t xml:space="preserve">from the </w:t>
      </w:r>
      <w:r w:rsidRPr="00F0242A">
        <w:rPr>
          <w:i/>
          <w:highlight w:val="yellow"/>
        </w:rPr>
        <w:t xml:space="preserve">Response </w:t>
      </w:r>
      <w:r w:rsidRPr="000C73B1">
        <w:rPr>
          <w:i/>
          <w:highlight w:val="yellow"/>
        </w:rPr>
        <w:t>Transition Report.</w:t>
      </w:r>
    </w:p>
    <w:p w14:paraId="2AD53534" w14:textId="77777777" w:rsidR="00021EA8" w:rsidRDefault="00021EA8" w:rsidP="00021EA8">
      <w:pPr>
        <w:pStyle w:val="Heading2"/>
        <w:rPr>
          <w:rFonts w:ascii="Arial" w:hAnsi="Arial" w:cs="Arial"/>
        </w:rPr>
      </w:pPr>
      <w:bookmarkStart w:id="68" w:name="_Toc536007529"/>
      <w:bookmarkStart w:id="69" w:name="_Toc536523319"/>
      <w:r>
        <w:rPr>
          <w:rFonts w:ascii="Arial" w:hAnsi="Arial" w:cs="Arial"/>
        </w:rPr>
        <w:t>C</w:t>
      </w:r>
      <w:r w:rsidR="008819AA" w:rsidRPr="00122AF0">
        <w:rPr>
          <w:rFonts w:ascii="Arial" w:hAnsi="Arial" w:cs="Arial"/>
        </w:rPr>
        <w:t>ondition of community affected by the emergency</w:t>
      </w:r>
      <w:bookmarkStart w:id="70" w:name="_Toc536007535"/>
      <w:bookmarkStart w:id="71" w:name="_Toc536007530"/>
      <w:bookmarkEnd w:id="68"/>
      <w:bookmarkEnd w:id="69"/>
    </w:p>
    <w:p w14:paraId="42B77CF7" w14:textId="77777777" w:rsidR="00233ECE" w:rsidRDefault="00021EA8" w:rsidP="00021EA8">
      <w:pPr>
        <w:rPr>
          <w:rFonts w:cs="Arial"/>
          <w:highlight w:val="yellow"/>
        </w:rPr>
      </w:pPr>
      <w:r w:rsidRPr="00021EA8">
        <w:rPr>
          <w:rFonts w:cs="Arial"/>
          <w:highlight w:val="yellow"/>
        </w:rPr>
        <w:t xml:space="preserve">Summary of condition of aspects of the community affected by the emergency, focusing on the recovery environments </w:t>
      </w:r>
      <w:r w:rsidR="001425C1">
        <w:rPr>
          <w:rFonts w:cs="Arial"/>
          <w:highlight w:val="yellow"/>
        </w:rPr>
        <w:t xml:space="preserve">(Social, Built, Natural, Economic) </w:t>
      </w:r>
      <w:r w:rsidRPr="00021EA8">
        <w:rPr>
          <w:rFonts w:cs="Arial"/>
          <w:highlight w:val="yellow"/>
        </w:rPr>
        <w:t>and their inter-relationships</w:t>
      </w:r>
      <w:r w:rsidR="00233ECE">
        <w:rPr>
          <w:rFonts w:cs="Arial"/>
          <w:highlight w:val="yellow"/>
        </w:rPr>
        <w:t>:</w:t>
      </w:r>
    </w:p>
    <w:p w14:paraId="0CDDBE60" w14:textId="146C69E3" w:rsidR="00233ECE" w:rsidRPr="0047768D" w:rsidRDefault="00233ECE" w:rsidP="00233ECE">
      <w:pPr>
        <w:rPr>
          <w:rFonts w:cs="Arial"/>
          <w:i/>
          <w:highlight w:val="yellow"/>
        </w:rPr>
      </w:pPr>
      <w:r w:rsidRPr="0047768D">
        <w:rPr>
          <w:rFonts w:cs="Arial"/>
          <w:i/>
          <w:highlight w:val="yellow"/>
        </w:rPr>
        <w:t>The culture of a community should be considered within all environments</w:t>
      </w:r>
      <w:r w:rsidR="006D69ED">
        <w:rPr>
          <w:rFonts w:cs="Arial"/>
          <w:i/>
          <w:highlight w:val="yellow"/>
        </w:rPr>
        <w:t>.</w:t>
      </w:r>
      <w:r w:rsidRPr="0047768D">
        <w:rPr>
          <w:rFonts w:cs="Arial"/>
          <w:i/>
          <w:highlight w:val="yellow"/>
        </w:rPr>
        <w:t xml:space="preserve"> Culture includes how a community functions, what they value, their beliefs, social norms and the communities’ way of life. These characteristics should </w:t>
      </w:r>
      <w:r>
        <w:rPr>
          <w:rFonts w:cs="Arial"/>
          <w:i/>
          <w:highlight w:val="yellow"/>
        </w:rPr>
        <w:t>help</w:t>
      </w:r>
      <w:r w:rsidRPr="0047768D">
        <w:rPr>
          <w:rFonts w:cs="Arial"/>
          <w:i/>
          <w:highlight w:val="yellow"/>
        </w:rPr>
        <w:t xml:space="preserve"> understanding recovery environments and influence recovery activities and projects</w:t>
      </w:r>
      <w:r>
        <w:rPr>
          <w:rFonts w:cs="Arial"/>
          <w:i/>
          <w:highlight w:val="yellow"/>
        </w:rPr>
        <w:t>.</w:t>
      </w:r>
    </w:p>
    <w:p w14:paraId="289DEA93" w14:textId="01F3469F" w:rsidR="00021EA8" w:rsidRPr="00122AF0" w:rsidRDefault="006D69ED" w:rsidP="00021EA8">
      <w:pPr>
        <w:pStyle w:val="Heading2"/>
        <w:rPr>
          <w:rFonts w:ascii="Arial" w:hAnsi="Arial" w:cs="Arial"/>
        </w:rPr>
      </w:pPr>
      <w:bookmarkStart w:id="72" w:name="_Toc536523320"/>
      <w:r>
        <w:rPr>
          <w:rFonts w:ascii="Arial" w:hAnsi="Arial" w:cs="Arial"/>
        </w:rPr>
        <w:t>Situations</w:t>
      </w:r>
      <w:r w:rsidR="00021EA8" w:rsidRPr="00122AF0">
        <w:rPr>
          <w:rFonts w:ascii="Arial" w:hAnsi="Arial" w:cs="Arial"/>
        </w:rPr>
        <w:t xml:space="preserve"> with potential to re-escalate</w:t>
      </w:r>
      <w:bookmarkEnd w:id="70"/>
      <w:bookmarkEnd w:id="72"/>
      <w:r>
        <w:rPr>
          <w:rFonts w:ascii="Arial" w:hAnsi="Arial" w:cs="Arial"/>
        </w:rPr>
        <w:t xml:space="preserve"> or exacerbate</w:t>
      </w:r>
    </w:p>
    <w:p w14:paraId="1FD4B5E9" w14:textId="2CE6151B" w:rsidR="00021EA8" w:rsidRDefault="00021EA8" w:rsidP="00021EA8">
      <w:pPr>
        <w:rPr>
          <w:rFonts w:cs="Arial"/>
        </w:rPr>
      </w:pPr>
      <w:r w:rsidRPr="00122AF0">
        <w:rPr>
          <w:rFonts w:cs="Arial"/>
          <w:highlight w:val="yellow"/>
        </w:rPr>
        <w:t>Areas or situations with the potential to re-escalate the eme</w:t>
      </w:r>
      <w:r w:rsidR="006D69ED">
        <w:rPr>
          <w:rFonts w:cs="Arial"/>
          <w:highlight w:val="yellow"/>
        </w:rPr>
        <w:t>rgency, eg forecast weather, on</w:t>
      </w:r>
      <w:r w:rsidRPr="00122AF0">
        <w:rPr>
          <w:rFonts w:cs="Arial"/>
          <w:highlight w:val="yellow"/>
        </w:rPr>
        <w:t>going seismic activity, remaining flooding, ongoing volcanic activity:</w:t>
      </w:r>
    </w:p>
    <w:p w14:paraId="11C46994" w14:textId="50CCCC6F" w:rsidR="006D69ED" w:rsidRPr="006D69ED" w:rsidRDefault="006D69ED" w:rsidP="006D69ED">
      <w:pPr>
        <w:rPr>
          <w:rFonts w:cs="Arial"/>
          <w:highlight w:val="yellow"/>
        </w:rPr>
      </w:pPr>
      <w:r w:rsidRPr="006D69ED">
        <w:rPr>
          <w:rFonts w:cs="Arial"/>
          <w:highlight w:val="yellow"/>
        </w:rPr>
        <w:t>Multi environment issues that cross environments with the potential to exacerbate consequences, eg insurance issues, labour shortages:</w:t>
      </w:r>
    </w:p>
    <w:p w14:paraId="209392DA" w14:textId="7E52F35C" w:rsidR="006D69ED" w:rsidRDefault="006D69ED" w:rsidP="00021EA8">
      <w:pPr>
        <w:rPr>
          <w:rFonts w:cs="Arial"/>
        </w:rPr>
      </w:pPr>
      <w:r w:rsidRPr="006D69ED">
        <w:rPr>
          <w:rFonts w:cs="Arial"/>
          <w:highlight w:val="yellow"/>
        </w:rPr>
        <w:t>Issues that can change the environment:</w:t>
      </w:r>
    </w:p>
    <w:p w14:paraId="254D6785" w14:textId="40F8B215" w:rsidR="008819AA" w:rsidRPr="00122AF0" w:rsidRDefault="008819AA" w:rsidP="008819AA">
      <w:pPr>
        <w:pStyle w:val="Heading2"/>
        <w:rPr>
          <w:rFonts w:ascii="Arial" w:hAnsi="Arial" w:cs="Arial"/>
        </w:rPr>
      </w:pPr>
      <w:bookmarkStart w:id="73" w:name="_Toc536523321"/>
      <w:r w:rsidRPr="00122AF0">
        <w:rPr>
          <w:rFonts w:ascii="Arial" w:hAnsi="Arial" w:cs="Arial"/>
        </w:rPr>
        <w:t>Social environment</w:t>
      </w:r>
      <w:bookmarkEnd w:id="71"/>
      <w:bookmarkEnd w:id="73"/>
    </w:p>
    <w:p w14:paraId="258921ED" w14:textId="77777777" w:rsidR="008819AA" w:rsidRPr="00122AF0" w:rsidRDefault="008819AA" w:rsidP="008819AA">
      <w:pPr>
        <w:rPr>
          <w:rFonts w:cs="Arial"/>
          <w:highlight w:val="yellow"/>
        </w:rPr>
      </w:pPr>
      <w:r w:rsidRPr="00122AF0">
        <w:rPr>
          <w:rFonts w:cs="Arial"/>
          <w:highlight w:val="yellow"/>
        </w:rPr>
        <w:t xml:space="preserve">Overview of consequences on the social environment, including critical issues (eg numbers of affected people, schools, major employers), how support is being coordinated locally and regionally), and an estimate of future cost, </w:t>
      </w:r>
      <w:proofErr w:type="gramStart"/>
      <w:r w:rsidRPr="00122AF0">
        <w:rPr>
          <w:rFonts w:cs="Arial"/>
          <w:highlight w:val="yellow"/>
        </w:rPr>
        <w:t>priorities</w:t>
      </w:r>
      <w:proofErr w:type="gramEnd"/>
      <w:r w:rsidRPr="00122AF0">
        <w:rPr>
          <w:rFonts w:cs="Arial"/>
          <w:highlight w:val="yellow"/>
        </w:rPr>
        <w:t xml:space="preserve"> and risks:</w:t>
      </w:r>
    </w:p>
    <w:p w14:paraId="18E734F3" w14:textId="77777777" w:rsidR="008819AA" w:rsidRPr="00122AF0" w:rsidRDefault="008819AA" w:rsidP="008819AA">
      <w:pPr>
        <w:pStyle w:val="Heading3"/>
        <w:rPr>
          <w:rFonts w:ascii="Arial" w:hAnsi="Arial" w:cs="Arial"/>
        </w:rPr>
      </w:pPr>
      <w:bookmarkStart w:id="74" w:name="_Toc536523322"/>
      <w:r w:rsidRPr="00122AF0">
        <w:rPr>
          <w:rFonts w:ascii="Arial" w:hAnsi="Arial" w:cs="Arial"/>
        </w:rPr>
        <w:t>Consequences on people and communities and probable future needs</w:t>
      </w:r>
      <w:bookmarkEnd w:id="74"/>
    </w:p>
    <w:tbl>
      <w:tblPr>
        <w:tblStyle w:val="TableGrid"/>
        <w:tblW w:w="9776" w:type="dxa"/>
        <w:tblLook w:val="04A0" w:firstRow="1" w:lastRow="0" w:firstColumn="1" w:lastColumn="0" w:noHBand="0" w:noVBand="1"/>
      </w:tblPr>
      <w:tblGrid>
        <w:gridCol w:w="2305"/>
        <w:gridCol w:w="925"/>
        <w:gridCol w:w="4335"/>
        <w:gridCol w:w="2211"/>
      </w:tblGrid>
      <w:tr w:rsidR="008819AA" w:rsidRPr="00122AF0" w14:paraId="0B79B769" w14:textId="77777777" w:rsidTr="00AE4DBB">
        <w:tc>
          <w:tcPr>
            <w:tcW w:w="0" w:type="auto"/>
            <w:tcBorders>
              <w:right w:val="single" w:sz="4" w:space="0" w:color="FFFFFF" w:themeColor="background1"/>
            </w:tcBorders>
            <w:shd w:val="clear" w:color="auto" w:fill="7F7F7F" w:themeFill="text1" w:themeFillTint="80"/>
          </w:tcPr>
          <w:p w14:paraId="78E71C6D" w14:textId="77777777" w:rsidR="008819AA" w:rsidRPr="00122AF0" w:rsidRDefault="008819AA" w:rsidP="00AE4DBB">
            <w:pPr>
              <w:pStyle w:val="Tableheading"/>
              <w:rPr>
                <w:rFonts w:cs="Arial"/>
                <w:color w:val="FFFFFF" w:themeColor="background1"/>
                <w:sz w:val="22"/>
                <w:szCs w:val="22"/>
              </w:rPr>
            </w:pPr>
            <w:r w:rsidRPr="00122AF0">
              <w:rPr>
                <w:rFonts w:cs="Arial"/>
                <w:color w:val="FFFFFF" w:themeColor="background1"/>
                <w:sz w:val="22"/>
                <w:szCs w:val="22"/>
              </w:rPr>
              <w:t>Impact</w:t>
            </w:r>
          </w:p>
        </w:tc>
        <w:tc>
          <w:tcPr>
            <w:tcW w:w="0" w:type="auto"/>
            <w:tcBorders>
              <w:left w:val="single" w:sz="4" w:space="0" w:color="FFFFFF" w:themeColor="background1"/>
              <w:right w:val="single" w:sz="4" w:space="0" w:color="FFFFFF" w:themeColor="background1"/>
            </w:tcBorders>
            <w:shd w:val="clear" w:color="auto" w:fill="7F7F7F" w:themeFill="text1" w:themeFillTint="80"/>
          </w:tcPr>
          <w:p w14:paraId="553A6CBF" w14:textId="77777777" w:rsidR="008819AA" w:rsidRPr="00122AF0" w:rsidRDefault="008819AA" w:rsidP="00AE4DBB">
            <w:pPr>
              <w:pStyle w:val="Tableheading"/>
              <w:rPr>
                <w:rFonts w:cs="Arial"/>
                <w:color w:val="FFFFFF" w:themeColor="background1"/>
                <w:sz w:val="22"/>
                <w:szCs w:val="22"/>
              </w:rPr>
            </w:pPr>
            <w:r w:rsidRPr="00122AF0">
              <w:rPr>
                <w:rFonts w:cs="Arial"/>
                <w:color w:val="FFFFFF" w:themeColor="background1"/>
                <w:sz w:val="22"/>
                <w:szCs w:val="22"/>
              </w:rPr>
              <w:t>Extent</w:t>
            </w:r>
          </w:p>
        </w:tc>
        <w:tc>
          <w:tcPr>
            <w:tcW w:w="0" w:type="auto"/>
            <w:tcBorders>
              <w:left w:val="single" w:sz="4" w:space="0" w:color="FFFFFF" w:themeColor="background1"/>
              <w:right w:val="single" w:sz="4" w:space="0" w:color="FFFFFF" w:themeColor="background1"/>
            </w:tcBorders>
            <w:shd w:val="clear" w:color="auto" w:fill="7F7F7F" w:themeFill="text1" w:themeFillTint="80"/>
          </w:tcPr>
          <w:p w14:paraId="3D6AABA3" w14:textId="77777777" w:rsidR="008819AA" w:rsidRPr="00122AF0" w:rsidRDefault="008819AA" w:rsidP="00AE4DBB">
            <w:pPr>
              <w:pStyle w:val="Tableheading"/>
              <w:rPr>
                <w:rFonts w:cs="Arial"/>
                <w:color w:val="FFFFFF" w:themeColor="background1"/>
                <w:sz w:val="22"/>
                <w:szCs w:val="22"/>
              </w:rPr>
            </w:pPr>
            <w:r w:rsidRPr="00122AF0">
              <w:rPr>
                <w:rFonts w:cs="Arial"/>
                <w:color w:val="FFFFFF" w:themeColor="background1"/>
                <w:sz w:val="22"/>
                <w:szCs w:val="22"/>
              </w:rPr>
              <w:t xml:space="preserve">Comment </w:t>
            </w:r>
          </w:p>
        </w:tc>
        <w:tc>
          <w:tcPr>
            <w:tcW w:w="2211" w:type="dxa"/>
            <w:tcBorders>
              <w:left w:val="single" w:sz="4" w:space="0" w:color="FFFFFF" w:themeColor="background1"/>
            </w:tcBorders>
            <w:shd w:val="clear" w:color="auto" w:fill="7F7F7F" w:themeFill="text1" w:themeFillTint="80"/>
          </w:tcPr>
          <w:p w14:paraId="4047544C" w14:textId="77777777" w:rsidR="008819AA" w:rsidRPr="00122AF0" w:rsidRDefault="008819AA" w:rsidP="00AE4DBB">
            <w:pPr>
              <w:pStyle w:val="Tableheading"/>
              <w:rPr>
                <w:rFonts w:cs="Arial"/>
                <w:color w:val="FFFFFF" w:themeColor="background1"/>
                <w:sz w:val="22"/>
                <w:szCs w:val="22"/>
              </w:rPr>
            </w:pPr>
            <w:r w:rsidRPr="00122AF0">
              <w:rPr>
                <w:rFonts w:cs="Arial"/>
                <w:color w:val="FFFFFF" w:themeColor="background1"/>
                <w:sz w:val="22"/>
                <w:szCs w:val="22"/>
              </w:rPr>
              <w:t>Future needs</w:t>
            </w:r>
          </w:p>
        </w:tc>
      </w:tr>
      <w:tr w:rsidR="008819AA" w:rsidRPr="00122AF0" w14:paraId="30C77B02" w14:textId="77777777" w:rsidTr="00AE4DBB">
        <w:tc>
          <w:tcPr>
            <w:tcW w:w="0" w:type="auto"/>
          </w:tcPr>
          <w:p w14:paraId="577DFBC7" w14:textId="77777777" w:rsidR="008819AA" w:rsidRPr="00122AF0" w:rsidRDefault="008819AA" w:rsidP="00AE4DBB">
            <w:pPr>
              <w:pStyle w:val="Tablenormal0"/>
              <w:rPr>
                <w:rFonts w:cs="Arial"/>
                <w:sz w:val="22"/>
                <w:szCs w:val="22"/>
                <w:highlight w:val="yellow"/>
              </w:rPr>
            </w:pPr>
            <w:r w:rsidRPr="00122AF0">
              <w:rPr>
                <w:rFonts w:cs="Arial"/>
                <w:sz w:val="22"/>
                <w:szCs w:val="22"/>
                <w:highlight w:val="yellow"/>
              </w:rPr>
              <w:t>Deaths</w:t>
            </w:r>
          </w:p>
        </w:tc>
        <w:tc>
          <w:tcPr>
            <w:tcW w:w="0" w:type="auto"/>
          </w:tcPr>
          <w:p w14:paraId="1730E9D2" w14:textId="77777777" w:rsidR="008819AA" w:rsidRPr="00122AF0" w:rsidRDefault="008819AA" w:rsidP="00AE4DBB">
            <w:pPr>
              <w:pStyle w:val="Tablenormal0"/>
              <w:rPr>
                <w:rFonts w:cs="Arial"/>
                <w:sz w:val="22"/>
                <w:szCs w:val="22"/>
                <w:highlight w:val="yellow"/>
              </w:rPr>
            </w:pPr>
            <w:r w:rsidRPr="00122AF0">
              <w:rPr>
                <w:rFonts w:cs="Arial"/>
                <w:sz w:val="22"/>
                <w:szCs w:val="22"/>
                <w:highlight w:val="yellow"/>
              </w:rPr>
              <w:t>number</w:t>
            </w:r>
          </w:p>
        </w:tc>
        <w:tc>
          <w:tcPr>
            <w:tcW w:w="0" w:type="auto"/>
          </w:tcPr>
          <w:p w14:paraId="4A86DFAD" w14:textId="77777777" w:rsidR="008819AA" w:rsidRPr="00122AF0" w:rsidRDefault="008819AA" w:rsidP="00AE4DBB">
            <w:pPr>
              <w:pStyle w:val="Tablenormal0"/>
              <w:rPr>
                <w:rFonts w:cs="Arial"/>
                <w:sz w:val="22"/>
                <w:szCs w:val="22"/>
                <w:highlight w:val="green"/>
              </w:rPr>
            </w:pPr>
          </w:p>
        </w:tc>
        <w:tc>
          <w:tcPr>
            <w:tcW w:w="2211" w:type="dxa"/>
          </w:tcPr>
          <w:p w14:paraId="333FC724" w14:textId="77777777" w:rsidR="008819AA" w:rsidRPr="00122AF0" w:rsidRDefault="008819AA" w:rsidP="00AE4DBB">
            <w:pPr>
              <w:pStyle w:val="Tablenormal0"/>
              <w:rPr>
                <w:rFonts w:cs="Arial"/>
                <w:sz w:val="22"/>
                <w:szCs w:val="22"/>
              </w:rPr>
            </w:pPr>
          </w:p>
        </w:tc>
      </w:tr>
      <w:tr w:rsidR="008819AA" w:rsidRPr="00122AF0" w14:paraId="0D2808F7" w14:textId="77777777" w:rsidTr="00AE4DBB">
        <w:tc>
          <w:tcPr>
            <w:tcW w:w="0" w:type="auto"/>
          </w:tcPr>
          <w:p w14:paraId="6FC6C7C7" w14:textId="77777777" w:rsidR="008819AA" w:rsidRPr="00122AF0" w:rsidRDefault="008819AA" w:rsidP="00AE4DBB">
            <w:pPr>
              <w:pStyle w:val="Tablenormal0"/>
              <w:rPr>
                <w:rFonts w:cs="Arial"/>
                <w:sz w:val="22"/>
                <w:szCs w:val="22"/>
                <w:highlight w:val="yellow"/>
              </w:rPr>
            </w:pPr>
            <w:r w:rsidRPr="00122AF0">
              <w:rPr>
                <w:rFonts w:cs="Arial"/>
                <w:sz w:val="22"/>
                <w:szCs w:val="22"/>
                <w:highlight w:val="yellow"/>
              </w:rPr>
              <w:t>People displaced</w:t>
            </w:r>
          </w:p>
        </w:tc>
        <w:tc>
          <w:tcPr>
            <w:tcW w:w="0" w:type="auto"/>
          </w:tcPr>
          <w:p w14:paraId="37EB0525" w14:textId="77777777" w:rsidR="008819AA" w:rsidRPr="00122AF0" w:rsidRDefault="008819AA" w:rsidP="00AE4DBB">
            <w:pPr>
              <w:pStyle w:val="Tablenormal0"/>
              <w:rPr>
                <w:rFonts w:cs="Arial"/>
                <w:sz w:val="22"/>
                <w:szCs w:val="22"/>
                <w:highlight w:val="yellow"/>
              </w:rPr>
            </w:pPr>
            <w:r w:rsidRPr="00122AF0">
              <w:rPr>
                <w:rFonts w:cs="Arial"/>
                <w:sz w:val="22"/>
                <w:szCs w:val="22"/>
                <w:highlight w:val="yellow"/>
              </w:rPr>
              <w:t>number</w:t>
            </w:r>
          </w:p>
        </w:tc>
        <w:tc>
          <w:tcPr>
            <w:tcW w:w="0" w:type="auto"/>
          </w:tcPr>
          <w:p w14:paraId="4E312CFD" w14:textId="77777777" w:rsidR="008819AA" w:rsidRPr="00122AF0" w:rsidRDefault="008819AA" w:rsidP="00AE4DBB">
            <w:pPr>
              <w:pStyle w:val="Tablenormal0"/>
              <w:rPr>
                <w:rFonts w:cs="Arial"/>
                <w:sz w:val="22"/>
                <w:szCs w:val="22"/>
                <w:highlight w:val="green"/>
              </w:rPr>
            </w:pPr>
          </w:p>
        </w:tc>
        <w:tc>
          <w:tcPr>
            <w:tcW w:w="2211" w:type="dxa"/>
          </w:tcPr>
          <w:p w14:paraId="4F97C9DD" w14:textId="77777777" w:rsidR="008819AA" w:rsidRPr="00122AF0" w:rsidRDefault="008819AA" w:rsidP="00AE4DBB">
            <w:pPr>
              <w:pStyle w:val="Tablenormal0"/>
              <w:rPr>
                <w:rFonts w:cs="Arial"/>
                <w:sz w:val="22"/>
                <w:szCs w:val="22"/>
              </w:rPr>
            </w:pPr>
          </w:p>
        </w:tc>
      </w:tr>
      <w:tr w:rsidR="008819AA" w:rsidRPr="00122AF0" w14:paraId="442216D9" w14:textId="77777777" w:rsidTr="00AE4DBB">
        <w:tc>
          <w:tcPr>
            <w:tcW w:w="0" w:type="auto"/>
          </w:tcPr>
          <w:p w14:paraId="53ECB1DD" w14:textId="77777777" w:rsidR="008819AA" w:rsidRPr="00122AF0" w:rsidRDefault="008819AA" w:rsidP="00AE4DBB">
            <w:pPr>
              <w:pStyle w:val="Tablenormal0"/>
              <w:rPr>
                <w:rFonts w:cs="Arial"/>
                <w:sz w:val="22"/>
                <w:szCs w:val="22"/>
                <w:highlight w:val="yellow"/>
              </w:rPr>
            </w:pPr>
            <w:r w:rsidRPr="00122AF0">
              <w:rPr>
                <w:rFonts w:cs="Arial"/>
                <w:sz w:val="22"/>
                <w:szCs w:val="22"/>
                <w:highlight w:val="yellow"/>
              </w:rPr>
              <w:t>People injured</w:t>
            </w:r>
          </w:p>
        </w:tc>
        <w:tc>
          <w:tcPr>
            <w:tcW w:w="0" w:type="auto"/>
          </w:tcPr>
          <w:p w14:paraId="3A7045B9" w14:textId="77777777" w:rsidR="008819AA" w:rsidRPr="00122AF0" w:rsidRDefault="008819AA" w:rsidP="00AE4DBB">
            <w:pPr>
              <w:pStyle w:val="Tablenormal0"/>
              <w:rPr>
                <w:rFonts w:cs="Arial"/>
                <w:sz w:val="22"/>
                <w:szCs w:val="22"/>
                <w:highlight w:val="yellow"/>
              </w:rPr>
            </w:pPr>
            <w:r w:rsidRPr="00122AF0">
              <w:rPr>
                <w:rFonts w:cs="Arial"/>
                <w:sz w:val="22"/>
                <w:szCs w:val="22"/>
                <w:highlight w:val="yellow"/>
              </w:rPr>
              <w:t>number</w:t>
            </w:r>
          </w:p>
        </w:tc>
        <w:tc>
          <w:tcPr>
            <w:tcW w:w="0" w:type="auto"/>
          </w:tcPr>
          <w:p w14:paraId="002FAD44" w14:textId="77777777" w:rsidR="008819AA" w:rsidRPr="00122AF0" w:rsidRDefault="008819AA" w:rsidP="00AE4DBB">
            <w:pPr>
              <w:pStyle w:val="Tablenormal0"/>
              <w:rPr>
                <w:rFonts w:cs="Arial"/>
                <w:sz w:val="22"/>
                <w:szCs w:val="22"/>
              </w:rPr>
            </w:pPr>
          </w:p>
        </w:tc>
        <w:tc>
          <w:tcPr>
            <w:tcW w:w="2211" w:type="dxa"/>
          </w:tcPr>
          <w:p w14:paraId="4016C220" w14:textId="77777777" w:rsidR="008819AA" w:rsidRPr="00122AF0" w:rsidRDefault="008819AA" w:rsidP="00AE4DBB">
            <w:pPr>
              <w:pStyle w:val="Tablenormal0"/>
              <w:rPr>
                <w:rFonts w:cs="Arial"/>
                <w:sz w:val="22"/>
                <w:szCs w:val="22"/>
              </w:rPr>
            </w:pPr>
          </w:p>
        </w:tc>
      </w:tr>
      <w:tr w:rsidR="008819AA" w:rsidRPr="00122AF0" w14:paraId="692EC68F" w14:textId="77777777" w:rsidTr="00AE4DBB">
        <w:tc>
          <w:tcPr>
            <w:tcW w:w="0" w:type="auto"/>
          </w:tcPr>
          <w:p w14:paraId="6AD36729" w14:textId="77777777" w:rsidR="008819AA" w:rsidRPr="00122AF0" w:rsidRDefault="008819AA" w:rsidP="00AE4DBB">
            <w:pPr>
              <w:pStyle w:val="Tablenormal0"/>
              <w:rPr>
                <w:rFonts w:cs="Arial"/>
                <w:sz w:val="22"/>
                <w:szCs w:val="22"/>
                <w:highlight w:val="yellow"/>
              </w:rPr>
            </w:pPr>
            <w:r w:rsidRPr="00122AF0">
              <w:rPr>
                <w:rFonts w:cs="Arial"/>
                <w:sz w:val="22"/>
                <w:szCs w:val="22"/>
                <w:highlight w:val="yellow"/>
              </w:rPr>
              <w:t>People in emergency accommodation</w:t>
            </w:r>
          </w:p>
        </w:tc>
        <w:tc>
          <w:tcPr>
            <w:tcW w:w="0" w:type="auto"/>
          </w:tcPr>
          <w:p w14:paraId="4B29720D" w14:textId="77777777" w:rsidR="008819AA" w:rsidRPr="00122AF0" w:rsidRDefault="008819AA" w:rsidP="00AE4DBB">
            <w:pPr>
              <w:pStyle w:val="Tablenormal0"/>
              <w:rPr>
                <w:rFonts w:cs="Arial"/>
                <w:sz w:val="22"/>
                <w:szCs w:val="22"/>
                <w:highlight w:val="yellow"/>
              </w:rPr>
            </w:pPr>
            <w:r w:rsidRPr="00122AF0">
              <w:rPr>
                <w:rFonts w:cs="Arial"/>
                <w:sz w:val="22"/>
                <w:szCs w:val="22"/>
                <w:highlight w:val="yellow"/>
              </w:rPr>
              <w:t>number</w:t>
            </w:r>
          </w:p>
        </w:tc>
        <w:tc>
          <w:tcPr>
            <w:tcW w:w="0" w:type="auto"/>
          </w:tcPr>
          <w:p w14:paraId="100934C4" w14:textId="77777777" w:rsidR="008819AA" w:rsidRPr="00122AF0" w:rsidRDefault="008819AA" w:rsidP="00AE4DBB">
            <w:pPr>
              <w:pStyle w:val="Tablenormal0"/>
              <w:rPr>
                <w:rFonts w:cs="Arial"/>
                <w:sz w:val="22"/>
                <w:szCs w:val="22"/>
              </w:rPr>
            </w:pPr>
          </w:p>
        </w:tc>
        <w:tc>
          <w:tcPr>
            <w:tcW w:w="2211" w:type="dxa"/>
          </w:tcPr>
          <w:p w14:paraId="4C3A0716" w14:textId="77777777" w:rsidR="008819AA" w:rsidRPr="00122AF0" w:rsidRDefault="008819AA" w:rsidP="00AE4DBB">
            <w:pPr>
              <w:pStyle w:val="Tablenormal0"/>
              <w:rPr>
                <w:rFonts w:cs="Arial"/>
                <w:sz w:val="22"/>
                <w:szCs w:val="22"/>
              </w:rPr>
            </w:pPr>
          </w:p>
        </w:tc>
      </w:tr>
      <w:tr w:rsidR="008819AA" w:rsidRPr="00122AF0" w14:paraId="510FE110" w14:textId="77777777" w:rsidTr="00AE4DBB">
        <w:tc>
          <w:tcPr>
            <w:tcW w:w="0" w:type="auto"/>
          </w:tcPr>
          <w:p w14:paraId="4284478C" w14:textId="77777777" w:rsidR="008819AA" w:rsidRPr="00122AF0" w:rsidRDefault="008819AA" w:rsidP="00AE4DBB">
            <w:pPr>
              <w:pStyle w:val="Tablenormal0"/>
              <w:rPr>
                <w:rFonts w:cs="Arial"/>
                <w:sz w:val="22"/>
                <w:szCs w:val="22"/>
                <w:highlight w:val="yellow"/>
              </w:rPr>
            </w:pPr>
            <w:r w:rsidRPr="00122AF0">
              <w:rPr>
                <w:rFonts w:cs="Arial"/>
                <w:sz w:val="22"/>
                <w:szCs w:val="22"/>
                <w:highlight w:val="yellow"/>
              </w:rPr>
              <w:t>Impact on children</w:t>
            </w:r>
          </w:p>
        </w:tc>
        <w:tc>
          <w:tcPr>
            <w:tcW w:w="0" w:type="auto"/>
          </w:tcPr>
          <w:p w14:paraId="67B99967" w14:textId="77777777" w:rsidR="008819AA" w:rsidRPr="00122AF0" w:rsidRDefault="008819AA" w:rsidP="00AE4DBB">
            <w:pPr>
              <w:pStyle w:val="Tablenormal0"/>
              <w:rPr>
                <w:rFonts w:cs="Arial"/>
                <w:sz w:val="22"/>
                <w:szCs w:val="22"/>
              </w:rPr>
            </w:pPr>
          </w:p>
        </w:tc>
        <w:tc>
          <w:tcPr>
            <w:tcW w:w="0" w:type="auto"/>
          </w:tcPr>
          <w:p w14:paraId="563EF290" w14:textId="77777777" w:rsidR="008819AA" w:rsidRPr="00122AF0" w:rsidRDefault="008819AA" w:rsidP="00AE4DBB">
            <w:pPr>
              <w:pStyle w:val="Tablenormal0"/>
              <w:rPr>
                <w:rFonts w:cs="Arial"/>
                <w:sz w:val="22"/>
                <w:szCs w:val="22"/>
              </w:rPr>
            </w:pPr>
            <w:r w:rsidRPr="00122AF0">
              <w:rPr>
                <w:rFonts w:cs="Arial"/>
                <w:sz w:val="22"/>
                <w:szCs w:val="22"/>
                <w:highlight w:val="yellow"/>
              </w:rPr>
              <w:t>Eg damage or access to schools</w:t>
            </w:r>
          </w:p>
        </w:tc>
        <w:tc>
          <w:tcPr>
            <w:tcW w:w="2211" w:type="dxa"/>
          </w:tcPr>
          <w:p w14:paraId="47EC589A" w14:textId="77777777" w:rsidR="008819AA" w:rsidRPr="00122AF0" w:rsidRDefault="008819AA" w:rsidP="00AE4DBB">
            <w:pPr>
              <w:pStyle w:val="Tablenormal0"/>
              <w:rPr>
                <w:rFonts w:cs="Arial"/>
                <w:sz w:val="22"/>
                <w:szCs w:val="22"/>
              </w:rPr>
            </w:pPr>
          </w:p>
        </w:tc>
      </w:tr>
      <w:tr w:rsidR="008819AA" w:rsidRPr="00122AF0" w14:paraId="7C49B4D9" w14:textId="77777777" w:rsidTr="00AE4DBB">
        <w:tc>
          <w:tcPr>
            <w:tcW w:w="0" w:type="auto"/>
          </w:tcPr>
          <w:p w14:paraId="693A09D6" w14:textId="77777777" w:rsidR="008819AA" w:rsidRPr="00122AF0" w:rsidRDefault="008819AA" w:rsidP="00AE4DBB">
            <w:pPr>
              <w:pStyle w:val="Tablenormal0"/>
              <w:rPr>
                <w:rFonts w:cs="Arial"/>
                <w:sz w:val="22"/>
                <w:szCs w:val="22"/>
                <w:highlight w:val="yellow"/>
              </w:rPr>
            </w:pPr>
            <w:r w:rsidRPr="00122AF0">
              <w:rPr>
                <w:rFonts w:cs="Arial"/>
                <w:sz w:val="22"/>
                <w:szCs w:val="22"/>
                <w:highlight w:val="yellow"/>
              </w:rPr>
              <w:t>Impact on older people</w:t>
            </w:r>
          </w:p>
        </w:tc>
        <w:tc>
          <w:tcPr>
            <w:tcW w:w="0" w:type="auto"/>
          </w:tcPr>
          <w:p w14:paraId="72984D93" w14:textId="77777777" w:rsidR="008819AA" w:rsidRPr="00122AF0" w:rsidRDefault="008819AA" w:rsidP="00AE4DBB">
            <w:pPr>
              <w:pStyle w:val="Tablenormal0"/>
              <w:rPr>
                <w:rFonts w:cs="Arial"/>
                <w:sz w:val="22"/>
                <w:szCs w:val="22"/>
              </w:rPr>
            </w:pPr>
          </w:p>
        </w:tc>
        <w:tc>
          <w:tcPr>
            <w:tcW w:w="0" w:type="auto"/>
          </w:tcPr>
          <w:p w14:paraId="57E503C0" w14:textId="77777777" w:rsidR="008819AA" w:rsidRPr="00122AF0" w:rsidRDefault="008819AA" w:rsidP="00AE4DBB">
            <w:pPr>
              <w:pStyle w:val="Tablenormal0"/>
              <w:rPr>
                <w:rFonts w:cs="Arial"/>
                <w:sz w:val="22"/>
                <w:szCs w:val="22"/>
              </w:rPr>
            </w:pPr>
          </w:p>
        </w:tc>
        <w:tc>
          <w:tcPr>
            <w:tcW w:w="2211" w:type="dxa"/>
          </w:tcPr>
          <w:p w14:paraId="07CDC6A1" w14:textId="77777777" w:rsidR="008819AA" w:rsidRPr="00122AF0" w:rsidRDefault="008819AA" w:rsidP="00AE4DBB">
            <w:pPr>
              <w:pStyle w:val="Tablenormal0"/>
              <w:rPr>
                <w:rFonts w:cs="Arial"/>
                <w:sz w:val="22"/>
                <w:szCs w:val="22"/>
              </w:rPr>
            </w:pPr>
          </w:p>
        </w:tc>
      </w:tr>
      <w:tr w:rsidR="008819AA" w:rsidRPr="00122AF0" w14:paraId="2A5C7E40" w14:textId="77777777" w:rsidTr="00AE4DBB">
        <w:tc>
          <w:tcPr>
            <w:tcW w:w="0" w:type="auto"/>
          </w:tcPr>
          <w:p w14:paraId="32ABE909" w14:textId="77777777" w:rsidR="008819AA" w:rsidRPr="00122AF0" w:rsidRDefault="008819AA" w:rsidP="00AE4DBB">
            <w:pPr>
              <w:pStyle w:val="Tablenormal0"/>
              <w:rPr>
                <w:rFonts w:cs="Arial"/>
                <w:sz w:val="22"/>
                <w:szCs w:val="22"/>
                <w:highlight w:val="yellow"/>
              </w:rPr>
            </w:pPr>
            <w:r w:rsidRPr="00122AF0">
              <w:rPr>
                <w:rFonts w:cs="Arial"/>
                <w:sz w:val="22"/>
                <w:szCs w:val="22"/>
                <w:highlight w:val="yellow"/>
              </w:rPr>
              <w:t>Impact on iwi and marae</w:t>
            </w:r>
          </w:p>
        </w:tc>
        <w:tc>
          <w:tcPr>
            <w:tcW w:w="0" w:type="auto"/>
          </w:tcPr>
          <w:p w14:paraId="0817D005" w14:textId="77777777" w:rsidR="008819AA" w:rsidRPr="00122AF0" w:rsidRDefault="008819AA" w:rsidP="00AE4DBB">
            <w:pPr>
              <w:pStyle w:val="Tablenormal0"/>
              <w:rPr>
                <w:rFonts w:cs="Arial"/>
                <w:sz w:val="22"/>
                <w:szCs w:val="22"/>
              </w:rPr>
            </w:pPr>
          </w:p>
        </w:tc>
        <w:tc>
          <w:tcPr>
            <w:tcW w:w="0" w:type="auto"/>
          </w:tcPr>
          <w:p w14:paraId="149409D0" w14:textId="77777777" w:rsidR="008819AA" w:rsidRPr="00122AF0" w:rsidRDefault="008819AA" w:rsidP="00AE4DBB">
            <w:pPr>
              <w:pStyle w:val="Tablenormal0"/>
              <w:rPr>
                <w:rFonts w:cs="Arial"/>
                <w:sz w:val="22"/>
                <w:szCs w:val="22"/>
              </w:rPr>
            </w:pPr>
          </w:p>
        </w:tc>
        <w:tc>
          <w:tcPr>
            <w:tcW w:w="2211" w:type="dxa"/>
          </w:tcPr>
          <w:p w14:paraId="0E493AAC" w14:textId="77777777" w:rsidR="008819AA" w:rsidRPr="00122AF0" w:rsidRDefault="008819AA" w:rsidP="00AE4DBB">
            <w:pPr>
              <w:pStyle w:val="Tablenormal0"/>
              <w:rPr>
                <w:rFonts w:cs="Arial"/>
                <w:sz w:val="22"/>
                <w:szCs w:val="22"/>
              </w:rPr>
            </w:pPr>
          </w:p>
        </w:tc>
      </w:tr>
      <w:tr w:rsidR="008819AA" w:rsidRPr="00122AF0" w14:paraId="61EC5BDE" w14:textId="77777777" w:rsidTr="00AE4DBB">
        <w:tc>
          <w:tcPr>
            <w:tcW w:w="0" w:type="auto"/>
          </w:tcPr>
          <w:p w14:paraId="396425B5" w14:textId="77777777" w:rsidR="008819AA" w:rsidRPr="00122AF0" w:rsidRDefault="008819AA" w:rsidP="00AE4DBB">
            <w:pPr>
              <w:pStyle w:val="Tablenormal0"/>
              <w:rPr>
                <w:rFonts w:cs="Arial"/>
                <w:highlight w:val="yellow"/>
              </w:rPr>
            </w:pPr>
            <w:r w:rsidRPr="00122AF0">
              <w:rPr>
                <w:rFonts w:cs="Arial"/>
                <w:sz w:val="22"/>
                <w:szCs w:val="22"/>
                <w:highlight w:val="yellow"/>
              </w:rPr>
              <w:lastRenderedPageBreak/>
              <w:t>H&amp;S issues</w:t>
            </w:r>
          </w:p>
        </w:tc>
        <w:tc>
          <w:tcPr>
            <w:tcW w:w="0" w:type="auto"/>
          </w:tcPr>
          <w:p w14:paraId="52075D08" w14:textId="77777777" w:rsidR="008819AA" w:rsidRPr="00122AF0" w:rsidRDefault="008819AA" w:rsidP="00AE4DBB">
            <w:pPr>
              <w:pStyle w:val="Tablenormal0"/>
              <w:rPr>
                <w:rFonts w:cs="Arial"/>
              </w:rPr>
            </w:pPr>
          </w:p>
        </w:tc>
        <w:tc>
          <w:tcPr>
            <w:tcW w:w="0" w:type="auto"/>
          </w:tcPr>
          <w:p w14:paraId="7F88D24C" w14:textId="77777777" w:rsidR="008819AA" w:rsidRPr="00122AF0" w:rsidRDefault="008819AA" w:rsidP="00AE4DBB">
            <w:pPr>
              <w:pStyle w:val="Tablenormal0"/>
              <w:rPr>
                <w:rFonts w:cs="Arial"/>
              </w:rPr>
            </w:pPr>
          </w:p>
        </w:tc>
        <w:tc>
          <w:tcPr>
            <w:tcW w:w="2211" w:type="dxa"/>
          </w:tcPr>
          <w:p w14:paraId="3EF89802" w14:textId="77777777" w:rsidR="008819AA" w:rsidRPr="00122AF0" w:rsidRDefault="008819AA" w:rsidP="00AE4DBB">
            <w:pPr>
              <w:pStyle w:val="Tablenormal0"/>
              <w:rPr>
                <w:rFonts w:cs="Arial"/>
              </w:rPr>
            </w:pPr>
          </w:p>
        </w:tc>
      </w:tr>
      <w:tr w:rsidR="008819AA" w:rsidRPr="00122AF0" w14:paraId="03CE949D" w14:textId="77777777" w:rsidTr="00AE4DBB">
        <w:tc>
          <w:tcPr>
            <w:tcW w:w="0" w:type="auto"/>
          </w:tcPr>
          <w:p w14:paraId="438D3701" w14:textId="77777777" w:rsidR="008819AA" w:rsidRPr="00122AF0" w:rsidRDefault="008819AA" w:rsidP="00AE4DBB">
            <w:pPr>
              <w:pStyle w:val="Tablenormal0"/>
              <w:rPr>
                <w:rFonts w:cs="Arial"/>
                <w:sz w:val="22"/>
                <w:szCs w:val="22"/>
                <w:highlight w:val="yellow"/>
              </w:rPr>
            </w:pPr>
            <w:r w:rsidRPr="00122AF0">
              <w:rPr>
                <w:rFonts w:cs="Arial"/>
                <w:sz w:val="22"/>
                <w:szCs w:val="22"/>
                <w:highlight w:val="yellow"/>
              </w:rPr>
              <w:t>Others</w:t>
            </w:r>
          </w:p>
        </w:tc>
        <w:tc>
          <w:tcPr>
            <w:tcW w:w="0" w:type="auto"/>
          </w:tcPr>
          <w:p w14:paraId="1B83F5A9" w14:textId="77777777" w:rsidR="008819AA" w:rsidRPr="00122AF0" w:rsidRDefault="008819AA" w:rsidP="00AE4DBB">
            <w:pPr>
              <w:pStyle w:val="Tablenormal0"/>
              <w:rPr>
                <w:rFonts w:cs="Arial"/>
                <w:color w:val="FF0000"/>
                <w:sz w:val="22"/>
                <w:szCs w:val="22"/>
              </w:rPr>
            </w:pPr>
          </w:p>
        </w:tc>
        <w:tc>
          <w:tcPr>
            <w:tcW w:w="0" w:type="auto"/>
          </w:tcPr>
          <w:p w14:paraId="30741522" w14:textId="1184BCB8" w:rsidR="008819AA" w:rsidRPr="00122AF0" w:rsidRDefault="008819AA" w:rsidP="00AE4DBB">
            <w:pPr>
              <w:pStyle w:val="Tablenormal0"/>
              <w:rPr>
                <w:rFonts w:cs="Arial"/>
                <w:color w:val="FF0000"/>
                <w:sz w:val="22"/>
                <w:szCs w:val="22"/>
              </w:rPr>
            </w:pPr>
            <w:r w:rsidRPr="00122AF0">
              <w:rPr>
                <w:rFonts w:cs="Arial"/>
                <w:sz w:val="22"/>
                <w:szCs w:val="22"/>
                <w:highlight w:val="yellow"/>
              </w:rPr>
              <w:t>Eg tourists, lifestylers, holiday makers, migrant workers, homeless</w:t>
            </w:r>
            <w:r w:rsidR="0089662F">
              <w:rPr>
                <w:rFonts w:cs="Arial"/>
                <w:sz w:val="22"/>
                <w:szCs w:val="22"/>
              </w:rPr>
              <w:t>,</w:t>
            </w:r>
            <w:r w:rsidR="001425C1" w:rsidRPr="00BB174A">
              <w:rPr>
                <w:rFonts w:cs="Arial"/>
                <w:sz w:val="22"/>
                <w:szCs w:val="22"/>
                <w:highlight w:val="yellow"/>
              </w:rPr>
              <w:t xml:space="preserve"> students, prisoners, disadvantaged groups</w:t>
            </w:r>
          </w:p>
        </w:tc>
        <w:tc>
          <w:tcPr>
            <w:tcW w:w="2211" w:type="dxa"/>
          </w:tcPr>
          <w:p w14:paraId="705B90CA" w14:textId="77777777" w:rsidR="008819AA" w:rsidRPr="00122AF0" w:rsidRDefault="008819AA" w:rsidP="00AE4DBB">
            <w:pPr>
              <w:pStyle w:val="Tablenormal0"/>
              <w:rPr>
                <w:rFonts w:cs="Arial"/>
                <w:color w:val="FF0000"/>
                <w:sz w:val="22"/>
                <w:szCs w:val="22"/>
              </w:rPr>
            </w:pPr>
          </w:p>
        </w:tc>
      </w:tr>
      <w:tr w:rsidR="008819AA" w:rsidRPr="00122AF0" w14:paraId="3B7AE1D4" w14:textId="77777777" w:rsidTr="00AE4DBB">
        <w:tc>
          <w:tcPr>
            <w:tcW w:w="0" w:type="auto"/>
          </w:tcPr>
          <w:p w14:paraId="27280EFF" w14:textId="77777777" w:rsidR="008819AA" w:rsidRPr="00122AF0" w:rsidRDefault="008819AA" w:rsidP="00AE4DBB">
            <w:pPr>
              <w:pStyle w:val="Tablenormal0"/>
              <w:rPr>
                <w:rFonts w:cs="Arial"/>
                <w:sz w:val="22"/>
                <w:szCs w:val="22"/>
                <w:highlight w:val="yellow"/>
              </w:rPr>
            </w:pPr>
            <w:r w:rsidRPr="00122AF0">
              <w:rPr>
                <w:rFonts w:cs="Arial"/>
                <w:sz w:val="22"/>
                <w:szCs w:val="22"/>
                <w:highlight w:val="yellow"/>
              </w:rPr>
              <w:t>Impact on pets</w:t>
            </w:r>
          </w:p>
        </w:tc>
        <w:tc>
          <w:tcPr>
            <w:tcW w:w="0" w:type="auto"/>
          </w:tcPr>
          <w:p w14:paraId="46D41CCF" w14:textId="77777777" w:rsidR="008819AA" w:rsidRPr="00122AF0" w:rsidRDefault="008819AA" w:rsidP="00AE4DBB">
            <w:pPr>
              <w:pStyle w:val="Tablenormal0"/>
              <w:rPr>
                <w:rFonts w:cs="Arial"/>
                <w:color w:val="FF0000"/>
                <w:sz w:val="22"/>
                <w:szCs w:val="22"/>
              </w:rPr>
            </w:pPr>
          </w:p>
        </w:tc>
        <w:tc>
          <w:tcPr>
            <w:tcW w:w="0" w:type="auto"/>
          </w:tcPr>
          <w:p w14:paraId="526218AD" w14:textId="77777777" w:rsidR="008819AA" w:rsidRPr="00122AF0" w:rsidRDefault="008819AA" w:rsidP="00AE4DBB">
            <w:pPr>
              <w:pStyle w:val="Tablenormal0"/>
              <w:rPr>
                <w:rFonts w:cs="Arial"/>
                <w:color w:val="FF0000"/>
                <w:sz w:val="22"/>
                <w:szCs w:val="22"/>
              </w:rPr>
            </w:pPr>
          </w:p>
        </w:tc>
        <w:tc>
          <w:tcPr>
            <w:tcW w:w="2211" w:type="dxa"/>
          </w:tcPr>
          <w:p w14:paraId="185978C5" w14:textId="77777777" w:rsidR="008819AA" w:rsidRPr="00122AF0" w:rsidRDefault="008819AA" w:rsidP="00AE4DBB">
            <w:pPr>
              <w:pStyle w:val="Tablenormal0"/>
              <w:rPr>
                <w:rFonts w:cs="Arial"/>
                <w:color w:val="FF0000"/>
                <w:sz w:val="22"/>
                <w:szCs w:val="22"/>
              </w:rPr>
            </w:pPr>
          </w:p>
        </w:tc>
      </w:tr>
      <w:tr w:rsidR="001425C1" w:rsidRPr="00122AF0" w14:paraId="6A869816" w14:textId="77777777" w:rsidTr="00AE4DBB">
        <w:tc>
          <w:tcPr>
            <w:tcW w:w="0" w:type="auto"/>
          </w:tcPr>
          <w:p w14:paraId="7B6B5251" w14:textId="77777777" w:rsidR="001425C1" w:rsidRPr="00122AF0" w:rsidRDefault="001425C1" w:rsidP="00AE4DBB">
            <w:pPr>
              <w:pStyle w:val="Tablenormal0"/>
              <w:rPr>
                <w:rFonts w:cs="Arial"/>
                <w:highlight w:val="yellow"/>
              </w:rPr>
            </w:pPr>
          </w:p>
        </w:tc>
        <w:tc>
          <w:tcPr>
            <w:tcW w:w="0" w:type="auto"/>
          </w:tcPr>
          <w:p w14:paraId="5F41E42F" w14:textId="77777777" w:rsidR="001425C1" w:rsidRPr="00122AF0" w:rsidRDefault="001425C1" w:rsidP="00AE4DBB">
            <w:pPr>
              <w:pStyle w:val="Tablenormal0"/>
              <w:rPr>
                <w:rFonts w:cs="Arial"/>
                <w:color w:val="FF0000"/>
              </w:rPr>
            </w:pPr>
          </w:p>
        </w:tc>
        <w:tc>
          <w:tcPr>
            <w:tcW w:w="0" w:type="auto"/>
          </w:tcPr>
          <w:p w14:paraId="7DDBDB87" w14:textId="77777777" w:rsidR="001425C1" w:rsidRPr="00122AF0" w:rsidRDefault="001425C1" w:rsidP="00AE4DBB">
            <w:pPr>
              <w:pStyle w:val="Tablenormal0"/>
              <w:rPr>
                <w:rFonts w:cs="Arial"/>
                <w:color w:val="FF0000"/>
              </w:rPr>
            </w:pPr>
          </w:p>
        </w:tc>
        <w:tc>
          <w:tcPr>
            <w:tcW w:w="2211" w:type="dxa"/>
          </w:tcPr>
          <w:p w14:paraId="7681BEEE" w14:textId="77777777" w:rsidR="001425C1" w:rsidRPr="00122AF0" w:rsidRDefault="001425C1" w:rsidP="00AE4DBB">
            <w:pPr>
              <w:pStyle w:val="Tablenormal0"/>
              <w:rPr>
                <w:rFonts w:cs="Arial"/>
                <w:color w:val="FF0000"/>
              </w:rPr>
            </w:pPr>
          </w:p>
        </w:tc>
      </w:tr>
    </w:tbl>
    <w:p w14:paraId="743647B2" w14:textId="77777777" w:rsidR="008819AA" w:rsidRPr="00122AF0" w:rsidRDefault="008819AA" w:rsidP="008819AA">
      <w:pPr>
        <w:pStyle w:val="Heading3"/>
        <w:rPr>
          <w:rFonts w:ascii="Arial" w:hAnsi="Arial" w:cs="Arial"/>
        </w:rPr>
      </w:pPr>
      <w:bookmarkStart w:id="75" w:name="_Toc536523323"/>
      <w:r w:rsidRPr="00122AF0">
        <w:rPr>
          <w:rFonts w:ascii="Arial" w:hAnsi="Arial" w:cs="Arial"/>
        </w:rPr>
        <w:t>Impact and welfare needs assessments</w:t>
      </w:r>
      <w:bookmarkEnd w:id="75"/>
    </w:p>
    <w:tbl>
      <w:tblPr>
        <w:tblStyle w:val="TableGrid"/>
        <w:tblW w:w="9776" w:type="dxa"/>
        <w:tblLook w:val="04A0" w:firstRow="1" w:lastRow="0" w:firstColumn="1" w:lastColumn="0" w:noHBand="0" w:noVBand="1"/>
      </w:tblPr>
      <w:tblGrid>
        <w:gridCol w:w="3256"/>
        <w:gridCol w:w="2268"/>
        <w:gridCol w:w="4252"/>
      </w:tblGrid>
      <w:tr w:rsidR="008819AA" w:rsidRPr="00122AF0" w14:paraId="47CE851F" w14:textId="77777777" w:rsidTr="00AE4DBB">
        <w:tc>
          <w:tcPr>
            <w:tcW w:w="3256" w:type="dxa"/>
            <w:tcBorders>
              <w:right w:val="single" w:sz="4" w:space="0" w:color="FFFFFF" w:themeColor="background1"/>
            </w:tcBorders>
            <w:shd w:val="clear" w:color="auto" w:fill="7F7F7F" w:themeFill="text1" w:themeFillTint="80"/>
          </w:tcPr>
          <w:p w14:paraId="61697504" w14:textId="77777777" w:rsidR="008819AA" w:rsidRPr="00122AF0" w:rsidRDefault="008819AA" w:rsidP="00AE4DBB">
            <w:pPr>
              <w:pStyle w:val="Tableheading"/>
              <w:rPr>
                <w:rFonts w:cs="Arial"/>
                <w:color w:val="FFFFFF" w:themeColor="background1"/>
                <w:sz w:val="22"/>
                <w:szCs w:val="22"/>
              </w:rPr>
            </w:pPr>
            <w:r w:rsidRPr="00122AF0">
              <w:rPr>
                <w:rFonts w:cs="Arial"/>
              </w:rPr>
              <w:t>Rapid Impact and welfare needs</w:t>
            </w:r>
            <w:r w:rsidRPr="00122AF0">
              <w:rPr>
                <w:rFonts w:cs="Arial"/>
                <w:color w:val="FFFFFF" w:themeColor="background1"/>
                <w:sz w:val="22"/>
                <w:szCs w:val="22"/>
              </w:rPr>
              <w:t xml:space="preserve"> assessments completed</w:t>
            </w:r>
          </w:p>
        </w:tc>
        <w:tc>
          <w:tcPr>
            <w:tcW w:w="2268" w:type="dxa"/>
            <w:tcBorders>
              <w:left w:val="single" w:sz="4" w:space="0" w:color="FFFFFF" w:themeColor="background1"/>
              <w:right w:val="single" w:sz="4" w:space="0" w:color="FFFFFF" w:themeColor="background1"/>
            </w:tcBorders>
            <w:shd w:val="clear" w:color="auto" w:fill="7F7F7F" w:themeFill="text1" w:themeFillTint="80"/>
          </w:tcPr>
          <w:p w14:paraId="25BB1650" w14:textId="77777777" w:rsidR="008819AA" w:rsidRPr="00122AF0" w:rsidRDefault="008819AA" w:rsidP="00AE4DBB">
            <w:pPr>
              <w:pStyle w:val="Tableheading"/>
              <w:rPr>
                <w:rFonts w:cs="Arial"/>
                <w:color w:val="FFFFFF" w:themeColor="background1"/>
                <w:sz w:val="22"/>
                <w:szCs w:val="22"/>
              </w:rPr>
            </w:pPr>
            <w:r w:rsidRPr="00122AF0">
              <w:rPr>
                <w:rFonts w:cs="Arial"/>
                <w:color w:val="FFFFFF" w:themeColor="background1"/>
                <w:sz w:val="22"/>
                <w:szCs w:val="22"/>
              </w:rPr>
              <w:t>Assessments outstanding</w:t>
            </w:r>
          </w:p>
        </w:tc>
        <w:tc>
          <w:tcPr>
            <w:tcW w:w="4252" w:type="dxa"/>
            <w:tcBorders>
              <w:left w:val="single" w:sz="4" w:space="0" w:color="FFFFFF" w:themeColor="background1"/>
            </w:tcBorders>
            <w:shd w:val="clear" w:color="auto" w:fill="7F7F7F" w:themeFill="text1" w:themeFillTint="80"/>
          </w:tcPr>
          <w:p w14:paraId="1553B835" w14:textId="77777777" w:rsidR="008819AA" w:rsidRPr="00122AF0" w:rsidRDefault="008819AA" w:rsidP="00AE4DBB">
            <w:pPr>
              <w:pStyle w:val="Tableheading"/>
              <w:rPr>
                <w:rFonts w:cs="Arial"/>
                <w:color w:val="FFFFFF" w:themeColor="background1"/>
                <w:sz w:val="22"/>
                <w:szCs w:val="22"/>
              </w:rPr>
            </w:pPr>
            <w:r w:rsidRPr="00122AF0">
              <w:rPr>
                <w:rFonts w:cs="Arial"/>
                <w:color w:val="FFFFFF" w:themeColor="background1"/>
                <w:sz w:val="22"/>
                <w:szCs w:val="22"/>
              </w:rPr>
              <w:t>Comment</w:t>
            </w:r>
          </w:p>
        </w:tc>
      </w:tr>
      <w:tr w:rsidR="008819AA" w:rsidRPr="00122AF0" w14:paraId="375599B2" w14:textId="77777777" w:rsidTr="00AE4DBB">
        <w:tc>
          <w:tcPr>
            <w:tcW w:w="3256" w:type="dxa"/>
          </w:tcPr>
          <w:p w14:paraId="58D5D51F" w14:textId="77777777" w:rsidR="008819AA" w:rsidRPr="00122AF0" w:rsidRDefault="008819AA" w:rsidP="00AE4DBB">
            <w:pPr>
              <w:pStyle w:val="Tablenormal0"/>
              <w:rPr>
                <w:rFonts w:cs="Arial"/>
                <w:color w:val="FF0000"/>
                <w:sz w:val="22"/>
                <w:szCs w:val="22"/>
              </w:rPr>
            </w:pPr>
            <w:r w:rsidRPr="00122AF0">
              <w:rPr>
                <w:rFonts w:cs="Arial"/>
                <w:sz w:val="22"/>
                <w:szCs w:val="22"/>
                <w:highlight w:val="yellow"/>
              </w:rPr>
              <w:t>Number</w:t>
            </w:r>
          </w:p>
        </w:tc>
        <w:tc>
          <w:tcPr>
            <w:tcW w:w="2268" w:type="dxa"/>
          </w:tcPr>
          <w:p w14:paraId="1E5DDE74" w14:textId="77777777" w:rsidR="008819AA" w:rsidRPr="00122AF0" w:rsidRDefault="008819AA" w:rsidP="00AE4DBB">
            <w:pPr>
              <w:pStyle w:val="Tablenormal0"/>
              <w:rPr>
                <w:rFonts w:cs="Arial"/>
                <w:color w:val="FF0000"/>
                <w:sz w:val="22"/>
                <w:szCs w:val="22"/>
              </w:rPr>
            </w:pPr>
            <w:r w:rsidRPr="00122AF0">
              <w:rPr>
                <w:rFonts w:cs="Arial"/>
                <w:sz w:val="22"/>
                <w:szCs w:val="22"/>
                <w:highlight w:val="yellow"/>
              </w:rPr>
              <w:t>Number</w:t>
            </w:r>
          </w:p>
        </w:tc>
        <w:tc>
          <w:tcPr>
            <w:tcW w:w="4252" w:type="dxa"/>
          </w:tcPr>
          <w:p w14:paraId="122BD9F7" w14:textId="77777777" w:rsidR="008819AA" w:rsidRPr="00122AF0" w:rsidRDefault="008819AA" w:rsidP="00AE4DBB">
            <w:pPr>
              <w:pStyle w:val="Tablenormal0"/>
              <w:rPr>
                <w:rFonts w:cs="Arial"/>
                <w:color w:val="FF0000"/>
                <w:sz w:val="22"/>
                <w:szCs w:val="22"/>
              </w:rPr>
            </w:pPr>
          </w:p>
        </w:tc>
      </w:tr>
      <w:tr w:rsidR="008819AA" w:rsidRPr="00122AF0" w14:paraId="7ACC8762" w14:textId="77777777" w:rsidTr="00AE4DBB">
        <w:tc>
          <w:tcPr>
            <w:tcW w:w="3256" w:type="dxa"/>
          </w:tcPr>
          <w:p w14:paraId="69F607A5" w14:textId="77777777" w:rsidR="008819AA" w:rsidRPr="00122AF0" w:rsidRDefault="008819AA" w:rsidP="00AE4DBB">
            <w:pPr>
              <w:pStyle w:val="Tablenormal0"/>
              <w:rPr>
                <w:rFonts w:cs="Arial"/>
                <w:color w:val="FF0000"/>
                <w:sz w:val="22"/>
                <w:szCs w:val="22"/>
              </w:rPr>
            </w:pPr>
          </w:p>
        </w:tc>
        <w:tc>
          <w:tcPr>
            <w:tcW w:w="2268" w:type="dxa"/>
          </w:tcPr>
          <w:p w14:paraId="1E9037CF" w14:textId="77777777" w:rsidR="008819AA" w:rsidRPr="00122AF0" w:rsidRDefault="008819AA" w:rsidP="00AE4DBB">
            <w:pPr>
              <w:pStyle w:val="Tablenormal0"/>
              <w:rPr>
                <w:rFonts w:cs="Arial"/>
                <w:color w:val="FF0000"/>
                <w:sz w:val="22"/>
                <w:szCs w:val="22"/>
              </w:rPr>
            </w:pPr>
          </w:p>
        </w:tc>
        <w:tc>
          <w:tcPr>
            <w:tcW w:w="4252" w:type="dxa"/>
          </w:tcPr>
          <w:p w14:paraId="1DB9C523" w14:textId="77777777" w:rsidR="008819AA" w:rsidRPr="00122AF0" w:rsidRDefault="008819AA" w:rsidP="00AE4DBB">
            <w:pPr>
              <w:pStyle w:val="Tablenormal0"/>
              <w:rPr>
                <w:rFonts w:cs="Arial"/>
                <w:color w:val="FF0000"/>
                <w:sz w:val="22"/>
                <w:szCs w:val="22"/>
              </w:rPr>
            </w:pPr>
          </w:p>
        </w:tc>
      </w:tr>
    </w:tbl>
    <w:p w14:paraId="1372B93C" w14:textId="730D3E98" w:rsidR="008819AA" w:rsidRPr="00122AF0" w:rsidRDefault="008220CD" w:rsidP="008819AA">
      <w:pPr>
        <w:pStyle w:val="Heading3"/>
        <w:rPr>
          <w:rFonts w:ascii="Arial" w:hAnsi="Arial" w:cs="Arial"/>
        </w:rPr>
      </w:pPr>
      <w:bookmarkStart w:id="76" w:name="_Toc536523324"/>
      <w:r>
        <w:rPr>
          <w:rFonts w:ascii="Arial" w:hAnsi="Arial" w:cs="Arial"/>
        </w:rPr>
        <w:t>Available s</w:t>
      </w:r>
      <w:r w:rsidR="008819AA" w:rsidRPr="00122AF0">
        <w:rPr>
          <w:rFonts w:ascii="Arial" w:hAnsi="Arial" w:cs="Arial"/>
        </w:rPr>
        <w:t>upport</w:t>
      </w:r>
      <w:bookmarkEnd w:id="76"/>
      <w:r w:rsidR="008819AA" w:rsidRPr="00122AF0">
        <w:rPr>
          <w:rFonts w:ascii="Arial" w:hAnsi="Arial" w:cs="Arial"/>
        </w:rPr>
        <w:t xml:space="preserve"> </w:t>
      </w:r>
    </w:p>
    <w:tbl>
      <w:tblPr>
        <w:tblStyle w:val="TableGrid"/>
        <w:tblW w:w="9776" w:type="dxa"/>
        <w:tblLook w:val="04A0" w:firstRow="1" w:lastRow="0" w:firstColumn="1" w:lastColumn="0" w:noHBand="0" w:noVBand="1"/>
      </w:tblPr>
      <w:tblGrid>
        <w:gridCol w:w="5486"/>
        <w:gridCol w:w="1161"/>
        <w:gridCol w:w="3129"/>
      </w:tblGrid>
      <w:tr w:rsidR="008819AA" w:rsidRPr="00122AF0" w14:paraId="364EA889" w14:textId="77777777" w:rsidTr="00AE4DBB">
        <w:tc>
          <w:tcPr>
            <w:tcW w:w="0" w:type="auto"/>
            <w:tcBorders>
              <w:right w:val="single" w:sz="4" w:space="0" w:color="FFFFFF" w:themeColor="background1"/>
            </w:tcBorders>
            <w:shd w:val="clear" w:color="auto" w:fill="7F7F7F" w:themeFill="text1" w:themeFillTint="80"/>
          </w:tcPr>
          <w:p w14:paraId="3338E560" w14:textId="531D4C6C" w:rsidR="008819AA" w:rsidRPr="00122AF0" w:rsidRDefault="008819AA" w:rsidP="00AE4DBB">
            <w:pPr>
              <w:pStyle w:val="Tableheading"/>
              <w:rPr>
                <w:rFonts w:cs="Arial"/>
                <w:color w:val="FFFFFF" w:themeColor="background1"/>
                <w:sz w:val="22"/>
                <w:szCs w:val="22"/>
              </w:rPr>
            </w:pPr>
            <w:r w:rsidRPr="00122AF0">
              <w:rPr>
                <w:rFonts w:cs="Arial"/>
                <w:color w:val="FFFFFF" w:themeColor="background1"/>
                <w:sz w:val="22"/>
                <w:szCs w:val="22"/>
              </w:rPr>
              <w:t>support</w:t>
            </w:r>
          </w:p>
        </w:tc>
        <w:tc>
          <w:tcPr>
            <w:tcW w:w="0" w:type="auto"/>
            <w:tcBorders>
              <w:left w:val="single" w:sz="4" w:space="0" w:color="FFFFFF" w:themeColor="background1"/>
              <w:right w:val="single" w:sz="4" w:space="0" w:color="FFFFFF" w:themeColor="background1"/>
            </w:tcBorders>
            <w:shd w:val="clear" w:color="auto" w:fill="7F7F7F" w:themeFill="text1" w:themeFillTint="80"/>
          </w:tcPr>
          <w:p w14:paraId="28C45EA8" w14:textId="77777777" w:rsidR="008819AA" w:rsidRPr="00122AF0" w:rsidRDefault="008819AA" w:rsidP="00AE4DBB">
            <w:pPr>
              <w:pStyle w:val="Tableheading"/>
              <w:rPr>
                <w:rFonts w:cs="Arial"/>
                <w:color w:val="FFFFFF" w:themeColor="background1"/>
                <w:sz w:val="22"/>
                <w:szCs w:val="22"/>
              </w:rPr>
            </w:pPr>
            <w:r w:rsidRPr="00122AF0">
              <w:rPr>
                <w:rFonts w:cs="Arial"/>
                <w:color w:val="FFFFFF" w:themeColor="background1"/>
                <w:sz w:val="22"/>
                <w:szCs w:val="22"/>
              </w:rPr>
              <w:t xml:space="preserve">Issues </w:t>
            </w:r>
          </w:p>
        </w:tc>
        <w:tc>
          <w:tcPr>
            <w:tcW w:w="3129" w:type="dxa"/>
            <w:tcBorders>
              <w:left w:val="single" w:sz="4" w:space="0" w:color="FFFFFF" w:themeColor="background1"/>
            </w:tcBorders>
            <w:shd w:val="clear" w:color="auto" w:fill="7F7F7F" w:themeFill="text1" w:themeFillTint="80"/>
          </w:tcPr>
          <w:p w14:paraId="10701126" w14:textId="77777777" w:rsidR="008819AA" w:rsidRPr="00122AF0" w:rsidRDefault="008819AA" w:rsidP="00AE4DBB">
            <w:pPr>
              <w:pStyle w:val="Tableheading"/>
              <w:rPr>
                <w:rFonts w:cs="Arial"/>
                <w:color w:val="FFFFFF" w:themeColor="background1"/>
                <w:sz w:val="22"/>
                <w:szCs w:val="22"/>
              </w:rPr>
            </w:pPr>
            <w:r w:rsidRPr="00122AF0">
              <w:rPr>
                <w:rFonts w:cs="Arial"/>
                <w:color w:val="FFFFFF" w:themeColor="background1"/>
                <w:sz w:val="22"/>
                <w:szCs w:val="22"/>
              </w:rPr>
              <w:t>Future needs</w:t>
            </w:r>
          </w:p>
        </w:tc>
      </w:tr>
      <w:tr w:rsidR="008819AA" w:rsidRPr="00122AF0" w14:paraId="70EEA712" w14:textId="77777777" w:rsidTr="00AE4DBB">
        <w:tc>
          <w:tcPr>
            <w:tcW w:w="0" w:type="auto"/>
          </w:tcPr>
          <w:p w14:paraId="02A45F6C" w14:textId="77777777" w:rsidR="008819AA" w:rsidRPr="00122AF0" w:rsidRDefault="008819AA" w:rsidP="00AE4DBB">
            <w:pPr>
              <w:pStyle w:val="Tablenormal0"/>
              <w:rPr>
                <w:rFonts w:cs="Arial"/>
                <w:sz w:val="22"/>
                <w:szCs w:val="22"/>
                <w:highlight w:val="yellow"/>
              </w:rPr>
            </w:pPr>
            <w:r w:rsidRPr="00122AF0">
              <w:rPr>
                <w:rFonts w:cs="Arial"/>
                <w:sz w:val="22"/>
                <w:szCs w:val="22"/>
                <w:highlight w:val="yellow"/>
              </w:rPr>
              <w:t xml:space="preserve">Medical services </w:t>
            </w:r>
          </w:p>
        </w:tc>
        <w:tc>
          <w:tcPr>
            <w:tcW w:w="0" w:type="auto"/>
          </w:tcPr>
          <w:p w14:paraId="76ED68EE" w14:textId="77777777" w:rsidR="008819AA" w:rsidRPr="00122AF0" w:rsidRDefault="008819AA" w:rsidP="00AE4DBB">
            <w:pPr>
              <w:pStyle w:val="Tablenormal0"/>
              <w:rPr>
                <w:rFonts w:cs="Arial"/>
                <w:sz w:val="22"/>
                <w:szCs w:val="22"/>
                <w:highlight w:val="yellow"/>
              </w:rPr>
            </w:pPr>
          </w:p>
        </w:tc>
        <w:tc>
          <w:tcPr>
            <w:tcW w:w="3129" w:type="dxa"/>
          </w:tcPr>
          <w:p w14:paraId="0CDF633C" w14:textId="77777777" w:rsidR="008819AA" w:rsidRPr="00122AF0" w:rsidRDefault="008819AA" w:rsidP="00AE4DBB">
            <w:pPr>
              <w:pStyle w:val="Tablenormal0"/>
              <w:rPr>
                <w:rFonts w:cs="Arial"/>
                <w:sz w:val="22"/>
                <w:szCs w:val="22"/>
              </w:rPr>
            </w:pPr>
          </w:p>
        </w:tc>
      </w:tr>
      <w:tr w:rsidR="008819AA" w:rsidRPr="00122AF0" w14:paraId="071F37BA" w14:textId="77777777" w:rsidTr="00AE4DBB">
        <w:tc>
          <w:tcPr>
            <w:tcW w:w="0" w:type="auto"/>
          </w:tcPr>
          <w:p w14:paraId="0E8C592D" w14:textId="77777777" w:rsidR="008819AA" w:rsidRPr="00122AF0" w:rsidRDefault="008819AA" w:rsidP="00AE4DBB">
            <w:pPr>
              <w:pStyle w:val="Tablenormal0"/>
              <w:rPr>
                <w:rFonts w:cs="Arial"/>
                <w:sz w:val="22"/>
                <w:szCs w:val="22"/>
                <w:highlight w:val="yellow"/>
              </w:rPr>
            </w:pPr>
            <w:r w:rsidRPr="00122AF0">
              <w:rPr>
                <w:rFonts w:cs="Arial"/>
                <w:sz w:val="22"/>
                <w:szCs w:val="22"/>
                <w:highlight w:val="yellow"/>
              </w:rPr>
              <w:t xml:space="preserve">Psychosocial support </w:t>
            </w:r>
          </w:p>
        </w:tc>
        <w:tc>
          <w:tcPr>
            <w:tcW w:w="0" w:type="auto"/>
          </w:tcPr>
          <w:p w14:paraId="3945BBBC" w14:textId="77777777" w:rsidR="008819AA" w:rsidRPr="00122AF0" w:rsidRDefault="008819AA" w:rsidP="00AE4DBB">
            <w:pPr>
              <w:pStyle w:val="Tablenormal0"/>
              <w:rPr>
                <w:rFonts w:cs="Arial"/>
                <w:sz w:val="22"/>
                <w:szCs w:val="22"/>
                <w:highlight w:val="yellow"/>
              </w:rPr>
            </w:pPr>
          </w:p>
        </w:tc>
        <w:tc>
          <w:tcPr>
            <w:tcW w:w="3129" w:type="dxa"/>
          </w:tcPr>
          <w:p w14:paraId="433FF177" w14:textId="77777777" w:rsidR="008819AA" w:rsidRPr="00122AF0" w:rsidRDefault="008819AA" w:rsidP="00AE4DBB">
            <w:pPr>
              <w:pStyle w:val="Tablenormal0"/>
              <w:rPr>
                <w:rFonts w:cs="Arial"/>
                <w:sz w:val="22"/>
                <w:szCs w:val="22"/>
              </w:rPr>
            </w:pPr>
          </w:p>
        </w:tc>
      </w:tr>
      <w:tr w:rsidR="008819AA" w:rsidRPr="00122AF0" w14:paraId="3CCECBFE" w14:textId="77777777" w:rsidTr="00AE4DBB">
        <w:tc>
          <w:tcPr>
            <w:tcW w:w="0" w:type="auto"/>
          </w:tcPr>
          <w:p w14:paraId="53A997B6" w14:textId="77777777" w:rsidR="008819AA" w:rsidRPr="00122AF0" w:rsidRDefault="008819AA" w:rsidP="00AE4DBB">
            <w:pPr>
              <w:pStyle w:val="Tablenormal0"/>
              <w:rPr>
                <w:rFonts w:cs="Arial"/>
                <w:sz w:val="22"/>
                <w:szCs w:val="22"/>
                <w:highlight w:val="yellow"/>
              </w:rPr>
            </w:pPr>
            <w:r w:rsidRPr="00122AF0">
              <w:rPr>
                <w:rFonts w:cs="Arial"/>
                <w:sz w:val="22"/>
                <w:szCs w:val="22"/>
                <w:highlight w:val="yellow"/>
              </w:rPr>
              <w:t>Support for managing issues with pets</w:t>
            </w:r>
          </w:p>
        </w:tc>
        <w:tc>
          <w:tcPr>
            <w:tcW w:w="0" w:type="auto"/>
          </w:tcPr>
          <w:p w14:paraId="2C2E035A" w14:textId="77777777" w:rsidR="008819AA" w:rsidRPr="00122AF0" w:rsidRDefault="008819AA" w:rsidP="00AE4DBB">
            <w:pPr>
              <w:pStyle w:val="Tablenormal0"/>
              <w:rPr>
                <w:rFonts w:cs="Arial"/>
                <w:sz w:val="22"/>
                <w:szCs w:val="22"/>
                <w:highlight w:val="yellow"/>
              </w:rPr>
            </w:pPr>
          </w:p>
        </w:tc>
        <w:tc>
          <w:tcPr>
            <w:tcW w:w="3129" w:type="dxa"/>
          </w:tcPr>
          <w:p w14:paraId="7C434C30" w14:textId="77777777" w:rsidR="008819AA" w:rsidRPr="00122AF0" w:rsidRDefault="008819AA" w:rsidP="00AE4DBB">
            <w:pPr>
              <w:pStyle w:val="Tablenormal0"/>
              <w:rPr>
                <w:rFonts w:cs="Arial"/>
                <w:sz w:val="22"/>
                <w:szCs w:val="22"/>
              </w:rPr>
            </w:pPr>
          </w:p>
        </w:tc>
      </w:tr>
      <w:tr w:rsidR="008819AA" w:rsidRPr="00122AF0" w14:paraId="51E0FBAC" w14:textId="77777777" w:rsidTr="00AE4DBB">
        <w:tc>
          <w:tcPr>
            <w:tcW w:w="0" w:type="auto"/>
          </w:tcPr>
          <w:p w14:paraId="6474A12B" w14:textId="77777777" w:rsidR="008819AA" w:rsidRPr="00122AF0" w:rsidRDefault="008819AA" w:rsidP="00AE4DBB">
            <w:pPr>
              <w:pStyle w:val="Tablenormal0"/>
              <w:rPr>
                <w:rFonts w:cs="Arial"/>
                <w:sz w:val="22"/>
                <w:szCs w:val="22"/>
              </w:rPr>
            </w:pPr>
          </w:p>
        </w:tc>
        <w:tc>
          <w:tcPr>
            <w:tcW w:w="0" w:type="auto"/>
          </w:tcPr>
          <w:p w14:paraId="6957DCEA" w14:textId="77777777" w:rsidR="008819AA" w:rsidRPr="00122AF0" w:rsidRDefault="008819AA" w:rsidP="00AE4DBB">
            <w:pPr>
              <w:pStyle w:val="Tablenormal0"/>
              <w:rPr>
                <w:rFonts w:cs="Arial"/>
                <w:sz w:val="22"/>
                <w:szCs w:val="22"/>
              </w:rPr>
            </w:pPr>
          </w:p>
        </w:tc>
        <w:tc>
          <w:tcPr>
            <w:tcW w:w="3129" w:type="dxa"/>
          </w:tcPr>
          <w:p w14:paraId="6AC2E53B" w14:textId="77777777" w:rsidR="008819AA" w:rsidRPr="00122AF0" w:rsidRDefault="008819AA" w:rsidP="00AE4DBB">
            <w:pPr>
              <w:pStyle w:val="Tablenormal0"/>
              <w:rPr>
                <w:rFonts w:cs="Arial"/>
                <w:sz w:val="22"/>
                <w:szCs w:val="22"/>
              </w:rPr>
            </w:pPr>
          </w:p>
        </w:tc>
      </w:tr>
    </w:tbl>
    <w:p w14:paraId="3F23DD43" w14:textId="77777777" w:rsidR="008819AA" w:rsidRPr="00122AF0" w:rsidRDefault="008819AA" w:rsidP="008819AA">
      <w:pPr>
        <w:pStyle w:val="Heading3"/>
        <w:rPr>
          <w:rFonts w:ascii="Arial" w:hAnsi="Arial" w:cs="Arial"/>
        </w:rPr>
      </w:pPr>
      <w:bookmarkStart w:id="77" w:name="_Toc536523325"/>
      <w:r w:rsidRPr="00122AF0">
        <w:rPr>
          <w:rFonts w:ascii="Arial" w:hAnsi="Arial" w:cs="Arial"/>
        </w:rPr>
        <w:t>Temporary Accommodation</w:t>
      </w:r>
      <w:bookmarkEnd w:id="77"/>
    </w:p>
    <w:p w14:paraId="5DEC1CC5" w14:textId="77777777" w:rsidR="008819AA" w:rsidRPr="00122AF0" w:rsidRDefault="008819AA" w:rsidP="008819AA">
      <w:pPr>
        <w:rPr>
          <w:rFonts w:cs="Arial"/>
          <w:highlight w:val="yellow"/>
        </w:rPr>
      </w:pPr>
      <w:r w:rsidRPr="00122AF0">
        <w:rPr>
          <w:rFonts w:cs="Arial"/>
          <w:highlight w:val="yellow"/>
        </w:rPr>
        <w:t>Need for temporary accommodation, including number of families and vulnerable people, eg children, older people:</w:t>
      </w:r>
    </w:p>
    <w:p w14:paraId="46188BB5" w14:textId="1BF9A71C" w:rsidR="008819AA" w:rsidRPr="00122AF0" w:rsidRDefault="008819AA" w:rsidP="008819AA">
      <w:pPr>
        <w:rPr>
          <w:rFonts w:cs="Arial"/>
          <w:highlight w:val="yellow"/>
        </w:rPr>
      </w:pPr>
      <w:r w:rsidRPr="00122AF0">
        <w:rPr>
          <w:rFonts w:cs="Arial"/>
          <w:highlight w:val="yellow"/>
        </w:rPr>
        <w:t>Issues, eg lack of houses, units, land</w:t>
      </w:r>
      <w:r w:rsidR="0089662F">
        <w:rPr>
          <w:rFonts w:cs="Arial"/>
          <w:highlight w:val="yellow"/>
        </w:rPr>
        <w:t xml:space="preserve"> in or near affected areas</w:t>
      </w:r>
      <w:r w:rsidRPr="00122AF0">
        <w:rPr>
          <w:rFonts w:cs="Arial"/>
          <w:highlight w:val="yellow"/>
        </w:rPr>
        <w:t>:</w:t>
      </w:r>
    </w:p>
    <w:p w14:paraId="36B465F0" w14:textId="77777777" w:rsidR="008819AA" w:rsidRPr="00122AF0" w:rsidRDefault="008819AA" w:rsidP="008819AA">
      <w:pPr>
        <w:rPr>
          <w:rFonts w:cs="Arial"/>
          <w:highlight w:val="yellow"/>
        </w:rPr>
      </w:pPr>
      <w:r w:rsidRPr="00122AF0">
        <w:rPr>
          <w:rFonts w:cs="Arial"/>
          <w:highlight w:val="yellow"/>
        </w:rPr>
        <w:t>Arrangements underway, eg MBIE’s Temporary Accommodation Service activated:</w:t>
      </w:r>
    </w:p>
    <w:p w14:paraId="41B77118" w14:textId="77777777" w:rsidR="008819AA" w:rsidRPr="00122AF0" w:rsidRDefault="008819AA" w:rsidP="008819AA">
      <w:pPr>
        <w:rPr>
          <w:rFonts w:cs="Arial"/>
        </w:rPr>
      </w:pPr>
      <w:r w:rsidRPr="00122AF0">
        <w:rPr>
          <w:rFonts w:cs="Arial"/>
          <w:highlight w:val="yellow"/>
        </w:rPr>
        <w:t>Arrangements needed:</w:t>
      </w:r>
    </w:p>
    <w:p w14:paraId="357A7572" w14:textId="77777777" w:rsidR="008819AA" w:rsidRPr="00122AF0" w:rsidRDefault="008819AA" w:rsidP="008819AA">
      <w:pPr>
        <w:pStyle w:val="Heading3"/>
        <w:rPr>
          <w:rFonts w:ascii="Arial" w:hAnsi="Arial" w:cs="Arial"/>
        </w:rPr>
      </w:pPr>
      <w:bookmarkStart w:id="78" w:name="_Toc536523326"/>
      <w:r w:rsidRPr="00122AF0">
        <w:rPr>
          <w:rFonts w:ascii="Arial" w:hAnsi="Arial" w:cs="Arial"/>
        </w:rPr>
        <w:t>Navigators</w:t>
      </w:r>
      <w:bookmarkEnd w:id="78"/>
    </w:p>
    <w:p w14:paraId="35F85415" w14:textId="77777777" w:rsidR="008819AA" w:rsidRPr="00122AF0" w:rsidRDefault="008819AA" w:rsidP="008819AA">
      <w:pPr>
        <w:rPr>
          <w:rFonts w:cs="Arial"/>
          <w:highlight w:val="yellow"/>
        </w:rPr>
      </w:pPr>
      <w:r w:rsidRPr="00122AF0">
        <w:rPr>
          <w:rFonts w:cs="Arial"/>
          <w:highlight w:val="yellow"/>
        </w:rPr>
        <w:t>Need for Navigators:</w:t>
      </w:r>
    </w:p>
    <w:p w14:paraId="12BE6FEA" w14:textId="77777777" w:rsidR="008819AA" w:rsidRPr="00122AF0" w:rsidRDefault="008819AA" w:rsidP="008819AA">
      <w:pPr>
        <w:rPr>
          <w:rFonts w:cs="Arial"/>
          <w:highlight w:val="yellow"/>
        </w:rPr>
      </w:pPr>
      <w:r w:rsidRPr="00122AF0">
        <w:rPr>
          <w:rFonts w:cs="Arial"/>
          <w:highlight w:val="yellow"/>
        </w:rPr>
        <w:t>Arrangements underway:</w:t>
      </w:r>
    </w:p>
    <w:p w14:paraId="2ED82605" w14:textId="77777777" w:rsidR="008819AA" w:rsidRPr="00122AF0" w:rsidRDefault="008819AA" w:rsidP="008819AA">
      <w:pPr>
        <w:rPr>
          <w:rFonts w:cs="Arial"/>
        </w:rPr>
      </w:pPr>
      <w:r w:rsidRPr="00122AF0">
        <w:rPr>
          <w:rFonts w:cs="Arial"/>
          <w:highlight w:val="yellow"/>
        </w:rPr>
        <w:t>Arrangements needed:</w:t>
      </w:r>
    </w:p>
    <w:p w14:paraId="353768A1" w14:textId="77777777" w:rsidR="008819AA" w:rsidRPr="00122AF0" w:rsidRDefault="008819AA" w:rsidP="008819AA">
      <w:pPr>
        <w:pStyle w:val="Heading2"/>
        <w:rPr>
          <w:rFonts w:ascii="Arial" w:hAnsi="Arial" w:cs="Arial"/>
        </w:rPr>
      </w:pPr>
      <w:bookmarkStart w:id="79" w:name="_Toc536007531"/>
      <w:bookmarkStart w:id="80" w:name="_Toc536523327"/>
      <w:r w:rsidRPr="00122AF0">
        <w:rPr>
          <w:rFonts w:ascii="Arial" w:hAnsi="Arial" w:cs="Arial"/>
        </w:rPr>
        <w:t>Built environment</w:t>
      </w:r>
      <w:bookmarkEnd w:id="79"/>
      <w:bookmarkEnd w:id="80"/>
    </w:p>
    <w:p w14:paraId="29B5C806" w14:textId="77777777" w:rsidR="008819AA" w:rsidRPr="00122AF0" w:rsidRDefault="008819AA" w:rsidP="008819AA">
      <w:pPr>
        <w:rPr>
          <w:rFonts w:cs="Arial"/>
          <w:highlight w:val="yellow"/>
        </w:rPr>
      </w:pPr>
      <w:r w:rsidRPr="00122AF0">
        <w:rPr>
          <w:rFonts w:cs="Arial"/>
          <w:highlight w:val="yellow"/>
        </w:rPr>
        <w:t>Overview of consequences on built environment, including critical issues (eg damage and risks to residential and commercial buildings and lifelines utilities infrastructure, H&amp;S issues), how support is being coordinated locally and regionally, and an estimate of future cost, priorities and risks:</w:t>
      </w:r>
    </w:p>
    <w:p w14:paraId="3DC7585C" w14:textId="77777777" w:rsidR="008819AA" w:rsidRPr="00122AF0" w:rsidRDefault="008819AA" w:rsidP="008819AA">
      <w:pPr>
        <w:pStyle w:val="Heading3"/>
        <w:rPr>
          <w:rFonts w:ascii="Arial" w:hAnsi="Arial" w:cs="Arial"/>
        </w:rPr>
      </w:pPr>
      <w:bookmarkStart w:id="81" w:name="_Toc536523328"/>
      <w:r w:rsidRPr="00122AF0">
        <w:rPr>
          <w:rFonts w:ascii="Arial" w:hAnsi="Arial" w:cs="Arial"/>
        </w:rPr>
        <w:lastRenderedPageBreak/>
        <w:t>Residential buildings</w:t>
      </w:r>
      <w:bookmarkEnd w:id="81"/>
    </w:p>
    <w:p w14:paraId="23959485" w14:textId="77777777" w:rsidR="008819AA" w:rsidRPr="00122AF0" w:rsidRDefault="008819AA" w:rsidP="008819AA">
      <w:pPr>
        <w:rPr>
          <w:rFonts w:cs="Arial"/>
          <w:highlight w:val="yellow"/>
        </w:rPr>
      </w:pPr>
      <w:r w:rsidRPr="00122AF0">
        <w:rPr>
          <w:rFonts w:cs="Arial"/>
          <w:highlight w:val="yellow"/>
        </w:rPr>
        <w:t>Type and extent of damage:</w:t>
      </w:r>
    </w:p>
    <w:p w14:paraId="3C6F76A7" w14:textId="77777777" w:rsidR="008819AA" w:rsidRPr="00122AF0" w:rsidRDefault="008819AA" w:rsidP="008819AA">
      <w:pPr>
        <w:rPr>
          <w:rFonts w:cs="Arial"/>
          <w:highlight w:val="yellow"/>
        </w:rPr>
      </w:pPr>
      <w:r w:rsidRPr="00122AF0">
        <w:rPr>
          <w:rFonts w:cs="Arial"/>
          <w:highlight w:val="yellow"/>
        </w:rPr>
        <w:t>Demolition, rebuild, repairs, cleaning done:</w:t>
      </w:r>
    </w:p>
    <w:p w14:paraId="1B27B152" w14:textId="77777777" w:rsidR="008819AA" w:rsidRPr="00122AF0" w:rsidRDefault="008819AA" w:rsidP="008819AA">
      <w:pPr>
        <w:rPr>
          <w:rFonts w:cs="Arial"/>
          <w:highlight w:val="yellow"/>
        </w:rPr>
      </w:pPr>
      <w:r w:rsidRPr="00122AF0">
        <w:rPr>
          <w:rFonts w:cs="Arial"/>
          <w:highlight w:val="yellow"/>
        </w:rPr>
        <w:t>Demolition, rebuild, repairs, cleaning needed:</w:t>
      </w:r>
    </w:p>
    <w:p w14:paraId="5CCA69A9" w14:textId="77777777" w:rsidR="008819AA" w:rsidRPr="00122AF0" w:rsidRDefault="008819AA" w:rsidP="008819AA">
      <w:pPr>
        <w:rPr>
          <w:rFonts w:cs="Arial"/>
          <w:highlight w:val="yellow"/>
        </w:rPr>
      </w:pPr>
      <w:r w:rsidRPr="00122AF0">
        <w:rPr>
          <w:rFonts w:cs="Arial"/>
          <w:highlight w:val="yellow"/>
        </w:rPr>
        <w:t>Hazardous substances (eg asbestos, contaminated land):</w:t>
      </w:r>
    </w:p>
    <w:p w14:paraId="5C444E30" w14:textId="77777777" w:rsidR="008819AA" w:rsidRPr="00122AF0" w:rsidRDefault="008819AA" w:rsidP="008819AA">
      <w:pPr>
        <w:rPr>
          <w:rFonts w:cs="Arial"/>
          <w:highlight w:val="yellow"/>
        </w:rPr>
      </w:pPr>
      <w:r w:rsidRPr="00122AF0">
        <w:rPr>
          <w:rFonts w:cs="Arial"/>
          <w:highlight w:val="yellow"/>
        </w:rPr>
        <w:t>Outstanding assessments:</w:t>
      </w:r>
    </w:p>
    <w:p w14:paraId="43786074" w14:textId="77777777" w:rsidR="008819AA" w:rsidRPr="00122AF0" w:rsidRDefault="008819AA" w:rsidP="008819AA">
      <w:pPr>
        <w:rPr>
          <w:rFonts w:cs="Arial"/>
        </w:rPr>
      </w:pPr>
      <w:r w:rsidRPr="00122AF0">
        <w:rPr>
          <w:rFonts w:cs="Arial"/>
          <w:highlight w:val="yellow"/>
        </w:rPr>
        <w:t>How houses were checked and marked, eg under the CDEM Act or under the Building Act:</w:t>
      </w:r>
    </w:p>
    <w:tbl>
      <w:tblPr>
        <w:tblStyle w:val="TableGrid"/>
        <w:tblpPr w:leftFromText="180" w:rightFromText="180" w:vertAnchor="text" w:horzAnchor="margin" w:tblpY="48"/>
        <w:tblW w:w="0" w:type="auto"/>
        <w:tblLook w:val="04A0" w:firstRow="1" w:lastRow="0" w:firstColumn="1" w:lastColumn="0" w:noHBand="0" w:noVBand="1"/>
      </w:tblPr>
      <w:tblGrid>
        <w:gridCol w:w="5524"/>
        <w:gridCol w:w="1218"/>
        <w:gridCol w:w="962"/>
        <w:gridCol w:w="962"/>
        <w:gridCol w:w="962"/>
      </w:tblGrid>
      <w:tr w:rsidR="008819AA" w:rsidRPr="00122AF0" w14:paraId="6C3596E2" w14:textId="77777777" w:rsidTr="00AE4DBB">
        <w:trPr>
          <w:tblHeader/>
        </w:trPr>
        <w:tc>
          <w:tcPr>
            <w:tcW w:w="5524" w:type="dxa"/>
            <w:shd w:val="clear" w:color="auto" w:fill="7F7F7F" w:themeFill="text1" w:themeFillTint="80"/>
          </w:tcPr>
          <w:p w14:paraId="7C1913E2" w14:textId="77777777" w:rsidR="008819AA" w:rsidRPr="00122AF0" w:rsidRDefault="008819AA" w:rsidP="00AE4DBB">
            <w:pPr>
              <w:pStyle w:val="Tableheading"/>
              <w:rPr>
                <w:rFonts w:cs="Arial"/>
                <w:color w:val="auto"/>
                <w:sz w:val="22"/>
                <w:szCs w:val="22"/>
              </w:rPr>
            </w:pPr>
            <w:r w:rsidRPr="00122AF0">
              <w:rPr>
                <w:rFonts w:cs="Arial"/>
                <w:color w:val="FFFFFF" w:themeColor="background1"/>
                <w:sz w:val="22"/>
                <w:szCs w:val="22"/>
              </w:rPr>
              <w:t>Area / Zone</w:t>
            </w:r>
          </w:p>
        </w:tc>
        <w:tc>
          <w:tcPr>
            <w:tcW w:w="1218" w:type="dxa"/>
          </w:tcPr>
          <w:p w14:paraId="691CCBD2" w14:textId="77777777" w:rsidR="008819AA" w:rsidRPr="00122AF0" w:rsidRDefault="008819AA" w:rsidP="00AE4DBB">
            <w:pPr>
              <w:rPr>
                <w:rFonts w:cs="Arial"/>
                <w:sz w:val="22"/>
                <w:szCs w:val="22"/>
              </w:rPr>
            </w:pPr>
            <w:r w:rsidRPr="00122AF0">
              <w:rPr>
                <w:rFonts w:cs="Arial"/>
                <w:b/>
                <w:sz w:val="22"/>
                <w:szCs w:val="22"/>
              </w:rPr>
              <w:t>Insanitary building notices</w:t>
            </w:r>
          </w:p>
        </w:tc>
        <w:tc>
          <w:tcPr>
            <w:tcW w:w="962" w:type="dxa"/>
            <w:shd w:val="clear" w:color="auto" w:fill="FFFF00"/>
          </w:tcPr>
          <w:p w14:paraId="10C427E9" w14:textId="77777777" w:rsidR="008819AA" w:rsidRPr="00122AF0" w:rsidRDefault="008819AA" w:rsidP="00AE4DBB">
            <w:pPr>
              <w:rPr>
                <w:rFonts w:cs="Arial"/>
                <w:b/>
                <w:sz w:val="22"/>
                <w:szCs w:val="22"/>
              </w:rPr>
            </w:pPr>
            <w:r w:rsidRPr="00122AF0">
              <w:rPr>
                <w:rFonts w:cs="Arial"/>
                <w:b/>
                <w:sz w:val="22"/>
                <w:szCs w:val="22"/>
              </w:rPr>
              <w:t>Yellow</w:t>
            </w:r>
          </w:p>
        </w:tc>
        <w:tc>
          <w:tcPr>
            <w:tcW w:w="962" w:type="dxa"/>
            <w:shd w:val="clear" w:color="auto" w:fill="FF0000"/>
          </w:tcPr>
          <w:p w14:paraId="503BC958" w14:textId="77777777" w:rsidR="008819AA" w:rsidRPr="00122AF0" w:rsidRDefault="008819AA" w:rsidP="00AE4DBB">
            <w:pPr>
              <w:rPr>
                <w:rFonts w:cs="Arial"/>
                <w:b/>
                <w:color w:val="FFFFFF" w:themeColor="background1"/>
                <w:sz w:val="22"/>
                <w:szCs w:val="22"/>
              </w:rPr>
            </w:pPr>
            <w:r w:rsidRPr="00122AF0">
              <w:rPr>
                <w:rFonts w:cs="Arial"/>
                <w:b/>
                <w:color w:val="FFFFFF" w:themeColor="background1"/>
                <w:sz w:val="22"/>
                <w:szCs w:val="22"/>
              </w:rPr>
              <w:t>Red</w:t>
            </w:r>
          </w:p>
        </w:tc>
        <w:tc>
          <w:tcPr>
            <w:tcW w:w="962" w:type="dxa"/>
            <w:shd w:val="clear" w:color="auto" w:fill="auto"/>
          </w:tcPr>
          <w:p w14:paraId="20A81B8C" w14:textId="77777777" w:rsidR="008819AA" w:rsidRPr="00122AF0" w:rsidRDefault="008819AA" w:rsidP="00AE4DBB">
            <w:pPr>
              <w:rPr>
                <w:rFonts w:cs="Arial"/>
                <w:b/>
                <w:color w:val="FFFFFF" w:themeColor="background1"/>
                <w:sz w:val="22"/>
                <w:szCs w:val="22"/>
              </w:rPr>
            </w:pPr>
            <w:r w:rsidRPr="00122AF0">
              <w:rPr>
                <w:rFonts w:cs="Arial"/>
                <w:b/>
                <w:sz w:val="22"/>
                <w:szCs w:val="22"/>
              </w:rPr>
              <w:t>White</w:t>
            </w:r>
          </w:p>
        </w:tc>
      </w:tr>
      <w:tr w:rsidR="008819AA" w:rsidRPr="00122AF0" w14:paraId="51D7D18E" w14:textId="77777777" w:rsidTr="00AE4DBB">
        <w:tc>
          <w:tcPr>
            <w:tcW w:w="5524" w:type="dxa"/>
          </w:tcPr>
          <w:p w14:paraId="5EEA51D0" w14:textId="77777777" w:rsidR="008819AA" w:rsidRPr="00122AF0" w:rsidRDefault="008819AA" w:rsidP="00AE4DBB">
            <w:pPr>
              <w:pStyle w:val="Tablenormal0"/>
              <w:rPr>
                <w:rFonts w:cs="Arial"/>
                <w:sz w:val="22"/>
                <w:szCs w:val="22"/>
              </w:rPr>
            </w:pPr>
          </w:p>
        </w:tc>
        <w:tc>
          <w:tcPr>
            <w:tcW w:w="1218" w:type="dxa"/>
          </w:tcPr>
          <w:p w14:paraId="5E518030" w14:textId="77777777" w:rsidR="008819AA" w:rsidRPr="00122AF0" w:rsidRDefault="008819AA" w:rsidP="00AE4DBB">
            <w:pPr>
              <w:pStyle w:val="Tablenormal0"/>
              <w:rPr>
                <w:rFonts w:cs="Arial"/>
                <w:sz w:val="22"/>
                <w:szCs w:val="22"/>
              </w:rPr>
            </w:pPr>
            <w:r w:rsidRPr="00122AF0">
              <w:rPr>
                <w:rFonts w:cs="Arial"/>
                <w:sz w:val="22"/>
                <w:szCs w:val="22"/>
                <w:highlight w:val="yellow"/>
              </w:rPr>
              <w:t>number</w:t>
            </w:r>
          </w:p>
        </w:tc>
        <w:tc>
          <w:tcPr>
            <w:tcW w:w="962" w:type="dxa"/>
            <w:shd w:val="clear" w:color="auto" w:fill="auto"/>
          </w:tcPr>
          <w:p w14:paraId="77AF934A" w14:textId="77777777" w:rsidR="008819AA" w:rsidRPr="00122AF0" w:rsidRDefault="008819AA" w:rsidP="00AE4DBB">
            <w:pPr>
              <w:pStyle w:val="Tablenormal0"/>
              <w:rPr>
                <w:rFonts w:cs="Arial"/>
                <w:sz w:val="22"/>
                <w:szCs w:val="22"/>
              </w:rPr>
            </w:pPr>
            <w:r w:rsidRPr="00122AF0">
              <w:rPr>
                <w:rFonts w:cs="Arial"/>
                <w:sz w:val="22"/>
                <w:szCs w:val="22"/>
                <w:highlight w:val="yellow"/>
              </w:rPr>
              <w:t>number</w:t>
            </w:r>
          </w:p>
        </w:tc>
        <w:tc>
          <w:tcPr>
            <w:tcW w:w="962" w:type="dxa"/>
          </w:tcPr>
          <w:p w14:paraId="25B286A1" w14:textId="77777777" w:rsidR="008819AA" w:rsidRPr="00122AF0" w:rsidRDefault="008819AA" w:rsidP="00AE4DBB">
            <w:pPr>
              <w:pStyle w:val="Tablenormal0"/>
              <w:rPr>
                <w:rFonts w:cs="Arial"/>
                <w:sz w:val="22"/>
                <w:szCs w:val="22"/>
              </w:rPr>
            </w:pPr>
            <w:r w:rsidRPr="00122AF0">
              <w:rPr>
                <w:rFonts w:cs="Arial"/>
                <w:sz w:val="22"/>
                <w:szCs w:val="22"/>
                <w:highlight w:val="yellow"/>
              </w:rPr>
              <w:t>number</w:t>
            </w:r>
          </w:p>
        </w:tc>
        <w:tc>
          <w:tcPr>
            <w:tcW w:w="962" w:type="dxa"/>
          </w:tcPr>
          <w:p w14:paraId="4CE394FF" w14:textId="77777777" w:rsidR="008819AA" w:rsidRPr="00122AF0" w:rsidRDefault="008819AA" w:rsidP="00AE4DBB">
            <w:pPr>
              <w:pStyle w:val="Tablenormal0"/>
              <w:rPr>
                <w:rFonts w:cs="Arial"/>
                <w:sz w:val="22"/>
                <w:szCs w:val="22"/>
              </w:rPr>
            </w:pPr>
            <w:r w:rsidRPr="00122AF0">
              <w:rPr>
                <w:rFonts w:cs="Arial"/>
                <w:sz w:val="22"/>
                <w:szCs w:val="22"/>
                <w:highlight w:val="yellow"/>
              </w:rPr>
              <w:t>number</w:t>
            </w:r>
          </w:p>
        </w:tc>
      </w:tr>
      <w:tr w:rsidR="008819AA" w:rsidRPr="00122AF0" w14:paraId="61C2A223" w14:textId="77777777" w:rsidTr="00AE4DBB">
        <w:tc>
          <w:tcPr>
            <w:tcW w:w="5524" w:type="dxa"/>
          </w:tcPr>
          <w:p w14:paraId="5F8F0309" w14:textId="77777777" w:rsidR="008819AA" w:rsidRPr="00122AF0" w:rsidRDefault="008819AA" w:rsidP="00AE4DBB">
            <w:pPr>
              <w:pStyle w:val="Tablenormal0"/>
              <w:rPr>
                <w:rFonts w:cs="Arial"/>
                <w:sz w:val="22"/>
                <w:szCs w:val="22"/>
              </w:rPr>
            </w:pPr>
          </w:p>
        </w:tc>
        <w:tc>
          <w:tcPr>
            <w:tcW w:w="1218" w:type="dxa"/>
          </w:tcPr>
          <w:p w14:paraId="0C7450EE" w14:textId="77777777" w:rsidR="008819AA" w:rsidRPr="00122AF0" w:rsidRDefault="008819AA" w:rsidP="00AE4DBB">
            <w:pPr>
              <w:pStyle w:val="Tablenormal0"/>
              <w:rPr>
                <w:rFonts w:cs="Arial"/>
                <w:sz w:val="22"/>
                <w:szCs w:val="22"/>
              </w:rPr>
            </w:pPr>
          </w:p>
        </w:tc>
        <w:tc>
          <w:tcPr>
            <w:tcW w:w="962" w:type="dxa"/>
            <w:shd w:val="clear" w:color="auto" w:fill="auto"/>
          </w:tcPr>
          <w:p w14:paraId="65517A13" w14:textId="77777777" w:rsidR="008819AA" w:rsidRPr="00122AF0" w:rsidRDefault="008819AA" w:rsidP="00AE4DBB">
            <w:pPr>
              <w:pStyle w:val="Tablenormal0"/>
              <w:rPr>
                <w:rFonts w:cs="Arial"/>
                <w:sz w:val="22"/>
                <w:szCs w:val="22"/>
              </w:rPr>
            </w:pPr>
          </w:p>
        </w:tc>
        <w:tc>
          <w:tcPr>
            <w:tcW w:w="962" w:type="dxa"/>
          </w:tcPr>
          <w:p w14:paraId="01C50CEA" w14:textId="77777777" w:rsidR="008819AA" w:rsidRPr="00122AF0" w:rsidRDefault="008819AA" w:rsidP="00AE4DBB">
            <w:pPr>
              <w:pStyle w:val="Tablenormal0"/>
              <w:rPr>
                <w:rFonts w:cs="Arial"/>
                <w:sz w:val="22"/>
                <w:szCs w:val="22"/>
              </w:rPr>
            </w:pPr>
          </w:p>
        </w:tc>
        <w:tc>
          <w:tcPr>
            <w:tcW w:w="962" w:type="dxa"/>
          </w:tcPr>
          <w:p w14:paraId="7F8D1098" w14:textId="77777777" w:rsidR="008819AA" w:rsidRPr="00122AF0" w:rsidRDefault="008819AA" w:rsidP="00AE4DBB">
            <w:pPr>
              <w:pStyle w:val="Tablenormal0"/>
              <w:rPr>
                <w:rFonts w:cs="Arial"/>
                <w:sz w:val="22"/>
                <w:szCs w:val="22"/>
              </w:rPr>
            </w:pPr>
          </w:p>
        </w:tc>
      </w:tr>
      <w:tr w:rsidR="008819AA" w:rsidRPr="00122AF0" w14:paraId="28086380" w14:textId="77777777" w:rsidTr="00AE4DBB">
        <w:tc>
          <w:tcPr>
            <w:tcW w:w="5524" w:type="dxa"/>
          </w:tcPr>
          <w:p w14:paraId="02D3007F" w14:textId="77777777" w:rsidR="008819AA" w:rsidRPr="00122AF0" w:rsidRDefault="008819AA" w:rsidP="00AE4DBB">
            <w:pPr>
              <w:pStyle w:val="Tablenormal0"/>
              <w:rPr>
                <w:rFonts w:cs="Arial"/>
                <w:sz w:val="22"/>
                <w:szCs w:val="22"/>
              </w:rPr>
            </w:pPr>
          </w:p>
        </w:tc>
        <w:tc>
          <w:tcPr>
            <w:tcW w:w="1218" w:type="dxa"/>
          </w:tcPr>
          <w:p w14:paraId="73C6AB33" w14:textId="77777777" w:rsidR="008819AA" w:rsidRPr="00122AF0" w:rsidRDefault="008819AA" w:rsidP="00AE4DBB">
            <w:pPr>
              <w:pStyle w:val="Tablenormal0"/>
              <w:rPr>
                <w:rFonts w:cs="Arial"/>
                <w:sz w:val="22"/>
                <w:szCs w:val="22"/>
              </w:rPr>
            </w:pPr>
          </w:p>
        </w:tc>
        <w:tc>
          <w:tcPr>
            <w:tcW w:w="962" w:type="dxa"/>
            <w:shd w:val="clear" w:color="auto" w:fill="auto"/>
          </w:tcPr>
          <w:p w14:paraId="27A2C409" w14:textId="77777777" w:rsidR="008819AA" w:rsidRPr="00122AF0" w:rsidRDefault="008819AA" w:rsidP="00AE4DBB">
            <w:pPr>
              <w:pStyle w:val="Tablenormal0"/>
              <w:rPr>
                <w:rFonts w:cs="Arial"/>
                <w:sz w:val="22"/>
                <w:szCs w:val="22"/>
              </w:rPr>
            </w:pPr>
          </w:p>
        </w:tc>
        <w:tc>
          <w:tcPr>
            <w:tcW w:w="962" w:type="dxa"/>
          </w:tcPr>
          <w:p w14:paraId="2A474518" w14:textId="77777777" w:rsidR="008819AA" w:rsidRPr="00122AF0" w:rsidRDefault="008819AA" w:rsidP="00AE4DBB">
            <w:pPr>
              <w:pStyle w:val="Tablenormal0"/>
              <w:rPr>
                <w:rFonts w:cs="Arial"/>
                <w:sz w:val="22"/>
                <w:szCs w:val="22"/>
              </w:rPr>
            </w:pPr>
          </w:p>
        </w:tc>
        <w:tc>
          <w:tcPr>
            <w:tcW w:w="962" w:type="dxa"/>
          </w:tcPr>
          <w:p w14:paraId="0B326990" w14:textId="77777777" w:rsidR="008819AA" w:rsidRPr="00122AF0" w:rsidRDefault="008819AA" w:rsidP="00AE4DBB">
            <w:pPr>
              <w:pStyle w:val="Tablenormal0"/>
              <w:rPr>
                <w:rFonts w:cs="Arial"/>
                <w:sz w:val="22"/>
                <w:szCs w:val="22"/>
              </w:rPr>
            </w:pPr>
          </w:p>
        </w:tc>
      </w:tr>
      <w:tr w:rsidR="008819AA" w:rsidRPr="00122AF0" w14:paraId="4BEEB4F8" w14:textId="77777777" w:rsidTr="00AE4DBB">
        <w:tc>
          <w:tcPr>
            <w:tcW w:w="5524" w:type="dxa"/>
          </w:tcPr>
          <w:p w14:paraId="64DDE317" w14:textId="77777777" w:rsidR="008819AA" w:rsidRPr="00122AF0" w:rsidRDefault="008819AA" w:rsidP="00AE4DBB">
            <w:pPr>
              <w:pStyle w:val="Tablenormal0"/>
              <w:rPr>
                <w:rFonts w:cs="Arial"/>
                <w:b/>
                <w:sz w:val="22"/>
                <w:szCs w:val="22"/>
              </w:rPr>
            </w:pPr>
          </w:p>
        </w:tc>
        <w:tc>
          <w:tcPr>
            <w:tcW w:w="1218" w:type="dxa"/>
          </w:tcPr>
          <w:p w14:paraId="2F5DCF09" w14:textId="77777777" w:rsidR="008819AA" w:rsidRPr="00122AF0" w:rsidRDefault="008819AA" w:rsidP="00AE4DBB">
            <w:pPr>
              <w:pStyle w:val="Tablenormal0"/>
              <w:rPr>
                <w:rFonts w:cs="Arial"/>
                <w:b/>
                <w:sz w:val="22"/>
                <w:szCs w:val="22"/>
              </w:rPr>
            </w:pPr>
          </w:p>
        </w:tc>
        <w:tc>
          <w:tcPr>
            <w:tcW w:w="962" w:type="dxa"/>
            <w:shd w:val="clear" w:color="auto" w:fill="auto"/>
          </w:tcPr>
          <w:p w14:paraId="3CDC5267" w14:textId="77777777" w:rsidR="008819AA" w:rsidRPr="00122AF0" w:rsidRDefault="008819AA" w:rsidP="00AE4DBB">
            <w:pPr>
              <w:pStyle w:val="Tablenormal0"/>
              <w:rPr>
                <w:rFonts w:cs="Arial"/>
                <w:b/>
                <w:sz w:val="22"/>
                <w:szCs w:val="22"/>
              </w:rPr>
            </w:pPr>
          </w:p>
        </w:tc>
        <w:tc>
          <w:tcPr>
            <w:tcW w:w="962" w:type="dxa"/>
          </w:tcPr>
          <w:p w14:paraId="6B5213DB" w14:textId="77777777" w:rsidR="008819AA" w:rsidRPr="00122AF0" w:rsidRDefault="008819AA" w:rsidP="00AE4DBB">
            <w:pPr>
              <w:pStyle w:val="Tablenormal0"/>
              <w:rPr>
                <w:rFonts w:cs="Arial"/>
                <w:b/>
                <w:sz w:val="22"/>
                <w:szCs w:val="22"/>
              </w:rPr>
            </w:pPr>
          </w:p>
        </w:tc>
        <w:tc>
          <w:tcPr>
            <w:tcW w:w="962" w:type="dxa"/>
          </w:tcPr>
          <w:p w14:paraId="46D09B9D" w14:textId="77777777" w:rsidR="008819AA" w:rsidRPr="00122AF0" w:rsidRDefault="008819AA" w:rsidP="00AE4DBB">
            <w:pPr>
              <w:pStyle w:val="Tablenormal0"/>
              <w:rPr>
                <w:rFonts w:cs="Arial"/>
                <w:b/>
                <w:sz w:val="22"/>
                <w:szCs w:val="22"/>
              </w:rPr>
            </w:pPr>
          </w:p>
        </w:tc>
      </w:tr>
    </w:tbl>
    <w:p w14:paraId="1FA16D41" w14:textId="77777777" w:rsidR="008819AA" w:rsidRPr="00122AF0" w:rsidRDefault="008819AA" w:rsidP="008819AA">
      <w:pPr>
        <w:pStyle w:val="Heading3"/>
        <w:rPr>
          <w:rFonts w:ascii="Arial" w:hAnsi="Arial" w:cs="Arial"/>
        </w:rPr>
      </w:pPr>
      <w:bookmarkStart w:id="82" w:name="_Toc536523329"/>
      <w:r w:rsidRPr="00122AF0">
        <w:rPr>
          <w:rFonts w:ascii="Arial" w:hAnsi="Arial" w:cs="Arial"/>
        </w:rPr>
        <w:t>Commercial buildings</w:t>
      </w:r>
      <w:bookmarkEnd w:id="82"/>
    </w:p>
    <w:p w14:paraId="0EE92451" w14:textId="77777777" w:rsidR="008819AA" w:rsidRPr="00122AF0" w:rsidRDefault="008819AA" w:rsidP="008819AA">
      <w:pPr>
        <w:rPr>
          <w:rFonts w:cs="Arial"/>
          <w:highlight w:val="yellow"/>
        </w:rPr>
      </w:pPr>
      <w:r w:rsidRPr="00122AF0">
        <w:rPr>
          <w:rFonts w:cs="Arial"/>
          <w:highlight w:val="yellow"/>
        </w:rPr>
        <w:t>Type and extent of damage:</w:t>
      </w:r>
    </w:p>
    <w:p w14:paraId="2122F8C4" w14:textId="77777777" w:rsidR="008819AA" w:rsidRPr="00122AF0" w:rsidRDefault="008819AA" w:rsidP="008819AA">
      <w:pPr>
        <w:rPr>
          <w:rFonts w:cs="Arial"/>
          <w:highlight w:val="yellow"/>
        </w:rPr>
      </w:pPr>
      <w:r w:rsidRPr="00122AF0">
        <w:rPr>
          <w:rFonts w:cs="Arial"/>
          <w:highlight w:val="yellow"/>
        </w:rPr>
        <w:t>Demolition, rebuild, repairs, cleaning done:</w:t>
      </w:r>
    </w:p>
    <w:p w14:paraId="55AE39AA" w14:textId="77777777" w:rsidR="008819AA" w:rsidRPr="00122AF0" w:rsidRDefault="008819AA" w:rsidP="008819AA">
      <w:pPr>
        <w:rPr>
          <w:rFonts w:cs="Arial"/>
          <w:highlight w:val="yellow"/>
        </w:rPr>
      </w:pPr>
      <w:r w:rsidRPr="00122AF0">
        <w:rPr>
          <w:rFonts w:cs="Arial"/>
          <w:highlight w:val="yellow"/>
        </w:rPr>
        <w:t>Demolition, rebuild, repairs, cleaning needed:</w:t>
      </w:r>
    </w:p>
    <w:p w14:paraId="17E70D05" w14:textId="77777777" w:rsidR="008819AA" w:rsidRPr="00122AF0" w:rsidRDefault="008819AA" w:rsidP="008819AA">
      <w:pPr>
        <w:rPr>
          <w:rFonts w:cs="Arial"/>
          <w:highlight w:val="yellow"/>
        </w:rPr>
      </w:pPr>
      <w:r w:rsidRPr="00122AF0">
        <w:rPr>
          <w:rFonts w:cs="Arial"/>
          <w:highlight w:val="yellow"/>
        </w:rPr>
        <w:t>Hazardous substances (eg asbestos, contaminated land):</w:t>
      </w:r>
    </w:p>
    <w:p w14:paraId="15EB3FA0" w14:textId="77777777" w:rsidR="008819AA" w:rsidRPr="00122AF0" w:rsidRDefault="008819AA" w:rsidP="008819AA">
      <w:pPr>
        <w:rPr>
          <w:rFonts w:cs="Arial"/>
          <w:highlight w:val="yellow"/>
        </w:rPr>
      </w:pPr>
      <w:r w:rsidRPr="00122AF0">
        <w:rPr>
          <w:rFonts w:cs="Arial"/>
          <w:highlight w:val="yellow"/>
        </w:rPr>
        <w:t>Outstanding assessments:</w:t>
      </w:r>
    </w:p>
    <w:p w14:paraId="7CF4A98C" w14:textId="77777777" w:rsidR="008819AA" w:rsidRPr="00122AF0" w:rsidRDefault="008819AA" w:rsidP="008819AA">
      <w:pPr>
        <w:rPr>
          <w:rFonts w:cs="Arial"/>
        </w:rPr>
      </w:pPr>
      <w:r w:rsidRPr="00122AF0">
        <w:rPr>
          <w:rFonts w:cs="Arial"/>
          <w:highlight w:val="yellow"/>
        </w:rPr>
        <w:t>How buildings were checked and marked:</w:t>
      </w:r>
      <w:r w:rsidRPr="00122AF0">
        <w:rPr>
          <w:rFonts w:cs="Arial"/>
        </w:rPr>
        <w:t xml:space="preserve"> </w:t>
      </w:r>
    </w:p>
    <w:tbl>
      <w:tblPr>
        <w:tblStyle w:val="TableGrid"/>
        <w:tblpPr w:leftFromText="180" w:rightFromText="180" w:vertAnchor="text" w:horzAnchor="margin" w:tblpY="48"/>
        <w:tblW w:w="0" w:type="auto"/>
        <w:tblLook w:val="04A0" w:firstRow="1" w:lastRow="0" w:firstColumn="1" w:lastColumn="0" w:noHBand="0" w:noVBand="1"/>
      </w:tblPr>
      <w:tblGrid>
        <w:gridCol w:w="5524"/>
        <w:gridCol w:w="1218"/>
        <w:gridCol w:w="962"/>
        <w:gridCol w:w="962"/>
        <w:gridCol w:w="962"/>
      </w:tblGrid>
      <w:tr w:rsidR="008819AA" w:rsidRPr="00122AF0" w14:paraId="0DD31217" w14:textId="77777777" w:rsidTr="00AE4DBB">
        <w:trPr>
          <w:tblHeader/>
        </w:trPr>
        <w:tc>
          <w:tcPr>
            <w:tcW w:w="5524" w:type="dxa"/>
            <w:shd w:val="clear" w:color="auto" w:fill="7F7F7F" w:themeFill="text1" w:themeFillTint="80"/>
          </w:tcPr>
          <w:p w14:paraId="51196A8D" w14:textId="77777777" w:rsidR="008819AA" w:rsidRPr="00122AF0" w:rsidRDefault="008819AA" w:rsidP="00AE4DBB">
            <w:pPr>
              <w:pStyle w:val="Tableheading"/>
              <w:rPr>
                <w:rFonts w:cs="Arial"/>
                <w:color w:val="auto"/>
                <w:sz w:val="22"/>
                <w:szCs w:val="22"/>
              </w:rPr>
            </w:pPr>
            <w:r w:rsidRPr="00122AF0">
              <w:rPr>
                <w:rFonts w:cs="Arial"/>
                <w:color w:val="FFFFFF" w:themeColor="background1"/>
                <w:sz w:val="22"/>
                <w:szCs w:val="22"/>
              </w:rPr>
              <w:t>Area / Zone</w:t>
            </w:r>
          </w:p>
        </w:tc>
        <w:tc>
          <w:tcPr>
            <w:tcW w:w="1218" w:type="dxa"/>
          </w:tcPr>
          <w:p w14:paraId="57198574" w14:textId="77777777" w:rsidR="008819AA" w:rsidRPr="00122AF0" w:rsidRDefault="008819AA" w:rsidP="00AE4DBB">
            <w:pPr>
              <w:rPr>
                <w:rFonts w:cs="Arial"/>
                <w:sz w:val="22"/>
                <w:szCs w:val="22"/>
              </w:rPr>
            </w:pPr>
            <w:r w:rsidRPr="00122AF0">
              <w:rPr>
                <w:rFonts w:cs="Arial"/>
                <w:b/>
                <w:sz w:val="22"/>
                <w:szCs w:val="22"/>
              </w:rPr>
              <w:t>Insanitary building notices</w:t>
            </w:r>
          </w:p>
        </w:tc>
        <w:tc>
          <w:tcPr>
            <w:tcW w:w="962" w:type="dxa"/>
            <w:shd w:val="clear" w:color="auto" w:fill="FFFF00"/>
          </w:tcPr>
          <w:p w14:paraId="09219201" w14:textId="77777777" w:rsidR="008819AA" w:rsidRPr="00122AF0" w:rsidRDefault="008819AA" w:rsidP="00AE4DBB">
            <w:pPr>
              <w:rPr>
                <w:rFonts w:cs="Arial"/>
                <w:b/>
                <w:sz w:val="22"/>
                <w:szCs w:val="22"/>
              </w:rPr>
            </w:pPr>
            <w:r w:rsidRPr="00122AF0">
              <w:rPr>
                <w:rFonts w:cs="Arial"/>
                <w:b/>
                <w:sz w:val="22"/>
                <w:szCs w:val="22"/>
              </w:rPr>
              <w:t>Yellow</w:t>
            </w:r>
          </w:p>
        </w:tc>
        <w:tc>
          <w:tcPr>
            <w:tcW w:w="962" w:type="dxa"/>
            <w:shd w:val="clear" w:color="auto" w:fill="FF0000"/>
          </w:tcPr>
          <w:p w14:paraId="67EAE230" w14:textId="77777777" w:rsidR="008819AA" w:rsidRPr="00122AF0" w:rsidRDefault="008819AA" w:rsidP="00AE4DBB">
            <w:pPr>
              <w:rPr>
                <w:rFonts w:cs="Arial"/>
                <w:b/>
                <w:color w:val="FFFFFF" w:themeColor="background1"/>
                <w:sz w:val="22"/>
                <w:szCs w:val="22"/>
              </w:rPr>
            </w:pPr>
            <w:r w:rsidRPr="00122AF0">
              <w:rPr>
                <w:rFonts w:cs="Arial"/>
                <w:b/>
                <w:color w:val="FFFFFF" w:themeColor="background1"/>
                <w:sz w:val="22"/>
                <w:szCs w:val="22"/>
              </w:rPr>
              <w:t>Red</w:t>
            </w:r>
          </w:p>
        </w:tc>
        <w:tc>
          <w:tcPr>
            <w:tcW w:w="962" w:type="dxa"/>
            <w:shd w:val="clear" w:color="auto" w:fill="auto"/>
          </w:tcPr>
          <w:p w14:paraId="38F443A0" w14:textId="77777777" w:rsidR="008819AA" w:rsidRPr="00122AF0" w:rsidRDefault="008819AA" w:rsidP="00AE4DBB">
            <w:pPr>
              <w:rPr>
                <w:rFonts w:cs="Arial"/>
                <w:b/>
                <w:color w:val="FFFFFF" w:themeColor="background1"/>
                <w:sz w:val="22"/>
                <w:szCs w:val="22"/>
              </w:rPr>
            </w:pPr>
            <w:r w:rsidRPr="00122AF0">
              <w:rPr>
                <w:rFonts w:cs="Arial"/>
                <w:b/>
                <w:sz w:val="22"/>
                <w:szCs w:val="22"/>
              </w:rPr>
              <w:t>White</w:t>
            </w:r>
          </w:p>
        </w:tc>
      </w:tr>
      <w:tr w:rsidR="008819AA" w:rsidRPr="00122AF0" w14:paraId="1157712F" w14:textId="77777777" w:rsidTr="00AE4DBB">
        <w:tc>
          <w:tcPr>
            <w:tcW w:w="5524" w:type="dxa"/>
          </w:tcPr>
          <w:p w14:paraId="7569C256" w14:textId="77777777" w:rsidR="008819AA" w:rsidRPr="00122AF0" w:rsidRDefault="008819AA" w:rsidP="00AE4DBB">
            <w:pPr>
              <w:pStyle w:val="Tablenormal0"/>
              <w:rPr>
                <w:rFonts w:cs="Arial"/>
                <w:sz w:val="22"/>
                <w:szCs w:val="22"/>
              </w:rPr>
            </w:pPr>
          </w:p>
        </w:tc>
        <w:tc>
          <w:tcPr>
            <w:tcW w:w="1218" w:type="dxa"/>
          </w:tcPr>
          <w:p w14:paraId="7551501B" w14:textId="77777777" w:rsidR="008819AA" w:rsidRPr="00122AF0" w:rsidRDefault="008819AA" w:rsidP="00AE4DBB">
            <w:pPr>
              <w:pStyle w:val="Tablenormal0"/>
              <w:rPr>
                <w:rFonts w:cs="Arial"/>
                <w:sz w:val="22"/>
                <w:szCs w:val="22"/>
              </w:rPr>
            </w:pPr>
            <w:r w:rsidRPr="00122AF0">
              <w:rPr>
                <w:rFonts w:cs="Arial"/>
                <w:sz w:val="22"/>
                <w:szCs w:val="22"/>
                <w:highlight w:val="yellow"/>
              </w:rPr>
              <w:t>number</w:t>
            </w:r>
          </w:p>
        </w:tc>
        <w:tc>
          <w:tcPr>
            <w:tcW w:w="962" w:type="dxa"/>
            <w:shd w:val="clear" w:color="auto" w:fill="auto"/>
          </w:tcPr>
          <w:p w14:paraId="4B7B072E" w14:textId="77777777" w:rsidR="008819AA" w:rsidRPr="00122AF0" w:rsidRDefault="008819AA" w:rsidP="00AE4DBB">
            <w:pPr>
              <w:pStyle w:val="Tablenormal0"/>
              <w:rPr>
                <w:rFonts w:cs="Arial"/>
                <w:sz w:val="22"/>
                <w:szCs w:val="22"/>
              </w:rPr>
            </w:pPr>
            <w:r w:rsidRPr="00122AF0">
              <w:rPr>
                <w:rFonts w:cs="Arial"/>
                <w:sz w:val="22"/>
                <w:szCs w:val="22"/>
                <w:highlight w:val="yellow"/>
              </w:rPr>
              <w:t>number</w:t>
            </w:r>
          </w:p>
        </w:tc>
        <w:tc>
          <w:tcPr>
            <w:tcW w:w="962" w:type="dxa"/>
          </w:tcPr>
          <w:p w14:paraId="49CF54CA" w14:textId="77777777" w:rsidR="008819AA" w:rsidRPr="00122AF0" w:rsidRDefault="008819AA" w:rsidP="00AE4DBB">
            <w:pPr>
              <w:pStyle w:val="Tablenormal0"/>
              <w:rPr>
                <w:rFonts w:cs="Arial"/>
                <w:sz w:val="22"/>
                <w:szCs w:val="22"/>
              </w:rPr>
            </w:pPr>
            <w:r w:rsidRPr="00122AF0">
              <w:rPr>
                <w:rFonts w:cs="Arial"/>
                <w:sz w:val="22"/>
                <w:szCs w:val="22"/>
                <w:highlight w:val="yellow"/>
              </w:rPr>
              <w:t>number</w:t>
            </w:r>
          </w:p>
        </w:tc>
        <w:tc>
          <w:tcPr>
            <w:tcW w:w="962" w:type="dxa"/>
          </w:tcPr>
          <w:p w14:paraId="31F4A47F" w14:textId="77777777" w:rsidR="008819AA" w:rsidRPr="00122AF0" w:rsidRDefault="008819AA" w:rsidP="00AE4DBB">
            <w:pPr>
              <w:pStyle w:val="Tablenormal0"/>
              <w:rPr>
                <w:rFonts w:cs="Arial"/>
                <w:sz w:val="22"/>
                <w:szCs w:val="22"/>
              </w:rPr>
            </w:pPr>
            <w:r w:rsidRPr="00122AF0">
              <w:rPr>
                <w:rFonts w:cs="Arial"/>
                <w:sz w:val="22"/>
                <w:szCs w:val="22"/>
                <w:highlight w:val="yellow"/>
              </w:rPr>
              <w:t>number</w:t>
            </w:r>
          </w:p>
        </w:tc>
      </w:tr>
      <w:tr w:rsidR="008819AA" w:rsidRPr="00122AF0" w14:paraId="2AEAA3ED" w14:textId="77777777" w:rsidTr="00AE4DBB">
        <w:tc>
          <w:tcPr>
            <w:tcW w:w="5524" w:type="dxa"/>
          </w:tcPr>
          <w:p w14:paraId="629DD1C4" w14:textId="77777777" w:rsidR="008819AA" w:rsidRPr="00122AF0" w:rsidRDefault="008819AA" w:rsidP="00AE4DBB">
            <w:pPr>
              <w:pStyle w:val="Tablenormal0"/>
              <w:rPr>
                <w:rFonts w:cs="Arial"/>
                <w:sz w:val="22"/>
                <w:szCs w:val="22"/>
              </w:rPr>
            </w:pPr>
          </w:p>
        </w:tc>
        <w:tc>
          <w:tcPr>
            <w:tcW w:w="1218" w:type="dxa"/>
          </w:tcPr>
          <w:p w14:paraId="5B854729" w14:textId="77777777" w:rsidR="008819AA" w:rsidRPr="00122AF0" w:rsidRDefault="008819AA" w:rsidP="00AE4DBB">
            <w:pPr>
              <w:pStyle w:val="Tablenormal0"/>
              <w:rPr>
                <w:rFonts w:cs="Arial"/>
                <w:sz w:val="22"/>
                <w:szCs w:val="22"/>
              </w:rPr>
            </w:pPr>
          </w:p>
        </w:tc>
        <w:tc>
          <w:tcPr>
            <w:tcW w:w="962" w:type="dxa"/>
            <w:shd w:val="clear" w:color="auto" w:fill="auto"/>
          </w:tcPr>
          <w:p w14:paraId="2307CC82" w14:textId="77777777" w:rsidR="008819AA" w:rsidRPr="00122AF0" w:rsidRDefault="008819AA" w:rsidP="00AE4DBB">
            <w:pPr>
              <w:pStyle w:val="Tablenormal0"/>
              <w:rPr>
                <w:rFonts w:cs="Arial"/>
                <w:sz w:val="22"/>
                <w:szCs w:val="22"/>
              </w:rPr>
            </w:pPr>
          </w:p>
        </w:tc>
        <w:tc>
          <w:tcPr>
            <w:tcW w:w="962" w:type="dxa"/>
          </w:tcPr>
          <w:p w14:paraId="7D3D5E2E" w14:textId="77777777" w:rsidR="008819AA" w:rsidRPr="00122AF0" w:rsidRDefault="008819AA" w:rsidP="00AE4DBB">
            <w:pPr>
              <w:pStyle w:val="Tablenormal0"/>
              <w:rPr>
                <w:rFonts w:cs="Arial"/>
                <w:sz w:val="22"/>
                <w:szCs w:val="22"/>
              </w:rPr>
            </w:pPr>
          </w:p>
        </w:tc>
        <w:tc>
          <w:tcPr>
            <w:tcW w:w="962" w:type="dxa"/>
          </w:tcPr>
          <w:p w14:paraId="36530B70" w14:textId="77777777" w:rsidR="008819AA" w:rsidRPr="00122AF0" w:rsidRDefault="008819AA" w:rsidP="00AE4DBB">
            <w:pPr>
              <w:pStyle w:val="Tablenormal0"/>
              <w:rPr>
                <w:rFonts w:cs="Arial"/>
                <w:sz w:val="22"/>
                <w:szCs w:val="22"/>
              </w:rPr>
            </w:pPr>
          </w:p>
        </w:tc>
      </w:tr>
    </w:tbl>
    <w:p w14:paraId="069F8595" w14:textId="77777777" w:rsidR="008819AA" w:rsidRPr="00122AF0" w:rsidRDefault="008819AA" w:rsidP="008819AA">
      <w:pPr>
        <w:pStyle w:val="Heading3"/>
        <w:rPr>
          <w:rFonts w:ascii="Arial" w:hAnsi="Arial" w:cs="Arial"/>
        </w:rPr>
      </w:pPr>
      <w:bookmarkStart w:id="83" w:name="_Toc536523330"/>
      <w:r w:rsidRPr="00122AF0">
        <w:rPr>
          <w:rFonts w:ascii="Arial" w:hAnsi="Arial" w:cs="Arial"/>
        </w:rPr>
        <w:t>Community assets</w:t>
      </w:r>
      <w:bookmarkEnd w:id="83"/>
    </w:p>
    <w:p w14:paraId="30D4475F" w14:textId="77777777" w:rsidR="008819AA" w:rsidRPr="00122AF0" w:rsidRDefault="008819AA" w:rsidP="008819AA">
      <w:pPr>
        <w:rPr>
          <w:rFonts w:cs="Arial"/>
          <w:highlight w:val="yellow"/>
        </w:rPr>
      </w:pPr>
      <w:r w:rsidRPr="00122AF0">
        <w:rPr>
          <w:rFonts w:cs="Arial"/>
          <w:highlight w:val="yellow"/>
        </w:rPr>
        <w:t>Type and extent of damage, eg to schools, halls, hospitals, churches, sport centres, pools:</w:t>
      </w:r>
    </w:p>
    <w:p w14:paraId="5AC2E1B9" w14:textId="77777777" w:rsidR="008819AA" w:rsidRPr="00122AF0" w:rsidRDefault="008819AA" w:rsidP="008819AA">
      <w:pPr>
        <w:rPr>
          <w:rFonts w:cs="Arial"/>
          <w:highlight w:val="yellow"/>
        </w:rPr>
      </w:pPr>
      <w:r w:rsidRPr="00122AF0">
        <w:rPr>
          <w:rFonts w:cs="Arial"/>
          <w:highlight w:val="yellow"/>
        </w:rPr>
        <w:t>Demolition, rebuild, repairs, cleaning done:</w:t>
      </w:r>
    </w:p>
    <w:p w14:paraId="015A6ABA" w14:textId="77777777" w:rsidR="008819AA" w:rsidRPr="00122AF0" w:rsidRDefault="008819AA" w:rsidP="008819AA">
      <w:pPr>
        <w:rPr>
          <w:rFonts w:cs="Arial"/>
          <w:highlight w:val="yellow"/>
        </w:rPr>
      </w:pPr>
      <w:r w:rsidRPr="00122AF0">
        <w:rPr>
          <w:rFonts w:cs="Arial"/>
          <w:highlight w:val="yellow"/>
        </w:rPr>
        <w:t>Demolition, rebuild, repairs, cleaning needed:</w:t>
      </w:r>
    </w:p>
    <w:p w14:paraId="04BCFFFF" w14:textId="77777777" w:rsidR="008819AA" w:rsidRPr="00122AF0" w:rsidRDefault="008819AA" w:rsidP="008819AA">
      <w:pPr>
        <w:rPr>
          <w:rFonts w:cs="Arial"/>
          <w:highlight w:val="yellow"/>
        </w:rPr>
      </w:pPr>
      <w:r w:rsidRPr="00122AF0">
        <w:rPr>
          <w:rFonts w:cs="Arial"/>
          <w:highlight w:val="yellow"/>
        </w:rPr>
        <w:lastRenderedPageBreak/>
        <w:t>Hazardous substances (eg asbestos, contaminated land):</w:t>
      </w:r>
    </w:p>
    <w:p w14:paraId="61B5835F" w14:textId="77777777" w:rsidR="008819AA" w:rsidRPr="00122AF0" w:rsidRDefault="008819AA" w:rsidP="008819AA">
      <w:pPr>
        <w:rPr>
          <w:rFonts w:cs="Arial"/>
          <w:highlight w:val="yellow"/>
        </w:rPr>
      </w:pPr>
      <w:r w:rsidRPr="00122AF0">
        <w:rPr>
          <w:rFonts w:cs="Arial"/>
          <w:highlight w:val="yellow"/>
        </w:rPr>
        <w:t>Outstanding assessments:</w:t>
      </w:r>
    </w:p>
    <w:p w14:paraId="0B7DBF85" w14:textId="77777777" w:rsidR="008819AA" w:rsidRPr="00122AF0" w:rsidRDefault="008819AA" w:rsidP="008819AA">
      <w:pPr>
        <w:rPr>
          <w:rFonts w:cs="Arial"/>
        </w:rPr>
      </w:pPr>
      <w:r w:rsidRPr="00122AF0">
        <w:rPr>
          <w:rFonts w:cs="Arial"/>
          <w:highlight w:val="yellow"/>
        </w:rPr>
        <w:t>How buildings were checked and marked:</w:t>
      </w:r>
      <w:r w:rsidRPr="00122AF0">
        <w:rPr>
          <w:rFonts w:cs="Arial"/>
        </w:rPr>
        <w:t xml:space="preserve"> </w:t>
      </w:r>
    </w:p>
    <w:tbl>
      <w:tblPr>
        <w:tblStyle w:val="TableGrid"/>
        <w:tblpPr w:leftFromText="180" w:rightFromText="180" w:vertAnchor="text" w:horzAnchor="margin" w:tblpY="48"/>
        <w:tblW w:w="0" w:type="auto"/>
        <w:tblLook w:val="04A0" w:firstRow="1" w:lastRow="0" w:firstColumn="1" w:lastColumn="0" w:noHBand="0" w:noVBand="1"/>
      </w:tblPr>
      <w:tblGrid>
        <w:gridCol w:w="5046"/>
        <w:gridCol w:w="1791"/>
        <w:gridCol w:w="941"/>
        <w:gridCol w:w="925"/>
        <w:gridCol w:w="925"/>
      </w:tblGrid>
      <w:tr w:rsidR="008819AA" w:rsidRPr="00122AF0" w14:paraId="45D08435" w14:textId="77777777" w:rsidTr="00AE4DBB">
        <w:trPr>
          <w:tblHeader/>
        </w:trPr>
        <w:tc>
          <w:tcPr>
            <w:tcW w:w="5098" w:type="dxa"/>
            <w:shd w:val="clear" w:color="auto" w:fill="7F7F7F" w:themeFill="text1" w:themeFillTint="80"/>
          </w:tcPr>
          <w:p w14:paraId="72290A09" w14:textId="77777777" w:rsidR="008819AA" w:rsidRPr="00122AF0" w:rsidRDefault="008819AA" w:rsidP="00AE4DBB">
            <w:pPr>
              <w:pStyle w:val="Tableheading"/>
              <w:rPr>
                <w:rFonts w:cs="Arial"/>
                <w:color w:val="auto"/>
                <w:sz w:val="22"/>
                <w:szCs w:val="22"/>
              </w:rPr>
            </w:pPr>
            <w:r w:rsidRPr="00122AF0">
              <w:rPr>
                <w:rFonts w:cs="Arial"/>
                <w:color w:val="FFFFFF" w:themeColor="background1"/>
                <w:sz w:val="22"/>
                <w:szCs w:val="22"/>
              </w:rPr>
              <w:t>Area / Zone</w:t>
            </w:r>
          </w:p>
        </w:tc>
        <w:tc>
          <w:tcPr>
            <w:tcW w:w="1799" w:type="dxa"/>
          </w:tcPr>
          <w:p w14:paraId="2B72E85E" w14:textId="77777777" w:rsidR="008819AA" w:rsidRPr="00122AF0" w:rsidRDefault="008819AA" w:rsidP="00AE4DBB">
            <w:pPr>
              <w:rPr>
                <w:rFonts w:cs="Arial"/>
                <w:sz w:val="22"/>
                <w:szCs w:val="22"/>
              </w:rPr>
            </w:pPr>
            <w:r w:rsidRPr="00122AF0">
              <w:rPr>
                <w:rFonts w:cs="Arial"/>
                <w:b/>
                <w:sz w:val="22"/>
                <w:szCs w:val="22"/>
              </w:rPr>
              <w:t>Insanitary building notices</w:t>
            </w:r>
          </w:p>
        </w:tc>
        <w:tc>
          <w:tcPr>
            <w:tcW w:w="941" w:type="dxa"/>
            <w:shd w:val="clear" w:color="auto" w:fill="FFFF00"/>
          </w:tcPr>
          <w:p w14:paraId="7249239B" w14:textId="77777777" w:rsidR="008819AA" w:rsidRPr="00122AF0" w:rsidRDefault="008819AA" w:rsidP="00AE4DBB">
            <w:pPr>
              <w:rPr>
                <w:rFonts w:cs="Arial"/>
                <w:b/>
                <w:sz w:val="22"/>
                <w:szCs w:val="22"/>
              </w:rPr>
            </w:pPr>
            <w:r w:rsidRPr="00122AF0">
              <w:rPr>
                <w:rFonts w:cs="Arial"/>
                <w:b/>
                <w:sz w:val="22"/>
                <w:szCs w:val="22"/>
              </w:rPr>
              <w:t>Yellow</w:t>
            </w:r>
          </w:p>
        </w:tc>
        <w:tc>
          <w:tcPr>
            <w:tcW w:w="895" w:type="dxa"/>
            <w:shd w:val="clear" w:color="auto" w:fill="FF0000"/>
          </w:tcPr>
          <w:p w14:paraId="7AE7D9C1" w14:textId="77777777" w:rsidR="008819AA" w:rsidRPr="00122AF0" w:rsidRDefault="008819AA" w:rsidP="00AE4DBB">
            <w:pPr>
              <w:rPr>
                <w:rFonts w:cs="Arial"/>
                <w:b/>
                <w:color w:val="FFFFFF" w:themeColor="background1"/>
                <w:sz w:val="22"/>
                <w:szCs w:val="22"/>
              </w:rPr>
            </w:pPr>
            <w:r w:rsidRPr="00122AF0">
              <w:rPr>
                <w:rFonts w:cs="Arial"/>
                <w:b/>
                <w:color w:val="FFFFFF" w:themeColor="background1"/>
                <w:sz w:val="22"/>
                <w:szCs w:val="22"/>
              </w:rPr>
              <w:t>Red</w:t>
            </w:r>
          </w:p>
        </w:tc>
        <w:tc>
          <w:tcPr>
            <w:tcW w:w="895" w:type="dxa"/>
            <w:shd w:val="clear" w:color="auto" w:fill="auto"/>
          </w:tcPr>
          <w:p w14:paraId="2B99C969" w14:textId="77777777" w:rsidR="008819AA" w:rsidRPr="00122AF0" w:rsidRDefault="008819AA" w:rsidP="00AE4DBB">
            <w:pPr>
              <w:rPr>
                <w:rFonts w:cs="Arial"/>
                <w:b/>
                <w:color w:val="FFFFFF" w:themeColor="background1"/>
                <w:sz w:val="22"/>
                <w:szCs w:val="22"/>
              </w:rPr>
            </w:pPr>
            <w:r w:rsidRPr="00122AF0">
              <w:rPr>
                <w:rFonts w:cs="Arial"/>
                <w:b/>
                <w:sz w:val="22"/>
                <w:szCs w:val="22"/>
              </w:rPr>
              <w:t>White</w:t>
            </w:r>
          </w:p>
        </w:tc>
      </w:tr>
      <w:tr w:rsidR="008819AA" w:rsidRPr="00122AF0" w14:paraId="2AB30C1B" w14:textId="77777777" w:rsidTr="00AE4DBB">
        <w:tc>
          <w:tcPr>
            <w:tcW w:w="5098" w:type="dxa"/>
          </w:tcPr>
          <w:p w14:paraId="6B6CAE88" w14:textId="77777777" w:rsidR="008819AA" w:rsidRPr="00122AF0" w:rsidRDefault="008819AA" w:rsidP="00AE4DBB">
            <w:pPr>
              <w:pStyle w:val="Tablenormal0"/>
              <w:rPr>
                <w:rFonts w:cs="Arial"/>
                <w:sz w:val="22"/>
                <w:szCs w:val="22"/>
              </w:rPr>
            </w:pPr>
          </w:p>
        </w:tc>
        <w:tc>
          <w:tcPr>
            <w:tcW w:w="1799" w:type="dxa"/>
          </w:tcPr>
          <w:p w14:paraId="437089F9" w14:textId="77777777" w:rsidR="008819AA" w:rsidRPr="00122AF0" w:rsidRDefault="008819AA" w:rsidP="00AE4DBB">
            <w:pPr>
              <w:pStyle w:val="Tablenormal0"/>
              <w:rPr>
                <w:rFonts w:cs="Arial"/>
                <w:sz w:val="22"/>
                <w:szCs w:val="22"/>
              </w:rPr>
            </w:pPr>
            <w:r w:rsidRPr="00122AF0">
              <w:rPr>
                <w:rFonts w:cs="Arial"/>
                <w:sz w:val="22"/>
                <w:szCs w:val="22"/>
                <w:highlight w:val="yellow"/>
              </w:rPr>
              <w:t>number</w:t>
            </w:r>
          </w:p>
        </w:tc>
        <w:tc>
          <w:tcPr>
            <w:tcW w:w="941" w:type="dxa"/>
            <w:shd w:val="clear" w:color="auto" w:fill="auto"/>
          </w:tcPr>
          <w:p w14:paraId="4F69E4F5" w14:textId="77777777" w:rsidR="008819AA" w:rsidRPr="00122AF0" w:rsidRDefault="008819AA" w:rsidP="00AE4DBB">
            <w:pPr>
              <w:pStyle w:val="Tablenormal0"/>
              <w:rPr>
                <w:rFonts w:cs="Arial"/>
                <w:sz w:val="22"/>
                <w:szCs w:val="22"/>
              </w:rPr>
            </w:pPr>
            <w:r w:rsidRPr="00122AF0">
              <w:rPr>
                <w:rFonts w:cs="Arial"/>
                <w:sz w:val="22"/>
                <w:szCs w:val="22"/>
                <w:highlight w:val="yellow"/>
              </w:rPr>
              <w:t>number</w:t>
            </w:r>
          </w:p>
        </w:tc>
        <w:tc>
          <w:tcPr>
            <w:tcW w:w="895" w:type="dxa"/>
          </w:tcPr>
          <w:p w14:paraId="2C815A21" w14:textId="77777777" w:rsidR="008819AA" w:rsidRPr="00122AF0" w:rsidRDefault="008819AA" w:rsidP="00AE4DBB">
            <w:pPr>
              <w:pStyle w:val="Tablenormal0"/>
              <w:rPr>
                <w:rFonts w:cs="Arial"/>
                <w:sz w:val="22"/>
                <w:szCs w:val="22"/>
              </w:rPr>
            </w:pPr>
            <w:r w:rsidRPr="00122AF0">
              <w:rPr>
                <w:rFonts w:cs="Arial"/>
                <w:sz w:val="22"/>
                <w:szCs w:val="22"/>
                <w:highlight w:val="yellow"/>
              </w:rPr>
              <w:t>number</w:t>
            </w:r>
          </w:p>
        </w:tc>
        <w:tc>
          <w:tcPr>
            <w:tcW w:w="895" w:type="dxa"/>
          </w:tcPr>
          <w:p w14:paraId="796B76A2" w14:textId="77777777" w:rsidR="008819AA" w:rsidRPr="00122AF0" w:rsidRDefault="008819AA" w:rsidP="00AE4DBB">
            <w:pPr>
              <w:pStyle w:val="Tablenormal0"/>
              <w:rPr>
                <w:rFonts w:cs="Arial"/>
                <w:sz w:val="22"/>
                <w:szCs w:val="22"/>
              </w:rPr>
            </w:pPr>
            <w:r w:rsidRPr="00122AF0">
              <w:rPr>
                <w:rFonts w:cs="Arial"/>
                <w:sz w:val="22"/>
                <w:szCs w:val="22"/>
                <w:highlight w:val="yellow"/>
              </w:rPr>
              <w:t>number</w:t>
            </w:r>
          </w:p>
        </w:tc>
      </w:tr>
      <w:tr w:rsidR="008819AA" w:rsidRPr="00122AF0" w14:paraId="44819911" w14:textId="77777777" w:rsidTr="00AE4DBB">
        <w:tc>
          <w:tcPr>
            <w:tcW w:w="5098" w:type="dxa"/>
          </w:tcPr>
          <w:p w14:paraId="31E426F9" w14:textId="77777777" w:rsidR="008819AA" w:rsidRPr="00122AF0" w:rsidRDefault="008819AA" w:rsidP="00AE4DBB">
            <w:pPr>
              <w:pStyle w:val="Tablenormal0"/>
              <w:rPr>
                <w:rFonts w:cs="Arial"/>
                <w:sz w:val="22"/>
                <w:szCs w:val="22"/>
              </w:rPr>
            </w:pPr>
          </w:p>
        </w:tc>
        <w:tc>
          <w:tcPr>
            <w:tcW w:w="1799" w:type="dxa"/>
          </w:tcPr>
          <w:p w14:paraId="18B7FD05" w14:textId="77777777" w:rsidR="008819AA" w:rsidRPr="00122AF0" w:rsidRDefault="008819AA" w:rsidP="00AE4DBB">
            <w:pPr>
              <w:pStyle w:val="Tablenormal0"/>
              <w:rPr>
                <w:rFonts w:cs="Arial"/>
                <w:sz w:val="22"/>
                <w:szCs w:val="22"/>
              </w:rPr>
            </w:pPr>
          </w:p>
        </w:tc>
        <w:tc>
          <w:tcPr>
            <w:tcW w:w="941" w:type="dxa"/>
            <w:shd w:val="clear" w:color="auto" w:fill="auto"/>
          </w:tcPr>
          <w:p w14:paraId="65726522" w14:textId="77777777" w:rsidR="008819AA" w:rsidRPr="00122AF0" w:rsidRDefault="008819AA" w:rsidP="00AE4DBB">
            <w:pPr>
              <w:pStyle w:val="Tablenormal0"/>
              <w:rPr>
                <w:rFonts w:cs="Arial"/>
                <w:sz w:val="22"/>
                <w:szCs w:val="22"/>
              </w:rPr>
            </w:pPr>
          </w:p>
        </w:tc>
        <w:tc>
          <w:tcPr>
            <w:tcW w:w="895" w:type="dxa"/>
          </w:tcPr>
          <w:p w14:paraId="709EABA8" w14:textId="77777777" w:rsidR="008819AA" w:rsidRPr="00122AF0" w:rsidRDefault="008819AA" w:rsidP="00AE4DBB">
            <w:pPr>
              <w:pStyle w:val="Tablenormal0"/>
              <w:rPr>
                <w:rFonts w:cs="Arial"/>
                <w:sz w:val="22"/>
                <w:szCs w:val="22"/>
              </w:rPr>
            </w:pPr>
          </w:p>
        </w:tc>
        <w:tc>
          <w:tcPr>
            <w:tcW w:w="895" w:type="dxa"/>
          </w:tcPr>
          <w:p w14:paraId="122C31DD" w14:textId="77777777" w:rsidR="008819AA" w:rsidRPr="00122AF0" w:rsidRDefault="008819AA" w:rsidP="00AE4DBB">
            <w:pPr>
              <w:pStyle w:val="Tablenormal0"/>
              <w:rPr>
                <w:rFonts w:cs="Arial"/>
                <w:sz w:val="22"/>
                <w:szCs w:val="22"/>
              </w:rPr>
            </w:pPr>
          </w:p>
        </w:tc>
      </w:tr>
    </w:tbl>
    <w:p w14:paraId="3AD9FA57" w14:textId="77777777" w:rsidR="008819AA" w:rsidRPr="00122AF0" w:rsidRDefault="008819AA" w:rsidP="008819AA">
      <w:pPr>
        <w:pStyle w:val="Heading3"/>
        <w:rPr>
          <w:rFonts w:ascii="Arial" w:hAnsi="Arial" w:cs="Arial"/>
        </w:rPr>
      </w:pPr>
      <w:bookmarkStart w:id="84" w:name="_Toc536523331"/>
      <w:r w:rsidRPr="00122AF0">
        <w:rPr>
          <w:rFonts w:ascii="Arial" w:hAnsi="Arial" w:cs="Arial"/>
        </w:rPr>
        <w:t>Roads and rail</w:t>
      </w:r>
      <w:bookmarkEnd w:id="84"/>
    </w:p>
    <w:p w14:paraId="5765BB4A" w14:textId="77777777" w:rsidR="008819AA" w:rsidRPr="00122AF0" w:rsidRDefault="008819AA" w:rsidP="008819AA">
      <w:pPr>
        <w:rPr>
          <w:rFonts w:cs="Arial"/>
          <w:b/>
        </w:rPr>
      </w:pPr>
      <w:r w:rsidRPr="00122AF0">
        <w:rPr>
          <w:rFonts w:cs="Arial"/>
          <w:b/>
        </w:rPr>
        <w:t>Local roads</w:t>
      </w:r>
    </w:p>
    <w:p w14:paraId="74CEDDFF" w14:textId="77777777" w:rsidR="008819AA" w:rsidRPr="00122AF0" w:rsidRDefault="008819AA" w:rsidP="008819AA">
      <w:pPr>
        <w:rPr>
          <w:rFonts w:cs="Arial"/>
          <w:highlight w:val="yellow"/>
        </w:rPr>
      </w:pPr>
      <w:r w:rsidRPr="00122AF0">
        <w:rPr>
          <w:rFonts w:cs="Arial"/>
          <w:highlight w:val="yellow"/>
        </w:rPr>
        <w:t>Type and extent of damage:</w:t>
      </w:r>
    </w:p>
    <w:p w14:paraId="3F2770DB" w14:textId="77777777" w:rsidR="008819AA" w:rsidRPr="00122AF0" w:rsidRDefault="008819AA" w:rsidP="008819AA">
      <w:pPr>
        <w:rPr>
          <w:rFonts w:cs="Arial"/>
          <w:highlight w:val="yellow"/>
        </w:rPr>
      </w:pPr>
      <w:r w:rsidRPr="00122AF0">
        <w:rPr>
          <w:rFonts w:cs="Arial"/>
          <w:highlight w:val="yellow"/>
        </w:rPr>
        <w:t>Outstanding assessments:</w:t>
      </w:r>
    </w:p>
    <w:p w14:paraId="672146B7" w14:textId="77777777" w:rsidR="008819AA" w:rsidRPr="00122AF0" w:rsidRDefault="008819AA" w:rsidP="008819AA">
      <w:pPr>
        <w:rPr>
          <w:rFonts w:cs="Arial"/>
          <w:highlight w:val="yellow"/>
        </w:rPr>
      </w:pPr>
      <w:r w:rsidRPr="00122AF0">
        <w:rPr>
          <w:rFonts w:cs="Arial"/>
          <w:highlight w:val="yellow"/>
        </w:rPr>
        <w:t>Closed roads:</w:t>
      </w:r>
    </w:p>
    <w:p w14:paraId="02A2CD6D" w14:textId="77777777" w:rsidR="008819AA" w:rsidRPr="00122AF0" w:rsidRDefault="008819AA" w:rsidP="008819AA">
      <w:pPr>
        <w:rPr>
          <w:rFonts w:cs="Arial"/>
          <w:highlight w:val="yellow"/>
        </w:rPr>
      </w:pPr>
      <w:r w:rsidRPr="00122AF0">
        <w:rPr>
          <w:rFonts w:cs="Arial"/>
          <w:highlight w:val="yellow"/>
        </w:rPr>
        <w:t>How the closure is being managed:</w:t>
      </w:r>
    </w:p>
    <w:p w14:paraId="3AAF7423" w14:textId="77777777" w:rsidR="008819AA" w:rsidRPr="00122AF0" w:rsidRDefault="008819AA" w:rsidP="008819AA">
      <w:pPr>
        <w:rPr>
          <w:rFonts w:cs="Arial"/>
          <w:highlight w:val="yellow"/>
        </w:rPr>
      </w:pPr>
      <w:r w:rsidRPr="00122AF0">
        <w:rPr>
          <w:rFonts w:cs="Arial"/>
          <w:highlight w:val="yellow"/>
        </w:rPr>
        <w:t>Repair done:</w:t>
      </w:r>
    </w:p>
    <w:p w14:paraId="78073CA1" w14:textId="77777777" w:rsidR="008819AA" w:rsidRPr="00122AF0" w:rsidRDefault="008819AA" w:rsidP="008819AA">
      <w:pPr>
        <w:rPr>
          <w:rFonts w:cs="Arial"/>
          <w:highlight w:val="yellow"/>
        </w:rPr>
      </w:pPr>
      <w:r w:rsidRPr="00122AF0">
        <w:rPr>
          <w:rFonts w:cs="Arial"/>
          <w:highlight w:val="yellow"/>
        </w:rPr>
        <w:t>Repair needed:</w:t>
      </w:r>
    </w:p>
    <w:p w14:paraId="48ADDC22" w14:textId="77777777" w:rsidR="008819AA" w:rsidRPr="00122AF0" w:rsidRDefault="008819AA" w:rsidP="008819AA">
      <w:pPr>
        <w:rPr>
          <w:rFonts w:cs="Arial"/>
          <w:b/>
        </w:rPr>
      </w:pPr>
      <w:r w:rsidRPr="00122AF0">
        <w:rPr>
          <w:rFonts w:cs="Arial"/>
          <w:b/>
        </w:rPr>
        <w:t>National roads</w:t>
      </w:r>
    </w:p>
    <w:p w14:paraId="50E2D0B4" w14:textId="77777777" w:rsidR="008819AA" w:rsidRPr="00122AF0" w:rsidRDefault="008819AA" w:rsidP="008819AA">
      <w:pPr>
        <w:rPr>
          <w:rFonts w:cs="Arial"/>
          <w:highlight w:val="yellow"/>
        </w:rPr>
      </w:pPr>
      <w:r w:rsidRPr="00122AF0">
        <w:rPr>
          <w:rFonts w:cs="Arial"/>
          <w:highlight w:val="yellow"/>
        </w:rPr>
        <w:t>Type and extent of damage:</w:t>
      </w:r>
    </w:p>
    <w:p w14:paraId="286D66C1" w14:textId="77777777" w:rsidR="008819AA" w:rsidRPr="00122AF0" w:rsidRDefault="008819AA" w:rsidP="008819AA">
      <w:pPr>
        <w:rPr>
          <w:rFonts w:cs="Arial"/>
          <w:highlight w:val="yellow"/>
        </w:rPr>
      </w:pPr>
      <w:r w:rsidRPr="00122AF0">
        <w:rPr>
          <w:rFonts w:cs="Arial"/>
          <w:highlight w:val="yellow"/>
        </w:rPr>
        <w:t>Outstanding assessments:</w:t>
      </w:r>
    </w:p>
    <w:p w14:paraId="080BBA08" w14:textId="77777777" w:rsidR="008819AA" w:rsidRPr="00122AF0" w:rsidRDefault="008819AA" w:rsidP="008819AA">
      <w:pPr>
        <w:rPr>
          <w:rFonts w:cs="Arial"/>
          <w:highlight w:val="yellow"/>
        </w:rPr>
      </w:pPr>
      <w:r w:rsidRPr="00122AF0">
        <w:rPr>
          <w:rFonts w:cs="Arial"/>
          <w:highlight w:val="yellow"/>
        </w:rPr>
        <w:t>Closed roads:</w:t>
      </w:r>
    </w:p>
    <w:p w14:paraId="44EC760F" w14:textId="77777777" w:rsidR="008819AA" w:rsidRPr="00122AF0" w:rsidRDefault="008819AA" w:rsidP="008819AA">
      <w:pPr>
        <w:rPr>
          <w:rFonts w:cs="Arial"/>
          <w:highlight w:val="yellow"/>
        </w:rPr>
      </w:pPr>
      <w:r w:rsidRPr="00122AF0">
        <w:rPr>
          <w:rFonts w:cs="Arial"/>
          <w:highlight w:val="yellow"/>
        </w:rPr>
        <w:t>How the closure is being managed:</w:t>
      </w:r>
    </w:p>
    <w:p w14:paraId="3E79FD48" w14:textId="77777777" w:rsidR="008819AA" w:rsidRPr="00122AF0" w:rsidRDefault="008819AA" w:rsidP="008819AA">
      <w:pPr>
        <w:rPr>
          <w:rFonts w:cs="Arial"/>
          <w:highlight w:val="yellow"/>
        </w:rPr>
      </w:pPr>
      <w:r w:rsidRPr="00122AF0">
        <w:rPr>
          <w:rFonts w:cs="Arial"/>
          <w:highlight w:val="yellow"/>
        </w:rPr>
        <w:t>Repair done:</w:t>
      </w:r>
    </w:p>
    <w:p w14:paraId="68F69935" w14:textId="77777777" w:rsidR="008819AA" w:rsidRPr="00122AF0" w:rsidRDefault="008819AA" w:rsidP="008819AA">
      <w:pPr>
        <w:rPr>
          <w:rFonts w:cs="Arial"/>
          <w:highlight w:val="yellow"/>
        </w:rPr>
      </w:pPr>
      <w:r w:rsidRPr="00122AF0">
        <w:rPr>
          <w:rFonts w:cs="Arial"/>
          <w:highlight w:val="yellow"/>
        </w:rPr>
        <w:t>Repair needed:</w:t>
      </w:r>
    </w:p>
    <w:p w14:paraId="57606F3A" w14:textId="77777777" w:rsidR="008819AA" w:rsidRPr="00122AF0" w:rsidRDefault="008819AA" w:rsidP="008819AA">
      <w:pPr>
        <w:rPr>
          <w:rFonts w:cs="Arial"/>
          <w:b/>
        </w:rPr>
      </w:pPr>
      <w:r w:rsidRPr="00122AF0">
        <w:rPr>
          <w:rFonts w:cs="Arial"/>
          <w:b/>
        </w:rPr>
        <w:t>Rail</w:t>
      </w:r>
    </w:p>
    <w:p w14:paraId="2997F045" w14:textId="77777777" w:rsidR="008819AA" w:rsidRPr="00122AF0" w:rsidRDefault="008819AA" w:rsidP="008819AA">
      <w:pPr>
        <w:rPr>
          <w:rFonts w:cs="Arial"/>
          <w:highlight w:val="yellow"/>
        </w:rPr>
      </w:pPr>
      <w:r w:rsidRPr="00122AF0">
        <w:rPr>
          <w:rFonts w:cs="Arial"/>
          <w:highlight w:val="yellow"/>
        </w:rPr>
        <w:t>Type and extent of damage:</w:t>
      </w:r>
    </w:p>
    <w:p w14:paraId="44E945A2" w14:textId="77777777" w:rsidR="008819AA" w:rsidRPr="00122AF0" w:rsidRDefault="008819AA" w:rsidP="008819AA">
      <w:pPr>
        <w:rPr>
          <w:rFonts w:cs="Arial"/>
          <w:highlight w:val="yellow"/>
        </w:rPr>
      </w:pPr>
      <w:r w:rsidRPr="00122AF0">
        <w:rPr>
          <w:rFonts w:cs="Arial"/>
          <w:highlight w:val="yellow"/>
        </w:rPr>
        <w:t>Outstanding assessments:</w:t>
      </w:r>
    </w:p>
    <w:p w14:paraId="44212507" w14:textId="77777777" w:rsidR="008819AA" w:rsidRPr="00122AF0" w:rsidRDefault="008819AA" w:rsidP="008819AA">
      <w:pPr>
        <w:rPr>
          <w:rFonts w:cs="Arial"/>
          <w:highlight w:val="yellow"/>
        </w:rPr>
      </w:pPr>
      <w:r w:rsidRPr="00122AF0">
        <w:rPr>
          <w:rFonts w:cs="Arial"/>
          <w:highlight w:val="yellow"/>
        </w:rPr>
        <w:t>Closed lines:</w:t>
      </w:r>
    </w:p>
    <w:p w14:paraId="46965AD4" w14:textId="77777777" w:rsidR="008819AA" w:rsidRPr="00122AF0" w:rsidRDefault="008819AA" w:rsidP="008819AA">
      <w:pPr>
        <w:rPr>
          <w:rFonts w:cs="Arial"/>
          <w:highlight w:val="yellow"/>
        </w:rPr>
      </w:pPr>
      <w:r w:rsidRPr="00122AF0">
        <w:rPr>
          <w:rFonts w:cs="Arial"/>
          <w:highlight w:val="yellow"/>
        </w:rPr>
        <w:t>How the closure is being managed:</w:t>
      </w:r>
    </w:p>
    <w:p w14:paraId="11275654" w14:textId="77777777" w:rsidR="008819AA" w:rsidRPr="00122AF0" w:rsidRDefault="008819AA" w:rsidP="008819AA">
      <w:pPr>
        <w:rPr>
          <w:rFonts w:cs="Arial"/>
          <w:highlight w:val="yellow"/>
        </w:rPr>
      </w:pPr>
      <w:r w:rsidRPr="00122AF0">
        <w:rPr>
          <w:rFonts w:cs="Arial"/>
          <w:highlight w:val="yellow"/>
        </w:rPr>
        <w:t>Repair done:</w:t>
      </w:r>
    </w:p>
    <w:p w14:paraId="2D2789CB" w14:textId="77777777" w:rsidR="008819AA" w:rsidRPr="00122AF0" w:rsidRDefault="008819AA" w:rsidP="008819AA">
      <w:pPr>
        <w:rPr>
          <w:rFonts w:cs="Arial"/>
          <w:highlight w:val="yellow"/>
        </w:rPr>
      </w:pPr>
      <w:r w:rsidRPr="00122AF0">
        <w:rPr>
          <w:rFonts w:cs="Arial"/>
          <w:highlight w:val="yellow"/>
        </w:rPr>
        <w:t>Repair needed:</w:t>
      </w:r>
    </w:p>
    <w:p w14:paraId="60DDE9D7" w14:textId="77777777" w:rsidR="008819AA" w:rsidRPr="00122AF0" w:rsidRDefault="008819AA" w:rsidP="008819AA">
      <w:pPr>
        <w:pStyle w:val="Heading3"/>
        <w:rPr>
          <w:rFonts w:ascii="Arial" w:hAnsi="Arial" w:cs="Arial"/>
        </w:rPr>
      </w:pPr>
      <w:bookmarkStart w:id="85" w:name="_Toc536523332"/>
      <w:r w:rsidRPr="00122AF0">
        <w:rPr>
          <w:rFonts w:ascii="Arial" w:hAnsi="Arial" w:cs="Arial"/>
        </w:rPr>
        <w:lastRenderedPageBreak/>
        <w:t>Ports, harbours, airports</w:t>
      </w:r>
      <w:bookmarkEnd w:id="85"/>
    </w:p>
    <w:p w14:paraId="3C60C6AE" w14:textId="77777777" w:rsidR="008819AA" w:rsidRPr="00122AF0" w:rsidRDefault="008819AA" w:rsidP="008819AA">
      <w:pPr>
        <w:rPr>
          <w:rFonts w:cs="Arial"/>
          <w:highlight w:val="yellow"/>
        </w:rPr>
      </w:pPr>
      <w:r w:rsidRPr="00122AF0">
        <w:rPr>
          <w:rFonts w:cs="Arial"/>
          <w:highlight w:val="yellow"/>
        </w:rPr>
        <w:t>Type and extent of damage:</w:t>
      </w:r>
    </w:p>
    <w:p w14:paraId="67B2D86D" w14:textId="77777777" w:rsidR="008819AA" w:rsidRPr="00122AF0" w:rsidRDefault="008819AA" w:rsidP="008819AA">
      <w:pPr>
        <w:rPr>
          <w:rFonts w:cs="Arial"/>
          <w:highlight w:val="yellow"/>
        </w:rPr>
      </w:pPr>
      <w:r w:rsidRPr="00122AF0">
        <w:rPr>
          <w:rFonts w:cs="Arial"/>
          <w:highlight w:val="yellow"/>
        </w:rPr>
        <w:t>Closed facilities:</w:t>
      </w:r>
    </w:p>
    <w:p w14:paraId="5325B7EC" w14:textId="77777777" w:rsidR="008819AA" w:rsidRPr="00122AF0" w:rsidRDefault="008819AA" w:rsidP="008819AA">
      <w:pPr>
        <w:rPr>
          <w:rFonts w:cs="Arial"/>
          <w:highlight w:val="yellow"/>
        </w:rPr>
      </w:pPr>
      <w:r w:rsidRPr="00122AF0">
        <w:rPr>
          <w:rFonts w:cs="Arial"/>
          <w:highlight w:val="yellow"/>
        </w:rPr>
        <w:t>How the closure is being managed:</w:t>
      </w:r>
    </w:p>
    <w:p w14:paraId="690DA8E8" w14:textId="77777777" w:rsidR="008819AA" w:rsidRPr="00122AF0" w:rsidRDefault="008819AA" w:rsidP="008819AA">
      <w:pPr>
        <w:rPr>
          <w:rFonts w:cs="Arial"/>
          <w:highlight w:val="yellow"/>
        </w:rPr>
      </w:pPr>
      <w:r w:rsidRPr="00122AF0">
        <w:rPr>
          <w:rFonts w:cs="Arial"/>
          <w:highlight w:val="yellow"/>
        </w:rPr>
        <w:t>Outstanding assessments:</w:t>
      </w:r>
    </w:p>
    <w:p w14:paraId="4C15B3C2" w14:textId="77777777" w:rsidR="008819AA" w:rsidRPr="00122AF0" w:rsidRDefault="008819AA" w:rsidP="008819AA">
      <w:pPr>
        <w:rPr>
          <w:rFonts w:cs="Arial"/>
          <w:highlight w:val="yellow"/>
        </w:rPr>
      </w:pPr>
      <w:r w:rsidRPr="00122AF0">
        <w:rPr>
          <w:rFonts w:cs="Arial"/>
          <w:highlight w:val="yellow"/>
        </w:rPr>
        <w:t>Repair done:</w:t>
      </w:r>
    </w:p>
    <w:p w14:paraId="779DED65" w14:textId="77777777" w:rsidR="008819AA" w:rsidRPr="00122AF0" w:rsidRDefault="008819AA" w:rsidP="008819AA">
      <w:pPr>
        <w:rPr>
          <w:rFonts w:cs="Arial"/>
          <w:highlight w:val="yellow"/>
        </w:rPr>
      </w:pPr>
      <w:r w:rsidRPr="00122AF0">
        <w:rPr>
          <w:rFonts w:cs="Arial"/>
          <w:highlight w:val="yellow"/>
        </w:rPr>
        <w:t>Repair needed:</w:t>
      </w:r>
    </w:p>
    <w:p w14:paraId="00A92652" w14:textId="77777777" w:rsidR="008819AA" w:rsidRPr="00122AF0" w:rsidRDefault="008819AA" w:rsidP="008819AA">
      <w:pPr>
        <w:pStyle w:val="Heading3"/>
        <w:rPr>
          <w:rFonts w:ascii="Arial" w:hAnsi="Arial" w:cs="Arial"/>
        </w:rPr>
      </w:pPr>
      <w:bookmarkStart w:id="86" w:name="_Toc536523333"/>
      <w:r w:rsidRPr="00122AF0">
        <w:rPr>
          <w:rFonts w:ascii="Arial" w:hAnsi="Arial" w:cs="Arial"/>
        </w:rPr>
        <w:t>Three waters infrastructure</w:t>
      </w:r>
      <w:bookmarkEnd w:id="86"/>
      <w:r w:rsidRPr="00122AF0">
        <w:rPr>
          <w:rFonts w:ascii="Arial" w:hAnsi="Arial" w:cs="Arial"/>
        </w:rPr>
        <w:t xml:space="preserve"> </w:t>
      </w:r>
    </w:p>
    <w:p w14:paraId="742FB72E" w14:textId="77777777" w:rsidR="008819AA" w:rsidRPr="00122AF0" w:rsidRDefault="008819AA" w:rsidP="008819AA">
      <w:pPr>
        <w:rPr>
          <w:rFonts w:cs="Arial"/>
          <w:highlight w:val="yellow"/>
        </w:rPr>
      </w:pPr>
      <w:r w:rsidRPr="00122AF0">
        <w:rPr>
          <w:rFonts w:cs="Arial"/>
          <w:highlight w:val="yellow"/>
        </w:rPr>
        <w:t xml:space="preserve">Type and extent of damage, eg to drinking water, wastewater, sewerage, storm water, treatment plants, reservoirs: </w:t>
      </w:r>
    </w:p>
    <w:p w14:paraId="65936409" w14:textId="77777777" w:rsidR="008819AA" w:rsidRPr="00122AF0" w:rsidRDefault="008819AA" w:rsidP="008819AA">
      <w:pPr>
        <w:rPr>
          <w:rFonts w:cs="Arial"/>
          <w:highlight w:val="yellow"/>
        </w:rPr>
      </w:pPr>
      <w:r w:rsidRPr="00122AF0">
        <w:rPr>
          <w:rFonts w:cs="Arial"/>
          <w:highlight w:val="yellow"/>
        </w:rPr>
        <w:t xml:space="preserve">Out of order facilities and impact, eg boil water notices, </w:t>
      </w:r>
      <w:proofErr w:type="spellStart"/>
      <w:r w:rsidRPr="00122AF0">
        <w:rPr>
          <w:rFonts w:cs="Arial"/>
          <w:highlight w:val="yellow"/>
        </w:rPr>
        <w:t>portaloos</w:t>
      </w:r>
      <w:proofErr w:type="spellEnd"/>
      <w:r w:rsidRPr="00122AF0">
        <w:rPr>
          <w:rFonts w:cs="Arial"/>
          <w:highlight w:val="yellow"/>
        </w:rPr>
        <w:t>:</w:t>
      </w:r>
    </w:p>
    <w:p w14:paraId="62718A1B" w14:textId="77777777" w:rsidR="008819AA" w:rsidRPr="00122AF0" w:rsidRDefault="008819AA" w:rsidP="008819AA">
      <w:pPr>
        <w:rPr>
          <w:rFonts w:cs="Arial"/>
          <w:highlight w:val="yellow"/>
        </w:rPr>
      </w:pPr>
      <w:r w:rsidRPr="00122AF0">
        <w:rPr>
          <w:rFonts w:cs="Arial"/>
          <w:highlight w:val="yellow"/>
        </w:rPr>
        <w:t>Outstanding assessments:</w:t>
      </w:r>
    </w:p>
    <w:p w14:paraId="38CC09AC" w14:textId="77777777" w:rsidR="008819AA" w:rsidRPr="00122AF0" w:rsidRDefault="008819AA" w:rsidP="008819AA">
      <w:pPr>
        <w:rPr>
          <w:rFonts w:cs="Arial"/>
          <w:highlight w:val="yellow"/>
        </w:rPr>
      </w:pPr>
      <w:r w:rsidRPr="00122AF0">
        <w:rPr>
          <w:rFonts w:cs="Arial"/>
          <w:highlight w:val="yellow"/>
        </w:rPr>
        <w:t>Repair done:</w:t>
      </w:r>
    </w:p>
    <w:p w14:paraId="069BD97D" w14:textId="77777777" w:rsidR="008819AA" w:rsidRPr="00122AF0" w:rsidRDefault="008819AA" w:rsidP="008819AA">
      <w:pPr>
        <w:rPr>
          <w:rFonts w:cs="Arial"/>
          <w:highlight w:val="yellow"/>
        </w:rPr>
      </w:pPr>
      <w:r w:rsidRPr="00122AF0">
        <w:rPr>
          <w:rFonts w:cs="Arial"/>
          <w:highlight w:val="yellow"/>
        </w:rPr>
        <w:t>Repair needed:</w:t>
      </w:r>
    </w:p>
    <w:p w14:paraId="23F34742" w14:textId="77777777" w:rsidR="008819AA" w:rsidRPr="00122AF0" w:rsidRDefault="008819AA" w:rsidP="008819AA">
      <w:pPr>
        <w:pStyle w:val="Heading3"/>
        <w:rPr>
          <w:rFonts w:ascii="Arial" w:hAnsi="Arial" w:cs="Arial"/>
        </w:rPr>
      </w:pPr>
      <w:bookmarkStart w:id="87" w:name="_Toc536523334"/>
      <w:r w:rsidRPr="00122AF0">
        <w:rPr>
          <w:rFonts w:ascii="Arial" w:hAnsi="Arial" w:cs="Arial"/>
        </w:rPr>
        <w:t>Stopbanks, flood protection structures and dams</w:t>
      </w:r>
      <w:bookmarkEnd w:id="87"/>
      <w:r w:rsidRPr="00122AF0">
        <w:rPr>
          <w:rFonts w:ascii="Arial" w:hAnsi="Arial" w:cs="Arial"/>
        </w:rPr>
        <w:t xml:space="preserve"> </w:t>
      </w:r>
    </w:p>
    <w:p w14:paraId="47018751" w14:textId="77777777" w:rsidR="008819AA" w:rsidRPr="00122AF0" w:rsidRDefault="008819AA" w:rsidP="008819AA">
      <w:pPr>
        <w:rPr>
          <w:rFonts w:cs="Arial"/>
          <w:highlight w:val="yellow"/>
        </w:rPr>
      </w:pPr>
      <w:r w:rsidRPr="00122AF0">
        <w:rPr>
          <w:rFonts w:cs="Arial"/>
          <w:highlight w:val="yellow"/>
        </w:rPr>
        <w:t>Type and extent of damage:</w:t>
      </w:r>
    </w:p>
    <w:p w14:paraId="20B10E30" w14:textId="77777777" w:rsidR="008819AA" w:rsidRPr="00122AF0" w:rsidRDefault="008819AA" w:rsidP="008819AA">
      <w:pPr>
        <w:rPr>
          <w:rFonts w:cs="Arial"/>
          <w:highlight w:val="yellow"/>
        </w:rPr>
      </w:pPr>
      <w:r w:rsidRPr="00122AF0">
        <w:rPr>
          <w:rFonts w:cs="Arial"/>
          <w:highlight w:val="yellow"/>
        </w:rPr>
        <w:t>Level of risk:</w:t>
      </w:r>
    </w:p>
    <w:p w14:paraId="437A0029" w14:textId="77777777" w:rsidR="008819AA" w:rsidRPr="00122AF0" w:rsidRDefault="008819AA" w:rsidP="008819AA">
      <w:pPr>
        <w:rPr>
          <w:rFonts w:cs="Arial"/>
          <w:highlight w:val="yellow"/>
        </w:rPr>
      </w:pPr>
      <w:r w:rsidRPr="00122AF0">
        <w:rPr>
          <w:rFonts w:cs="Arial"/>
          <w:highlight w:val="yellow"/>
        </w:rPr>
        <w:t>Outstanding assessments:</w:t>
      </w:r>
    </w:p>
    <w:p w14:paraId="3A64EBA1" w14:textId="77777777" w:rsidR="008819AA" w:rsidRPr="00122AF0" w:rsidRDefault="008819AA" w:rsidP="008819AA">
      <w:pPr>
        <w:rPr>
          <w:rFonts w:cs="Arial"/>
          <w:highlight w:val="yellow"/>
        </w:rPr>
      </w:pPr>
      <w:r w:rsidRPr="00122AF0">
        <w:rPr>
          <w:rFonts w:cs="Arial"/>
          <w:highlight w:val="yellow"/>
        </w:rPr>
        <w:t>Monitoring underway:</w:t>
      </w:r>
    </w:p>
    <w:p w14:paraId="4CB044F2" w14:textId="77777777" w:rsidR="008819AA" w:rsidRPr="00122AF0" w:rsidRDefault="008819AA" w:rsidP="008819AA">
      <w:pPr>
        <w:rPr>
          <w:rFonts w:cs="Arial"/>
          <w:highlight w:val="yellow"/>
        </w:rPr>
      </w:pPr>
      <w:r w:rsidRPr="00122AF0">
        <w:rPr>
          <w:rFonts w:cs="Arial"/>
          <w:highlight w:val="yellow"/>
        </w:rPr>
        <w:t>Repair done:</w:t>
      </w:r>
    </w:p>
    <w:p w14:paraId="2151E05E" w14:textId="77777777" w:rsidR="008819AA" w:rsidRPr="00122AF0" w:rsidRDefault="008819AA" w:rsidP="008819AA">
      <w:pPr>
        <w:rPr>
          <w:rFonts w:cs="Arial"/>
          <w:highlight w:val="yellow"/>
        </w:rPr>
      </w:pPr>
      <w:r w:rsidRPr="00122AF0">
        <w:rPr>
          <w:rFonts w:cs="Arial"/>
          <w:highlight w:val="yellow"/>
        </w:rPr>
        <w:t>Repair needed:</w:t>
      </w:r>
    </w:p>
    <w:p w14:paraId="5D193191" w14:textId="77777777" w:rsidR="008819AA" w:rsidRPr="00122AF0" w:rsidRDefault="008819AA" w:rsidP="008819AA">
      <w:pPr>
        <w:pStyle w:val="Heading3"/>
        <w:rPr>
          <w:rFonts w:ascii="Arial" w:hAnsi="Arial" w:cs="Arial"/>
        </w:rPr>
      </w:pPr>
      <w:bookmarkStart w:id="88" w:name="_Toc536523335"/>
      <w:r w:rsidRPr="00122AF0">
        <w:rPr>
          <w:rFonts w:ascii="Arial" w:hAnsi="Arial" w:cs="Arial"/>
        </w:rPr>
        <w:t>Lifelines (electricity, fuel, telecommunications)</w:t>
      </w:r>
      <w:bookmarkEnd w:id="88"/>
    </w:p>
    <w:p w14:paraId="2A8F6317" w14:textId="77777777" w:rsidR="008819AA" w:rsidRPr="00122AF0" w:rsidRDefault="008819AA" w:rsidP="008819AA">
      <w:pPr>
        <w:rPr>
          <w:rFonts w:cs="Arial"/>
          <w:b/>
        </w:rPr>
      </w:pPr>
      <w:r w:rsidRPr="00122AF0">
        <w:rPr>
          <w:rFonts w:cs="Arial"/>
          <w:b/>
        </w:rPr>
        <w:t>Electricity</w:t>
      </w:r>
    </w:p>
    <w:p w14:paraId="59D933E8" w14:textId="77777777" w:rsidR="008819AA" w:rsidRPr="00122AF0" w:rsidRDefault="008819AA" w:rsidP="008819AA">
      <w:pPr>
        <w:rPr>
          <w:rFonts w:cs="Arial"/>
          <w:highlight w:val="yellow"/>
        </w:rPr>
      </w:pPr>
      <w:r w:rsidRPr="00122AF0">
        <w:rPr>
          <w:rFonts w:cs="Arial"/>
          <w:highlight w:val="yellow"/>
        </w:rPr>
        <w:t>Type and extent of damage:</w:t>
      </w:r>
    </w:p>
    <w:p w14:paraId="7CA94137" w14:textId="77777777" w:rsidR="008819AA" w:rsidRPr="00122AF0" w:rsidRDefault="008819AA" w:rsidP="008819AA">
      <w:pPr>
        <w:rPr>
          <w:rFonts w:cs="Arial"/>
          <w:highlight w:val="yellow"/>
        </w:rPr>
      </w:pPr>
      <w:r w:rsidRPr="00122AF0">
        <w:rPr>
          <w:rFonts w:cs="Arial"/>
          <w:highlight w:val="yellow"/>
        </w:rPr>
        <w:t>Outstanding assessments:</w:t>
      </w:r>
    </w:p>
    <w:p w14:paraId="0437D771" w14:textId="77777777" w:rsidR="008819AA" w:rsidRPr="00122AF0" w:rsidRDefault="008819AA" w:rsidP="008819AA">
      <w:pPr>
        <w:rPr>
          <w:rFonts w:cs="Arial"/>
          <w:highlight w:val="yellow"/>
        </w:rPr>
      </w:pPr>
      <w:r w:rsidRPr="00122AF0">
        <w:rPr>
          <w:rFonts w:cs="Arial"/>
          <w:highlight w:val="yellow"/>
        </w:rPr>
        <w:t>Out of order facilities:</w:t>
      </w:r>
    </w:p>
    <w:p w14:paraId="6D50B249" w14:textId="77777777" w:rsidR="008819AA" w:rsidRPr="00122AF0" w:rsidRDefault="008819AA" w:rsidP="008819AA">
      <w:pPr>
        <w:rPr>
          <w:rFonts w:cs="Arial"/>
          <w:highlight w:val="yellow"/>
        </w:rPr>
      </w:pPr>
      <w:r w:rsidRPr="00122AF0">
        <w:rPr>
          <w:rFonts w:cs="Arial"/>
          <w:highlight w:val="yellow"/>
        </w:rPr>
        <w:t>Impact:</w:t>
      </w:r>
    </w:p>
    <w:p w14:paraId="4BD4891D" w14:textId="77777777" w:rsidR="008819AA" w:rsidRPr="00122AF0" w:rsidRDefault="008819AA" w:rsidP="008819AA">
      <w:pPr>
        <w:rPr>
          <w:rFonts w:cs="Arial"/>
          <w:highlight w:val="yellow"/>
        </w:rPr>
      </w:pPr>
      <w:r w:rsidRPr="00122AF0">
        <w:rPr>
          <w:rFonts w:cs="Arial"/>
          <w:highlight w:val="yellow"/>
        </w:rPr>
        <w:t>Repair done:</w:t>
      </w:r>
    </w:p>
    <w:p w14:paraId="339CFB46" w14:textId="77777777" w:rsidR="008819AA" w:rsidRPr="00122AF0" w:rsidRDefault="008819AA" w:rsidP="008819AA">
      <w:pPr>
        <w:rPr>
          <w:rFonts w:cs="Arial"/>
          <w:highlight w:val="yellow"/>
        </w:rPr>
      </w:pPr>
      <w:r w:rsidRPr="00122AF0">
        <w:rPr>
          <w:rFonts w:cs="Arial"/>
          <w:highlight w:val="yellow"/>
        </w:rPr>
        <w:t>Repair needed:</w:t>
      </w:r>
    </w:p>
    <w:p w14:paraId="286068D3" w14:textId="77777777" w:rsidR="008819AA" w:rsidRPr="00122AF0" w:rsidRDefault="008819AA" w:rsidP="008819AA">
      <w:pPr>
        <w:rPr>
          <w:rFonts w:cs="Arial"/>
          <w:b/>
        </w:rPr>
      </w:pPr>
      <w:r w:rsidRPr="00122AF0">
        <w:rPr>
          <w:rFonts w:cs="Arial"/>
          <w:b/>
        </w:rPr>
        <w:lastRenderedPageBreak/>
        <w:t>Fuel</w:t>
      </w:r>
    </w:p>
    <w:p w14:paraId="15A22991" w14:textId="77777777" w:rsidR="008819AA" w:rsidRPr="00122AF0" w:rsidRDefault="008819AA" w:rsidP="008819AA">
      <w:pPr>
        <w:rPr>
          <w:rFonts w:cs="Arial"/>
          <w:highlight w:val="yellow"/>
        </w:rPr>
      </w:pPr>
      <w:r w:rsidRPr="00122AF0">
        <w:rPr>
          <w:rFonts w:cs="Arial"/>
          <w:highlight w:val="yellow"/>
        </w:rPr>
        <w:t>Type and extent of damage, eg to petrol, diesel and gas supplies:</w:t>
      </w:r>
    </w:p>
    <w:p w14:paraId="09215B06" w14:textId="77777777" w:rsidR="008819AA" w:rsidRPr="00122AF0" w:rsidRDefault="008819AA" w:rsidP="008819AA">
      <w:pPr>
        <w:rPr>
          <w:rFonts w:cs="Arial"/>
          <w:highlight w:val="yellow"/>
        </w:rPr>
      </w:pPr>
      <w:r w:rsidRPr="00122AF0">
        <w:rPr>
          <w:rFonts w:cs="Arial"/>
          <w:highlight w:val="yellow"/>
        </w:rPr>
        <w:t>Outstanding assessments:</w:t>
      </w:r>
    </w:p>
    <w:p w14:paraId="5FADA342" w14:textId="77777777" w:rsidR="008819AA" w:rsidRPr="00122AF0" w:rsidRDefault="008819AA" w:rsidP="008819AA">
      <w:pPr>
        <w:rPr>
          <w:rFonts w:cs="Arial"/>
          <w:highlight w:val="yellow"/>
        </w:rPr>
      </w:pPr>
      <w:r w:rsidRPr="00122AF0">
        <w:rPr>
          <w:rFonts w:cs="Arial"/>
          <w:highlight w:val="yellow"/>
        </w:rPr>
        <w:t>Out of order facilities:</w:t>
      </w:r>
    </w:p>
    <w:p w14:paraId="235D1004" w14:textId="77777777" w:rsidR="008819AA" w:rsidRPr="00122AF0" w:rsidRDefault="008819AA" w:rsidP="008819AA">
      <w:pPr>
        <w:rPr>
          <w:rFonts w:cs="Arial"/>
          <w:highlight w:val="yellow"/>
        </w:rPr>
      </w:pPr>
      <w:r w:rsidRPr="00122AF0">
        <w:rPr>
          <w:rFonts w:cs="Arial"/>
          <w:highlight w:val="yellow"/>
        </w:rPr>
        <w:t>Impact:</w:t>
      </w:r>
    </w:p>
    <w:p w14:paraId="443C38A7" w14:textId="77777777" w:rsidR="008819AA" w:rsidRPr="00122AF0" w:rsidRDefault="008819AA" w:rsidP="008819AA">
      <w:pPr>
        <w:rPr>
          <w:rFonts w:cs="Arial"/>
          <w:highlight w:val="yellow"/>
        </w:rPr>
      </w:pPr>
      <w:r w:rsidRPr="00122AF0">
        <w:rPr>
          <w:rFonts w:cs="Arial"/>
          <w:highlight w:val="yellow"/>
        </w:rPr>
        <w:t>Repair done:</w:t>
      </w:r>
    </w:p>
    <w:p w14:paraId="55563848" w14:textId="77777777" w:rsidR="008819AA" w:rsidRPr="00122AF0" w:rsidRDefault="008819AA" w:rsidP="008819AA">
      <w:pPr>
        <w:rPr>
          <w:rFonts w:cs="Arial"/>
          <w:highlight w:val="yellow"/>
        </w:rPr>
      </w:pPr>
      <w:r w:rsidRPr="00122AF0">
        <w:rPr>
          <w:rFonts w:cs="Arial"/>
          <w:highlight w:val="yellow"/>
        </w:rPr>
        <w:t>Repair needed:</w:t>
      </w:r>
    </w:p>
    <w:p w14:paraId="67BA0549" w14:textId="77777777" w:rsidR="008819AA" w:rsidRPr="00122AF0" w:rsidRDefault="008819AA" w:rsidP="008819AA">
      <w:pPr>
        <w:rPr>
          <w:rFonts w:cs="Arial"/>
          <w:b/>
        </w:rPr>
      </w:pPr>
      <w:r w:rsidRPr="00122AF0">
        <w:rPr>
          <w:rFonts w:cs="Arial"/>
          <w:b/>
        </w:rPr>
        <w:t>Telecommunications</w:t>
      </w:r>
    </w:p>
    <w:p w14:paraId="6669A745" w14:textId="77777777" w:rsidR="008819AA" w:rsidRPr="00122AF0" w:rsidRDefault="008819AA" w:rsidP="008819AA">
      <w:pPr>
        <w:rPr>
          <w:rFonts w:cs="Arial"/>
          <w:highlight w:val="yellow"/>
        </w:rPr>
      </w:pPr>
      <w:r w:rsidRPr="00122AF0">
        <w:rPr>
          <w:rFonts w:cs="Arial"/>
          <w:highlight w:val="yellow"/>
        </w:rPr>
        <w:t>Type and extent of damage:</w:t>
      </w:r>
    </w:p>
    <w:p w14:paraId="7E42F587" w14:textId="77777777" w:rsidR="008819AA" w:rsidRPr="00122AF0" w:rsidRDefault="008819AA" w:rsidP="008819AA">
      <w:pPr>
        <w:rPr>
          <w:rFonts w:cs="Arial"/>
          <w:highlight w:val="yellow"/>
        </w:rPr>
      </w:pPr>
      <w:r w:rsidRPr="00122AF0">
        <w:rPr>
          <w:rFonts w:cs="Arial"/>
          <w:highlight w:val="yellow"/>
        </w:rPr>
        <w:t>Outstanding assessments:</w:t>
      </w:r>
    </w:p>
    <w:p w14:paraId="69D238B9" w14:textId="77777777" w:rsidR="008819AA" w:rsidRPr="00122AF0" w:rsidRDefault="008819AA" w:rsidP="008819AA">
      <w:pPr>
        <w:rPr>
          <w:rFonts w:cs="Arial"/>
          <w:highlight w:val="yellow"/>
        </w:rPr>
      </w:pPr>
      <w:r w:rsidRPr="00122AF0">
        <w:rPr>
          <w:rFonts w:cs="Arial"/>
          <w:highlight w:val="yellow"/>
        </w:rPr>
        <w:t>Out of order facilities:</w:t>
      </w:r>
    </w:p>
    <w:p w14:paraId="40D6F4A3" w14:textId="77777777" w:rsidR="008819AA" w:rsidRPr="00122AF0" w:rsidRDefault="008819AA" w:rsidP="008819AA">
      <w:pPr>
        <w:rPr>
          <w:rFonts w:cs="Arial"/>
          <w:highlight w:val="yellow"/>
        </w:rPr>
      </w:pPr>
      <w:r w:rsidRPr="00122AF0">
        <w:rPr>
          <w:rFonts w:cs="Arial"/>
          <w:highlight w:val="yellow"/>
        </w:rPr>
        <w:t>Impact:</w:t>
      </w:r>
    </w:p>
    <w:p w14:paraId="1173EC7B" w14:textId="77777777" w:rsidR="008819AA" w:rsidRPr="00122AF0" w:rsidRDefault="008819AA" w:rsidP="008819AA">
      <w:pPr>
        <w:rPr>
          <w:rFonts w:cs="Arial"/>
          <w:highlight w:val="yellow"/>
        </w:rPr>
      </w:pPr>
      <w:r w:rsidRPr="00122AF0">
        <w:rPr>
          <w:rFonts w:cs="Arial"/>
          <w:highlight w:val="yellow"/>
        </w:rPr>
        <w:t>Repair done:</w:t>
      </w:r>
    </w:p>
    <w:p w14:paraId="2743E74D" w14:textId="77777777" w:rsidR="008819AA" w:rsidRPr="00122AF0" w:rsidRDefault="008819AA" w:rsidP="008819AA">
      <w:pPr>
        <w:rPr>
          <w:rFonts w:cs="Arial"/>
          <w:highlight w:val="yellow"/>
        </w:rPr>
      </w:pPr>
      <w:r w:rsidRPr="00122AF0">
        <w:rPr>
          <w:rFonts w:cs="Arial"/>
          <w:highlight w:val="yellow"/>
        </w:rPr>
        <w:t>Repair needed:</w:t>
      </w:r>
    </w:p>
    <w:p w14:paraId="730D4CC9" w14:textId="77777777" w:rsidR="008819AA" w:rsidRPr="00122AF0" w:rsidRDefault="008819AA" w:rsidP="008819AA">
      <w:pPr>
        <w:pStyle w:val="Heading2"/>
        <w:rPr>
          <w:rFonts w:ascii="Arial" w:hAnsi="Arial" w:cs="Arial"/>
        </w:rPr>
      </w:pPr>
      <w:bookmarkStart w:id="89" w:name="_Toc536007532"/>
      <w:bookmarkStart w:id="90" w:name="_Toc536523336"/>
      <w:r w:rsidRPr="00122AF0">
        <w:rPr>
          <w:rFonts w:ascii="Arial" w:hAnsi="Arial" w:cs="Arial"/>
        </w:rPr>
        <w:t>Natural environment</w:t>
      </w:r>
      <w:bookmarkEnd w:id="89"/>
      <w:bookmarkEnd w:id="90"/>
    </w:p>
    <w:p w14:paraId="6047B6B9" w14:textId="77777777" w:rsidR="008819AA" w:rsidRPr="00122AF0" w:rsidRDefault="008819AA" w:rsidP="008819AA">
      <w:pPr>
        <w:rPr>
          <w:rFonts w:cs="Arial"/>
          <w:highlight w:val="yellow"/>
        </w:rPr>
      </w:pPr>
      <w:r w:rsidRPr="00122AF0">
        <w:rPr>
          <w:rFonts w:cs="Arial"/>
          <w:highlight w:val="yellow"/>
        </w:rPr>
        <w:t>Overview of impacts on natural environment, including critical issues (damage to ecosystems, rural and urban landscapes), how support is being coordinated locally and regionally, and an estimate of future cost, priorities and risks.</w:t>
      </w:r>
    </w:p>
    <w:p w14:paraId="3A39D337" w14:textId="77777777" w:rsidR="008819AA" w:rsidRPr="00122AF0" w:rsidRDefault="008819AA" w:rsidP="008819AA">
      <w:pPr>
        <w:pStyle w:val="Heading3"/>
        <w:rPr>
          <w:rFonts w:ascii="Arial" w:hAnsi="Arial" w:cs="Arial"/>
        </w:rPr>
      </w:pPr>
      <w:bookmarkStart w:id="91" w:name="_Toc536523337"/>
      <w:r w:rsidRPr="00122AF0">
        <w:rPr>
          <w:rFonts w:ascii="Arial" w:hAnsi="Arial" w:cs="Arial"/>
        </w:rPr>
        <w:t>Hazards</w:t>
      </w:r>
      <w:bookmarkEnd w:id="91"/>
    </w:p>
    <w:p w14:paraId="5768B00F" w14:textId="77777777" w:rsidR="008819AA" w:rsidRPr="00122AF0" w:rsidRDefault="008819AA" w:rsidP="008819AA">
      <w:pPr>
        <w:rPr>
          <w:rFonts w:cs="Arial"/>
          <w:highlight w:val="yellow"/>
        </w:rPr>
      </w:pPr>
      <w:r w:rsidRPr="00122AF0">
        <w:rPr>
          <w:rFonts w:cs="Arial"/>
          <w:highlight w:val="yellow"/>
        </w:rPr>
        <w:t>Type and extent of hazards, eg rockfall, sink holes, flooding, rivers, dangerous buildings:</w:t>
      </w:r>
    </w:p>
    <w:p w14:paraId="66370970" w14:textId="77777777" w:rsidR="008819AA" w:rsidRPr="00122AF0" w:rsidRDefault="008819AA" w:rsidP="008819AA">
      <w:pPr>
        <w:pStyle w:val="Heading3"/>
        <w:rPr>
          <w:rFonts w:ascii="Arial" w:hAnsi="Arial" w:cs="Arial"/>
        </w:rPr>
      </w:pPr>
      <w:bookmarkStart w:id="92" w:name="_Toc536523338"/>
      <w:r w:rsidRPr="00122AF0">
        <w:rPr>
          <w:rFonts w:ascii="Arial" w:hAnsi="Arial" w:cs="Arial"/>
        </w:rPr>
        <w:t>Rivers, coasts and national parks</w:t>
      </w:r>
      <w:bookmarkEnd w:id="92"/>
    </w:p>
    <w:p w14:paraId="6871ED4B" w14:textId="77777777" w:rsidR="008819AA" w:rsidRPr="00122AF0" w:rsidRDefault="008819AA" w:rsidP="008819AA">
      <w:pPr>
        <w:rPr>
          <w:rFonts w:cs="Arial"/>
          <w:highlight w:val="yellow"/>
        </w:rPr>
      </w:pPr>
      <w:r w:rsidRPr="00122AF0">
        <w:rPr>
          <w:rFonts w:cs="Arial"/>
          <w:highlight w:val="yellow"/>
        </w:rPr>
        <w:t>Type and extent of damage:</w:t>
      </w:r>
    </w:p>
    <w:p w14:paraId="75A94DC1" w14:textId="77777777" w:rsidR="008819AA" w:rsidRPr="00122AF0" w:rsidRDefault="008819AA" w:rsidP="008819AA">
      <w:pPr>
        <w:rPr>
          <w:rFonts w:cs="Arial"/>
          <w:highlight w:val="yellow"/>
        </w:rPr>
      </w:pPr>
      <w:r w:rsidRPr="00122AF0">
        <w:rPr>
          <w:rFonts w:cs="Arial"/>
          <w:highlight w:val="yellow"/>
        </w:rPr>
        <w:t>Outstanding assessments:</w:t>
      </w:r>
    </w:p>
    <w:p w14:paraId="7B18DA73" w14:textId="77777777" w:rsidR="008819AA" w:rsidRPr="00122AF0" w:rsidRDefault="008819AA" w:rsidP="008819AA">
      <w:pPr>
        <w:rPr>
          <w:rFonts w:cs="Arial"/>
          <w:highlight w:val="yellow"/>
        </w:rPr>
      </w:pPr>
      <w:r w:rsidRPr="00122AF0">
        <w:rPr>
          <w:rFonts w:cs="Arial"/>
          <w:highlight w:val="yellow"/>
        </w:rPr>
        <w:t>Impact:</w:t>
      </w:r>
    </w:p>
    <w:p w14:paraId="03815901" w14:textId="77777777" w:rsidR="008819AA" w:rsidRPr="00122AF0" w:rsidRDefault="008819AA" w:rsidP="008819AA">
      <w:pPr>
        <w:rPr>
          <w:rFonts w:cs="Arial"/>
          <w:highlight w:val="yellow"/>
        </w:rPr>
      </w:pPr>
      <w:r w:rsidRPr="00122AF0">
        <w:rPr>
          <w:rFonts w:cs="Arial"/>
          <w:highlight w:val="yellow"/>
        </w:rPr>
        <w:t>Restoration done:</w:t>
      </w:r>
    </w:p>
    <w:p w14:paraId="14402C25" w14:textId="77777777" w:rsidR="008819AA" w:rsidRPr="00122AF0" w:rsidRDefault="008819AA" w:rsidP="008819AA">
      <w:pPr>
        <w:rPr>
          <w:rFonts w:cs="Arial"/>
          <w:highlight w:val="yellow"/>
        </w:rPr>
      </w:pPr>
      <w:r w:rsidRPr="00122AF0">
        <w:rPr>
          <w:rFonts w:cs="Arial"/>
          <w:highlight w:val="yellow"/>
        </w:rPr>
        <w:t>Restoration needed:</w:t>
      </w:r>
    </w:p>
    <w:p w14:paraId="7CEA446E" w14:textId="77777777" w:rsidR="008819AA" w:rsidRPr="00122AF0" w:rsidRDefault="008819AA" w:rsidP="008819AA">
      <w:pPr>
        <w:pStyle w:val="Heading3"/>
        <w:rPr>
          <w:rFonts w:ascii="Arial" w:hAnsi="Arial" w:cs="Arial"/>
        </w:rPr>
      </w:pPr>
      <w:bookmarkStart w:id="93" w:name="_Toc536523339"/>
      <w:r w:rsidRPr="00122AF0">
        <w:rPr>
          <w:rFonts w:ascii="Arial" w:hAnsi="Arial" w:cs="Arial"/>
        </w:rPr>
        <w:t>Ecosystems</w:t>
      </w:r>
      <w:bookmarkEnd w:id="93"/>
    </w:p>
    <w:p w14:paraId="42502A9E" w14:textId="77777777" w:rsidR="008819AA" w:rsidRPr="00122AF0" w:rsidRDefault="008819AA" w:rsidP="008819AA">
      <w:pPr>
        <w:rPr>
          <w:rFonts w:cs="Arial"/>
          <w:highlight w:val="yellow"/>
        </w:rPr>
      </w:pPr>
      <w:r w:rsidRPr="00122AF0">
        <w:rPr>
          <w:rFonts w:cs="Arial"/>
          <w:highlight w:val="yellow"/>
        </w:rPr>
        <w:t>Type and extent of damage, including hazards:</w:t>
      </w:r>
    </w:p>
    <w:p w14:paraId="187FD694" w14:textId="77777777" w:rsidR="008819AA" w:rsidRPr="00122AF0" w:rsidRDefault="008819AA" w:rsidP="008819AA">
      <w:pPr>
        <w:rPr>
          <w:rFonts w:cs="Arial"/>
          <w:highlight w:val="yellow"/>
        </w:rPr>
      </w:pPr>
      <w:r w:rsidRPr="00122AF0">
        <w:rPr>
          <w:rFonts w:cs="Arial"/>
          <w:highlight w:val="yellow"/>
        </w:rPr>
        <w:t>Outstanding assessments:</w:t>
      </w:r>
    </w:p>
    <w:p w14:paraId="7B57A3CF" w14:textId="77777777" w:rsidR="008819AA" w:rsidRPr="00122AF0" w:rsidRDefault="008819AA" w:rsidP="008819AA">
      <w:pPr>
        <w:rPr>
          <w:rFonts w:cs="Arial"/>
          <w:highlight w:val="yellow"/>
        </w:rPr>
      </w:pPr>
      <w:r w:rsidRPr="00122AF0">
        <w:rPr>
          <w:rFonts w:cs="Arial"/>
          <w:highlight w:val="yellow"/>
        </w:rPr>
        <w:lastRenderedPageBreak/>
        <w:t>Impact:</w:t>
      </w:r>
    </w:p>
    <w:p w14:paraId="6C34374E" w14:textId="77777777" w:rsidR="008819AA" w:rsidRPr="00122AF0" w:rsidRDefault="008819AA" w:rsidP="008819AA">
      <w:pPr>
        <w:rPr>
          <w:rFonts w:cs="Arial"/>
          <w:highlight w:val="yellow"/>
        </w:rPr>
      </w:pPr>
      <w:r w:rsidRPr="00122AF0">
        <w:rPr>
          <w:rFonts w:cs="Arial"/>
          <w:highlight w:val="yellow"/>
        </w:rPr>
        <w:t>Restoration done:</w:t>
      </w:r>
    </w:p>
    <w:p w14:paraId="2A3A95F6" w14:textId="77777777" w:rsidR="008819AA" w:rsidRPr="00122AF0" w:rsidRDefault="008819AA" w:rsidP="008819AA">
      <w:pPr>
        <w:rPr>
          <w:rFonts w:cs="Arial"/>
          <w:highlight w:val="yellow"/>
        </w:rPr>
      </w:pPr>
      <w:r w:rsidRPr="00122AF0">
        <w:rPr>
          <w:rFonts w:cs="Arial"/>
          <w:highlight w:val="yellow"/>
        </w:rPr>
        <w:t>Restoration needed:</w:t>
      </w:r>
    </w:p>
    <w:p w14:paraId="2497C421" w14:textId="77777777" w:rsidR="008819AA" w:rsidRPr="00122AF0" w:rsidRDefault="008819AA" w:rsidP="008819AA">
      <w:pPr>
        <w:pStyle w:val="Heading3"/>
        <w:rPr>
          <w:rFonts w:ascii="Arial" w:hAnsi="Arial" w:cs="Arial"/>
        </w:rPr>
      </w:pPr>
      <w:bookmarkStart w:id="94" w:name="_Toc536523340"/>
      <w:r w:rsidRPr="00122AF0">
        <w:rPr>
          <w:rFonts w:ascii="Arial" w:hAnsi="Arial" w:cs="Arial"/>
        </w:rPr>
        <w:t>Urban landscapes:</w:t>
      </w:r>
      <w:bookmarkEnd w:id="94"/>
    </w:p>
    <w:p w14:paraId="6D4BDD95" w14:textId="77777777" w:rsidR="008819AA" w:rsidRPr="00122AF0" w:rsidRDefault="008819AA" w:rsidP="008819AA">
      <w:pPr>
        <w:rPr>
          <w:rFonts w:cs="Arial"/>
          <w:highlight w:val="yellow"/>
        </w:rPr>
      </w:pPr>
      <w:r w:rsidRPr="00122AF0">
        <w:rPr>
          <w:rFonts w:cs="Arial"/>
          <w:highlight w:val="yellow"/>
        </w:rPr>
        <w:t>Type and extent of damage, including hazards:</w:t>
      </w:r>
    </w:p>
    <w:p w14:paraId="128094CB" w14:textId="77777777" w:rsidR="008819AA" w:rsidRPr="00122AF0" w:rsidRDefault="008819AA" w:rsidP="008819AA">
      <w:pPr>
        <w:rPr>
          <w:rFonts w:cs="Arial"/>
          <w:highlight w:val="yellow"/>
        </w:rPr>
      </w:pPr>
      <w:r w:rsidRPr="00122AF0">
        <w:rPr>
          <w:rFonts w:cs="Arial"/>
          <w:highlight w:val="yellow"/>
        </w:rPr>
        <w:t>Outstanding assessments:</w:t>
      </w:r>
    </w:p>
    <w:p w14:paraId="69D8E65E" w14:textId="77777777" w:rsidR="008819AA" w:rsidRPr="00122AF0" w:rsidRDefault="008819AA" w:rsidP="008819AA">
      <w:pPr>
        <w:rPr>
          <w:rFonts w:cs="Arial"/>
        </w:rPr>
      </w:pPr>
      <w:r w:rsidRPr="00122AF0">
        <w:rPr>
          <w:rFonts w:cs="Arial"/>
          <w:highlight w:val="yellow"/>
        </w:rPr>
        <w:t>Impact, eg on access to buildings, parks, roads:</w:t>
      </w:r>
    </w:p>
    <w:p w14:paraId="410A8DF3" w14:textId="77777777" w:rsidR="008819AA" w:rsidRPr="00122AF0" w:rsidRDefault="008819AA" w:rsidP="008819AA">
      <w:pPr>
        <w:rPr>
          <w:rFonts w:cs="Arial"/>
          <w:highlight w:val="yellow"/>
        </w:rPr>
      </w:pPr>
      <w:r w:rsidRPr="00122AF0">
        <w:rPr>
          <w:rFonts w:cs="Arial"/>
          <w:highlight w:val="yellow"/>
        </w:rPr>
        <w:t>Restoration done:</w:t>
      </w:r>
    </w:p>
    <w:p w14:paraId="4CF46909" w14:textId="77777777" w:rsidR="008819AA" w:rsidRPr="00122AF0" w:rsidRDefault="008819AA" w:rsidP="008819AA">
      <w:pPr>
        <w:rPr>
          <w:rFonts w:cs="Arial"/>
          <w:highlight w:val="yellow"/>
        </w:rPr>
      </w:pPr>
      <w:r w:rsidRPr="00122AF0">
        <w:rPr>
          <w:rFonts w:cs="Arial"/>
          <w:highlight w:val="yellow"/>
        </w:rPr>
        <w:t>Restoration needed:</w:t>
      </w:r>
    </w:p>
    <w:p w14:paraId="576E5C3A" w14:textId="77777777" w:rsidR="008819AA" w:rsidRPr="00122AF0" w:rsidRDefault="008819AA" w:rsidP="008819AA">
      <w:pPr>
        <w:pStyle w:val="Heading3"/>
        <w:rPr>
          <w:rFonts w:ascii="Arial" w:hAnsi="Arial" w:cs="Arial"/>
        </w:rPr>
      </w:pPr>
      <w:bookmarkStart w:id="95" w:name="_Toc536523341"/>
      <w:r w:rsidRPr="00122AF0">
        <w:rPr>
          <w:rFonts w:ascii="Arial" w:hAnsi="Arial" w:cs="Arial"/>
        </w:rPr>
        <w:t>Rural landscapes</w:t>
      </w:r>
      <w:bookmarkEnd w:id="95"/>
      <w:r w:rsidRPr="00122AF0">
        <w:rPr>
          <w:rFonts w:ascii="Arial" w:hAnsi="Arial" w:cs="Arial"/>
        </w:rPr>
        <w:t xml:space="preserve"> </w:t>
      </w:r>
    </w:p>
    <w:p w14:paraId="3FD514BB" w14:textId="77777777" w:rsidR="008819AA" w:rsidRPr="00122AF0" w:rsidRDefault="008819AA" w:rsidP="008819AA">
      <w:pPr>
        <w:rPr>
          <w:rFonts w:cs="Arial"/>
          <w:i/>
          <w:highlight w:val="yellow"/>
        </w:rPr>
      </w:pPr>
      <w:r w:rsidRPr="00122AF0">
        <w:rPr>
          <w:rFonts w:cs="Arial"/>
          <w:i/>
          <w:highlight w:val="yellow"/>
        </w:rPr>
        <w:t>If significant rural damage, refer to Rural environment</w:t>
      </w:r>
    </w:p>
    <w:p w14:paraId="6C8926D8" w14:textId="77777777" w:rsidR="008819AA" w:rsidRPr="00122AF0" w:rsidRDefault="008819AA" w:rsidP="008819AA">
      <w:pPr>
        <w:rPr>
          <w:rFonts w:cs="Arial"/>
          <w:highlight w:val="yellow"/>
        </w:rPr>
      </w:pPr>
      <w:r w:rsidRPr="00122AF0">
        <w:rPr>
          <w:rFonts w:cs="Arial"/>
          <w:highlight w:val="yellow"/>
        </w:rPr>
        <w:t>Type and extent of damage:</w:t>
      </w:r>
    </w:p>
    <w:p w14:paraId="64A40F4C" w14:textId="77777777" w:rsidR="008819AA" w:rsidRPr="00122AF0" w:rsidRDefault="008819AA" w:rsidP="008819AA">
      <w:pPr>
        <w:rPr>
          <w:rFonts w:cs="Arial"/>
          <w:highlight w:val="yellow"/>
        </w:rPr>
      </w:pPr>
      <w:r w:rsidRPr="00122AF0">
        <w:rPr>
          <w:rFonts w:cs="Arial"/>
          <w:highlight w:val="yellow"/>
        </w:rPr>
        <w:t>Outstanding assessments:</w:t>
      </w:r>
    </w:p>
    <w:p w14:paraId="04EBC6EE" w14:textId="77777777" w:rsidR="008819AA" w:rsidRPr="00122AF0" w:rsidRDefault="008819AA" w:rsidP="008819AA">
      <w:pPr>
        <w:rPr>
          <w:rFonts w:cs="Arial"/>
          <w:highlight w:val="yellow"/>
        </w:rPr>
      </w:pPr>
      <w:r w:rsidRPr="00122AF0">
        <w:rPr>
          <w:rFonts w:cs="Arial"/>
          <w:highlight w:val="yellow"/>
        </w:rPr>
        <w:t>Impact:</w:t>
      </w:r>
    </w:p>
    <w:p w14:paraId="643B56A6" w14:textId="77777777" w:rsidR="008819AA" w:rsidRPr="00122AF0" w:rsidRDefault="008819AA" w:rsidP="008819AA">
      <w:pPr>
        <w:rPr>
          <w:rFonts w:cs="Arial"/>
          <w:highlight w:val="yellow"/>
        </w:rPr>
      </w:pPr>
      <w:r w:rsidRPr="00122AF0">
        <w:rPr>
          <w:rFonts w:cs="Arial"/>
          <w:highlight w:val="yellow"/>
        </w:rPr>
        <w:t>Restoration done:</w:t>
      </w:r>
    </w:p>
    <w:p w14:paraId="5378155D" w14:textId="77777777" w:rsidR="008819AA" w:rsidRPr="00122AF0" w:rsidRDefault="008819AA" w:rsidP="008819AA">
      <w:pPr>
        <w:rPr>
          <w:rFonts w:cs="Arial"/>
          <w:highlight w:val="yellow"/>
        </w:rPr>
      </w:pPr>
      <w:r w:rsidRPr="00122AF0">
        <w:rPr>
          <w:rFonts w:cs="Arial"/>
          <w:highlight w:val="yellow"/>
        </w:rPr>
        <w:t>Restoration needed:</w:t>
      </w:r>
    </w:p>
    <w:p w14:paraId="40D882AD" w14:textId="77777777" w:rsidR="008819AA" w:rsidRPr="00122AF0" w:rsidRDefault="008819AA" w:rsidP="008819AA">
      <w:pPr>
        <w:pStyle w:val="Heading3"/>
        <w:rPr>
          <w:rFonts w:ascii="Arial" w:hAnsi="Arial" w:cs="Arial"/>
        </w:rPr>
      </w:pPr>
      <w:bookmarkStart w:id="96" w:name="_Toc536523342"/>
      <w:r w:rsidRPr="00122AF0">
        <w:rPr>
          <w:rFonts w:ascii="Arial" w:hAnsi="Arial" w:cs="Arial"/>
        </w:rPr>
        <w:t>Water drainage</w:t>
      </w:r>
      <w:bookmarkEnd w:id="96"/>
      <w:r w:rsidRPr="00122AF0">
        <w:rPr>
          <w:rFonts w:ascii="Arial" w:hAnsi="Arial" w:cs="Arial"/>
        </w:rPr>
        <w:t xml:space="preserve"> </w:t>
      </w:r>
    </w:p>
    <w:p w14:paraId="4D1A0448" w14:textId="77777777" w:rsidR="008819AA" w:rsidRPr="00122AF0" w:rsidRDefault="008819AA" w:rsidP="008819AA">
      <w:pPr>
        <w:rPr>
          <w:rFonts w:cs="Arial"/>
          <w:highlight w:val="yellow"/>
        </w:rPr>
      </w:pPr>
      <w:r w:rsidRPr="00122AF0">
        <w:rPr>
          <w:rFonts w:cs="Arial"/>
          <w:highlight w:val="yellow"/>
        </w:rPr>
        <w:t>Overview of status and critical issues, eg water to be pumped after flooding:</w:t>
      </w:r>
    </w:p>
    <w:p w14:paraId="7A232B66" w14:textId="77777777" w:rsidR="008819AA" w:rsidRPr="00122AF0" w:rsidRDefault="008819AA" w:rsidP="008819AA">
      <w:pPr>
        <w:pStyle w:val="Heading3"/>
        <w:rPr>
          <w:rFonts w:ascii="Arial" w:hAnsi="Arial" w:cs="Arial"/>
        </w:rPr>
      </w:pPr>
      <w:bookmarkStart w:id="97" w:name="_Toc536523343"/>
      <w:r w:rsidRPr="00122AF0">
        <w:rPr>
          <w:rFonts w:ascii="Arial" w:hAnsi="Arial" w:cs="Arial"/>
        </w:rPr>
        <w:t>Debris / Waste management</w:t>
      </w:r>
      <w:bookmarkEnd w:id="97"/>
    </w:p>
    <w:p w14:paraId="3244E1D0" w14:textId="77777777" w:rsidR="008819AA" w:rsidRPr="00122AF0" w:rsidRDefault="008819AA" w:rsidP="008819AA">
      <w:pPr>
        <w:rPr>
          <w:rFonts w:cs="Arial"/>
        </w:rPr>
      </w:pPr>
      <w:r w:rsidRPr="00122AF0">
        <w:rPr>
          <w:rFonts w:cs="Arial"/>
          <w:highlight w:val="yellow"/>
        </w:rPr>
        <w:t>Overview of status and critical issues, eg removal and disposal of silt and debris, contaminated waste and land:</w:t>
      </w:r>
    </w:p>
    <w:p w14:paraId="1797C8D9" w14:textId="5C1B5961" w:rsidR="008819AA" w:rsidRPr="00122AF0" w:rsidRDefault="008819AA" w:rsidP="008819AA">
      <w:pPr>
        <w:rPr>
          <w:rFonts w:cs="Arial"/>
          <w:highlight w:val="yellow"/>
        </w:rPr>
      </w:pPr>
      <w:r w:rsidRPr="00122AF0">
        <w:rPr>
          <w:rFonts w:cs="Arial"/>
          <w:highlight w:val="yellow"/>
        </w:rPr>
        <w:t xml:space="preserve">Arrangements made, eg with agencies, insurers, </w:t>
      </w:r>
      <w:r w:rsidR="005774F5">
        <w:rPr>
          <w:rFonts w:cs="Arial"/>
          <w:highlight w:val="yellow"/>
        </w:rPr>
        <w:t>NHC</w:t>
      </w:r>
      <w:r w:rsidRPr="00122AF0">
        <w:rPr>
          <w:rFonts w:cs="Arial"/>
          <w:highlight w:val="yellow"/>
        </w:rPr>
        <w:t>, companies:</w:t>
      </w:r>
    </w:p>
    <w:p w14:paraId="3500EFF8" w14:textId="77777777" w:rsidR="008819AA" w:rsidRPr="00122AF0" w:rsidRDefault="008819AA" w:rsidP="008819AA">
      <w:pPr>
        <w:rPr>
          <w:rFonts w:cs="Arial"/>
        </w:rPr>
      </w:pPr>
      <w:r w:rsidRPr="00122AF0">
        <w:rPr>
          <w:rFonts w:cs="Arial"/>
          <w:highlight w:val="yellow"/>
        </w:rPr>
        <w:t>Outstanding matters</w:t>
      </w:r>
      <w:r w:rsidRPr="00122AF0">
        <w:rPr>
          <w:rFonts w:cs="Arial"/>
        </w:rPr>
        <w:t>:</w:t>
      </w:r>
    </w:p>
    <w:p w14:paraId="0002CD59" w14:textId="77777777" w:rsidR="008819AA" w:rsidRPr="00122AF0" w:rsidRDefault="008819AA" w:rsidP="008819AA">
      <w:pPr>
        <w:pStyle w:val="Heading3"/>
        <w:tabs>
          <w:tab w:val="left" w:pos="840"/>
        </w:tabs>
        <w:rPr>
          <w:rFonts w:ascii="Arial" w:hAnsi="Arial" w:cs="Arial"/>
        </w:rPr>
      </w:pPr>
      <w:bookmarkStart w:id="98" w:name="_Toc536523344"/>
      <w:r w:rsidRPr="00122AF0">
        <w:rPr>
          <w:rFonts w:ascii="Arial" w:hAnsi="Arial" w:cs="Arial"/>
        </w:rPr>
        <w:t>Land contamination</w:t>
      </w:r>
      <w:bookmarkEnd w:id="98"/>
      <w:r w:rsidRPr="00122AF0">
        <w:rPr>
          <w:rFonts w:ascii="Arial" w:hAnsi="Arial" w:cs="Arial"/>
        </w:rPr>
        <w:t xml:space="preserve"> </w:t>
      </w:r>
    </w:p>
    <w:p w14:paraId="068C710E" w14:textId="77777777" w:rsidR="008819AA" w:rsidRPr="00122AF0" w:rsidRDefault="008819AA" w:rsidP="008819AA">
      <w:pPr>
        <w:rPr>
          <w:rFonts w:cs="Arial"/>
          <w:highlight w:val="yellow"/>
        </w:rPr>
      </w:pPr>
      <w:r w:rsidRPr="00122AF0">
        <w:rPr>
          <w:rFonts w:cs="Arial"/>
          <w:highlight w:val="yellow"/>
        </w:rPr>
        <w:t xml:space="preserve">Overview of status and critical issues, including pre-existing, eg of farmland, pastures: </w:t>
      </w:r>
    </w:p>
    <w:p w14:paraId="54D9CF86" w14:textId="77777777" w:rsidR="008819AA" w:rsidRPr="00122AF0" w:rsidRDefault="008819AA" w:rsidP="008819AA">
      <w:pPr>
        <w:rPr>
          <w:rFonts w:cs="Arial"/>
          <w:highlight w:val="yellow"/>
        </w:rPr>
      </w:pPr>
      <w:r w:rsidRPr="00122AF0">
        <w:rPr>
          <w:rFonts w:cs="Arial"/>
          <w:highlight w:val="yellow"/>
        </w:rPr>
        <w:t>Environmental testing underway:</w:t>
      </w:r>
    </w:p>
    <w:p w14:paraId="42FB1A26" w14:textId="77777777" w:rsidR="008819AA" w:rsidRPr="00122AF0" w:rsidRDefault="008819AA" w:rsidP="008819AA">
      <w:pPr>
        <w:rPr>
          <w:rFonts w:cs="Arial"/>
        </w:rPr>
      </w:pPr>
      <w:r w:rsidRPr="00122AF0">
        <w:rPr>
          <w:rFonts w:cs="Arial"/>
          <w:highlight w:val="yellow"/>
        </w:rPr>
        <w:t>Environmental testing to be initiated:</w:t>
      </w:r>
    </w:p>
    <w:p w14:paraId="3626F5B4" w14:textId="77777777" w:rsidR="008819AA" w:rsidRPr="00122AF0" w:rsidRDefault="008819AA" w:rsidP="008819AA">
      <w:pPr>
        <w:rPr>
          <w:rFonts w:cs="Arial"/>
          <w:highlight w:val="yellow"/>
        </w:rPr>
      </w:pPr>
      <w:r w:rsidRPr="00122AF0">
        <w:rPr>
          <w:rFonts w:cs="Arial"/>
          <w:highlight w:val="yellow"/>
        </w:rPr>
        <w:t>Outstanding assessments:</w:t>
      </w:r>
    </w:p>
    <w:p w14:paraId="0FACC253" w14:textId="77777777" w:rsidR="008819AA" w:rsidRPr="00122AF0" w:rsidRDefault="008819AA" w:rsidP="008819AA">
      <w:pPr>
        <w:rPr>
          <w:rFonts w:cs="Arial"/>
          <w:highlight w:val="yellow"/>
        </w:rPr>
      </w:pPr>
      <w:r w:rsidRPr="00122AF0">
        <w:rPr>
          <w:rFonts w:cs="Arial"/>
          <w:highlight w:val="yellow"/>
        </w:rPr>
        <w:t>Arrangements made:</w:t>
      </w:r>
    </w:p>
    <w:p w14:paraId="71A7AC03" w14:textId="77777777" w:rsidR="008819AA" w:rsidRPr="00122AF0" w:rsidRDefault="008819AA" w:rsidP="008819AA">
      <w:pPr>
        <w:rPr>
          <w:rFonts w:cs="Arial"/>
          <w:highlight w:val="yellow"/>
        </w:rPr>
      </w:pPr>
      <w:r w:rsidRPr="00122AF0">
        <w:rPr>
          <w:rFonts w:cs="Arial"/>
          <w:highlight w:val="yellow"/>
        </w:rPr>
        <w:lastRenderedPageBreak/>
        <w:t>Arrangements outstanding:</w:t>
      </w:r>
    </w:p>
    <w:p w14:paraId="487EE254" w14:textId="77777777" w:rsidR="008819AA" w:rsidRPr="00122AF0" w:rsidRDefault="008819AA" w:rsidP="008819AA">
      <w:pPr>
        <w:pStyle w:val="Heading3"/>
        <w:rPr>
          <w:rFonts w:ascii="Arial" w:hAnsi="Arial" w:cs="Arial"/>
        </w:rPr>
      </w:pPr>
      <w:bookmarkStart w:id="99" w:name="_Toc536523345"/>
      <w:r w:rsidRPr="00122AF0">
        <w:rPr>
          <w:rFonts w:ascii="Arial" w:hAnsi="Arial" w:cs="Arial"/>
        </w:rPr>
        <w:t>Damage to fauna and flora</w:t>
      </w:r>
      <w:bookmarkEnd w:id="99"/>
    </w:p>
    <w:p w14:paraId="46BD9871" w14:textId="77777777" w:rsidR="008819AA" w:rsidRPr="00122AF0" w:rsidRDefault="008819AA" w:rsidP="008819AA">
      <w:pPr>
        <w:rPr>
          <w:rFonts w:cs="Arial"/>
        </w:rPr>
      </w:pPr>
      <w:r w:rsidRPr="00122AF0">
        <w:rPr>
          <w:rFonts w:cs="Arial"/>
          <w:highlight w:val="yellow"/>
        </w:rPr>
        <w:t>Overview of status and critical issues, eg impacts on forests, natural habitats</w:t>
      </w:r>
    </w:p>
    <w:p w14:paraId="728DFE6A" w14:textId="77777777" w:rsidR="008819AA" w:rsidRPr="00122AF0" w:rsidRDefault="008819AA" w:rsidP="008819AA">
      <w:pPr>
        <w:rPr>
          <w:rFonts w:cs="Arial"/>
          <w:highlight w:val="yellow"/>
        </w:rPr>
      </w:pPr>
      <w:r w:rsidRPr="00122AF0">
        <w:rPr>
          <w:rFonts w:cs="Arial"/>
          <w:highlight w:val="yellow"/>
        </w:rPr>
        <w:t>Outstanding assessments:</w:t>
      </w:r>
    </w:p>
    <w:p w14:paraId="4C6620C4" w14:textId="77777777" w:rsidR="008819AA" w:rsidRPr="00122AF0" w:rsidRDefault="008819AA" w:rsidP="008819AA">
      <w:pPr>
        <w:rPr>
          <w:rFonts w:cs="Arial"/>
          <w:highlight w:val="yellow"/>
        </w:rPr>
      </w:pPr>
      <w:r w:rsidRPr="00122AF0">
        <w:rPr>
          <w:rFonts w:cs="Arial"/>
          <w:highlight w:val="yellow"/>
        </w:rPr>
        <w:t>Arrangements made, eg with DOC:</w:t>
      </w:r>
    </w:p>
    <w:p w14:paraId="0503ED94" w14:textId="77777777" w:rsidR="008819AA" w:rsidRPr="00122AF0" w:rsidRDefault="008819AA" w:rsidP="008819AA">
      <w:pPr>
        <w:rPr>
          <w:rFonts w:cs="Arial"/>
          <w:highlight w:val="yellow"/>
        </w:rPr>
      </w:pPr>
      <w:r w:rsidRPr="00122AF0">
        <w:rPr>
          <w:rFonts w:cs="Arial"/>
          <w:highlight w:val="yellow"/>
        </w:rPr>
        <w:t>Arrangements outstanding:</w:t>
      </w:r>
    </w:p>
    <w:p w14:paraId="02BDE93D" w14:textId="77777777" w:rsidR="008819AA" w:rsidRPr="00122AF0" w:rsidRDefault="008819AA" w:rsidP="008819AA">
      <w:pPr>
        <w:pStyle w:val="Heading2"/>
        <w:rPr>
          <w:rFonts w:ascii="Arial" w:hAnsi="Arial" w:cs="Arial"/>
        </w:rPr>
      </w:pPr>
      <w:bookmarkStart w:id="100" w:name="_Toc536007533"/>
      <w:bookmarkStart w:id="101" w:name="_Toc536523346"/>
      <w:r w:rsidRPr="00122AF0">
        <w:rPr>
          <w:rFonts w:ascii="Arial" w:hAnsi="Arial" w:cs="Arial"/>
        </w:rPr>
        <w:t>Economic environment</w:t>
      </w:r>
      <w:bookmarkEnd w:id="100"/>
      <w:bookmarkEnd w:id="101"/>
    </w:p>
    <w:p w14:paraId="4AA96B8D" w14:textId="77777777" w:rsidR="008819AA" w:rsidRPr="00122AF0" w:rsidRDefault="008819AA" w:rsidP="008819AA">
      <w:pPr>
        <w:rPr>
          <w:rFonts w:cs="Arial"/>
        </w:rPr>
      </w:pPr>
      <w:r w:rsidRPr="00122AF0">
        <w:rPr>
          <w:rFonts w:cs="Arial"/>
          <w:highlight w:val="yellow"/>
        </w:rPr>
        <w:t>Overview of economic environment, including critical issues (eg economic impact), how support is being coordinated locally and regionally, and an estimate of future cost, priorities and risks.</w:t>
      </w:r>
    </w:p>
    <w:p w14:paraId="608FE860" w14:textId="77777777" w:rsidR="008819AA" w:rsidRPr="00122AF0" w:rsidRDefault="008819AA" w:rsidP="008819AA">
      <w:pPr>
        <w:pStyle w:val="Heading3NoNumbering"/>
        <w:rPr>
          <w:rFonts w:ascii="Arial" w:hAnsi="Arial" w:cs="Arial"/>
        </w:rPr>
      </w:pPr>
      <w:bookmarkStart w:id="102" w:name="_Toc536523347"/>
      <w:r w:rsidRPr="00122AF0">
        <w:rPr>
          <w:rFonts w:ascii="Arial" w:hAnsi="Arial" w:cs="Arial"/>
        </w:rPr>
        <w:t>Employment / Business resumption</w:t>
      </w:r>
      <w:bookmarkEnd w:id="102"/>
    </w:p>
    <w:p w14:paraId="0BD287CA" w14:textId="77777777" w:rsidR="008819AA" w:rsidRPr="00122AF0" w:rsidRDefault="008819AA" w:rsidP="008819AA">
      <w:pPr>
        <w:rPr>
          <w:rFonts w:cs="Arial"/>
          <w:highlight w:val="yellow"/>
        </w:rPr>
      </w:pPr>
      <w:r w:rsidRPr="00122AF0">
        <w:rPr>
          <w:rFonts w:cs="Arial"/>
          <w:highlight w:val="yellow"/>
        </w:rPr>
        <w:t xml:space="preserve">Impact on businesses, including small businesses, primary production, factories: </w:t>
      </w:r>
    </w:p>
    <w:p w14:paraId="26B00CDA" w14:textId="77777777" w:rsidR="008819AA" w:rsidRPr="00122AF0" w:rsidRDefault="008819AA" w:rsidP="008819AA">
      <w:pPr>
        <w:rPr>
          <w:rFonts w:cs="Arial"/>
          <w:highlight w:val="yellow"/>
        </w:rPr>
      </w:pPr>
      <w:r w:rsidRPr="00122AF0">
        <w:rPr>
          <w:rFonts w:cs="Arial"/>
          <w:highlight w:val="yellow"/>
        </w:rPr>
        <w:t>Actions taken to support return to work, eg providing shuttles:</w:t>
      </w:r>
    </w:p>
    <w:p w14:paraId="4AE9D113" w14:textId="77777777" w:rsidR="008819AA" w:rsidRPr="00122AF0" w:rsidRDefault="008819AA" w:rsidP="008819AA">
      <w:pPr>
        <w:rPr>
          <w:rFonts w:cs="Arial"/>
          <w:highlight w:val="yellow"/>
        </w:rPr>
      </w:pPr>
      <w:r w:rsidRPr="00122AF0">
        <w:rPr>
          <w:rFonts w:cs="Arial"/>
          <w:highlight w:val="yellow"/>
        </w:rPr>
        <w:t>Impacts on tourism:</w:t>
      </w:r>
    </w:p>
    <w:p w14:paraId="0706A37E" w14:textId="77777777" w:rsidR="008819AA" w:rsidRPr="00122AF0" w:rsidRDefault="008819AA" w:rsidP="008819AA">
      <w:pPr>
        <w:rPr>
          <w:rFonts w:cs="Arial"/>
          <w:highlight w:val="yellow"/>
        </w:rPr>
      </w:pPr>
      <w:r w:rsidRPr="00122AF0">
        <w:rPr>
          <w:rFonts w:cs="Arial"/>
          <w:highlight w:val="yellow"/>
        </w:rPr>
        <w:t>Impacts on the rural economy: (or refer to separate rural section)</w:t>
      </w:r>
    </w:p>
    <w:p w14:paraId="24BAC73B" w14:textId="77777777" w:rsidR="008819AA" w:rsidRPr="00122AF0" w:rsidRDefault="008819AA" w:rsidP="008819AA">
      <w:pPr>
        <w:rPr>
          <w:rFonts w:cs="Arial"/>
          <w:highlight w:val="yellow"/>
        </w:rPr>
      </w:pPr>
      <w:r w:rsidRPr="00122AF0">
        <w:rPr>
          <w:rFonts w:cs="Arial"/>
          <w:highlight w:val="yellow"/>
        </w:rPr>
        <w:t>Outstanding assessments:</w:t>
      </w:r>
    </w:p>
    <w:p w14:paraId="2C79ED97" w14:textId="77777777" w:rsidR="008819AA" w:rsidRPr="00122AF0" w:rsidRDefault="008819AA" w:rsidP="008819AA">
      <w:pPr>
        <w:rPr>
          <w:rFonts w:cs="Arial"/>
        </w:rPr>
      </w:pPr>
      <w:r w:rsidRPr="00122AF0">
        <w:rPr>
          <w:rFonts w:cs="Arial"/>
          <w:highlight w:val="yellow"/>
        </w:rPr>
        <w:t>Arrangements underway, eg with MBIE and MPI:</w:t>
      </w:r>
    </w:p>
    <w:p w14:paraId="5C9C7473" w14:textId="77777777" w:rsidR="008819AA" w:rsidRPr="00122AF0" w:rsidRDefault="008819AA" w:rsidP="008819AA">
      <w:pPr>
        <w:pStyle w:val="Heading3"/>
        <w:rPr>
          <w:rFonts w:ascii="Arial" w:hAnsi="Arial" w:cs="Arial"/>
        </w:rPr>
      </w:pPr>
      <w:bookmarkStart w:id="103" w:name="_Toc536523348"/>
      <w:r w:rsidRPr="00122AF0">
        <w:rPr>
          <w:rFonts w:ascii="Arial" w:hAnsi="Arial" w:cs="Arial"/>
        </w:rPr>
        <w:t>Insurance</w:t>
      </w:r>
      <w:bookmarkEnd w:id="103"/>
    </w:p>
    <w:p w14:paraId="792C3B43" w14:textId="77777777" w:rsidR="008819AA" w:rsidRPr="00122AF0" w:rsidRDefault="008819AA" w:rsidP="008819AA">
      <w:pPr>
        <w:rPr>
          <w:rFonts w:cs="Arial"/>
          <w:highlight w:val="yellow"/>
        </w:rPr>
      </w:pPr>
      <w:r w:rsidRPr="00122AF0">
        <w:rPr>
          <w:rFonts w:cs="Arial"/>
          <w:highlight w:val="yellow"/>
        </w:rPr>
        <w:t>Claim and assessment statistics:</w:t>
      </w:r>
    </w:p>
    <w:p w14:paraId="30EA713A" w14:textId="77777777" w:rsidR="008819AA" w:rsidRPr="00122AF0" w:rsidRDefault="008819AA" w:rsidP="008819AA">
      <w:pPr>
        <w:rPr>
          <w:rFonts w:cs="Arial"/>
          <w:highlight w:val="yellow"/>
        </w:rPr>
      </w:pPr>
      <w:r w:rsidRPr="00122AF0">
        <w:rPr>
          <w:rFonts w:cs="Arial"/>
          <w:highlight w:val="yellow"/>
        </w:rPr>
        <w:t>Information about non- and under-insurance:</w:t>
      </w:r>
    </w:p>
    <w:p w14:paraId="2D068986" w14:textId="06B21D29" w:rsidR="008819AA" w:rsidRPr="00122AF0" w:rsidRDefault="008819AA" w:rsidP="008819AA">
      <w:pPr>
        <w:rPr>
          <w:rFonts w:cs="Arial"/>
          <w:highlight w:val="yellow"/>
        </w:rPr>
      </w:pPr>
      <w:r w:rsidRPr="00122AF0">
        <w:rPr>
          <w:rFonts w:cs="Arial"/>
          <w:highlight w:val="yellow"/>
        </w:rPr>
        <w:t xml:space="preserve">Engagement with insurance providers, Insurance Council NZ, </w:t>
      </w:r>
      <w:r w:rsidR="005774F5">
        <w:rPr>
          <w:rFonts w:cs="Arial"/>
          <w:highlight w:val="yellow"/>
        </w:rPr>
        <w:t>NHC</w:t>
      </w:r>
      <w:r w:rsidRPr="00122AF0">
        <w:rPr>
          <w:rFonts w:cs="Arial"/>
          <w:highlight w:val="yellow"/>
        </w:rPr>
        <w:t>:</w:t>
      </w:r>
    </w:p>
    <w:p w14:paraId="6ED6B025" w14:textId="77777777" w:rsidR="008819AA" w:rsidRPr="00122AF0" w:rsidRDefault="008819AA" w:rsidP="008819AA">
      <w:pPr>
        <w:rPr>
          <w:rFonts w:cs="Arial"/>
          <w:highlight w:val="yellow"/>
        </w:rPr>
      </w:pPr>
      <w:r w:rsidRPr="00122AF0">
        <w:rPr>
          <w:rFonts w:cs="Arial"/>
          <w:highlight w:val="yellow"/>
        </w:rPr>
        <w:t xml:space="preserve">Need for Residential Advisory Services: </w:t>
      </w:r>
    </w:p>
    <w:p w14:paraId="3D306CCF" w14:textId="77777777" w:rsidR="008819AA" w:rsidRPr="00122AF0" w:rsidRDefault="008819AA" w:rsidP="008819AA">
      <w:pPr>
        <w:rPr>
          <w:rFonts w:cs="Arial"/>
        </w:rPr>
      </w:pPr>
      <w:r w:rsidRPr="00122AF0">
        <w:rPr>
          <w:rFonts w:cs="Arial"/>
          <w:highlight w:val="yellow"/>
        </w:rPr>
        <w:t>Information about business insurance:</w:t>
      </w:r>
    </w:p>
    <w:p w14:paraId="05CB144C" w14:textId="77777777" w:rsidR="008819AA" w:rsidRPr="00122AF0" w:rsidRDefault="008819AA" w:rsidP="008819AA">
      <w:pPr>
        <w:pStyle w:val="Heading2"/>
        <w:rPr>
          <w:rFonts w:ascii="Arial" w:hAnsi="Arial" w:cs="Arial"/>
        </w:rPr>
      </w:pPr>
      <w:bookmarkStart w:id="104" w:name="_Toc536007534"/>
      <w:bookmarkStart w:id="105" w:name="_Toc536523349"/>
      <w:r w:rsidRPr="00122AF0">
        <w:rPr>
          <w:rFonts w:ascii="Arial" w:hAnsi="Arial" w:cs="Arial"/>
        </w:rPr>
        <w:t>Rural environment (primary production)</w:t>
      </w:r>
      <w:bookmarkEnd w:id="104"/>
      <w:bookmarkEnd w:id="105"/>
    </w:p>
    <w:p w14:paraId="5AD66BF1" w14:textId="77777777" w:rsidR="008819AA" w:rsidRPr="00122AF0" w:rsidRDefault="008819AA" w:rsidP="008819AA">
      <w:pPr>
        <w:rPr>
          <w:rFonts w:cs="Arial"/>
          <w:highlight w:val="yellow"/>
        </w:rPr>
      </w:pPr>
      <w:r w:rsidRPr="00122AF0">
        <w:rPr>
          <w:rFonts w:cs="Arial"/>
          <w:highlight w:val="yellow"/>
        </w:rPr>
        <w:t xml:space="preserve">Overview of status of rural areas and critical issues, including damage to farmland, stock, crops, affected businesses, and psychosocial issues. </w:t>
      </w:r>
    </w:p>
    <w:p w14:paraId="6EF7EF90" w14:textId="77777777" w:rsidR="008819AA" w:rsidRPr="00122AF0" w:rsidRDefault="008819AA" w:rsidP="008819AA">
      <w:pPr>
        <w:rPr>
          <w:rFonts w:cs="Arial"/>
          <w:highlight w:val="yellow"/>
        </w:rPr>
      </w:pPr>
      <w:r w:rsidRPr="00122AF0">
        <w:rPr>
          <w:rFonts w:cs="Arial"/>
          <w:highlight w:val="yellow"/>
        </w:rPr>
        <w:t>Impact on animals:</w:t>
      </w:r>
    </w:p>
    <w:p w14:paraId="38AE608C" w14:textId="77777777" w:rsidR="008819AA" w:rsidRPr="00122AF0" w:rsidRDefault="008819AA" w:rsidP="008819AA">
      <w:pPr>
        <w:rPr>
          <w:rFonts w:cs="Arial"/>
        </w:rPr>
      </w:pPr>
      <w:r w:rsidRPr="00122AF0">
        <w:rPr>
          <w:rFonts w:cs="Arial"/>
          <w:highlight w:val="yellow"/>
        </w:rPr>
        <w:t>Rural needs assessments:</w:t>
      </w:r>
      <w:r w:rsidRPr="00122AF0">
        <w:rPr>
          <w:rFonts w:cs="Arial"/>
        </w:rPr>
        <w:t xml:space="preserve"> </w:t>
      </w:r>
    </w:p>
    <w:p w14:paraId="14BAB0CE" w14:textId="77777777" w:rsidR="008819AA" w:rsidRPr="00122AF0" w:rsidRDefault="008819AA" w:rsidP="008819AA">
      <w:pPr>
        <w:rPr>
          <w:rFonts w:cs="Arial"/>
          <w:highlight w:val="yellow"/>
        </w:rPr>
      </w:pPr>
      <w:r w:rsidRPr="00122AF0">
        <w:rPr>
          <w:rFonts w:cs="Arial"/>
          <w:highlight w:val="yellow"/>
        </w:rPr>
        <w:t>Outstanding assessments:</w:t>
      </w:r>
    </w:p>
    <w:p w14:paraId="591D8F6C" w14:textId="77777777" w:rsidR="008819AA" w:rsidRPr="00122AF0" w:rsidRDefault="008819AA" w:rsidP="008819AA">
      <w:pPr>
        <w:rPr>
          <w:rFonts w:cs="Arial"/>
        </w:rPr>
      </w:pPr>
      <w:r w:rsidRPr="00122AF0">
        <w:rPr>
          <w:rFonts w:cs="Arial"/>
          <w:highlight w:val="yellow"/>
        </w:rPr>
        <w:lastRenderedPageBreak/>
        <w:t>Arrangements underway, eg with MPI, RST, Enhanced Task Force Green:</w:t>
      </w:r>
    </w:p>
    <w:p w14:paraId="4E6BF821" w14:textId="307E8F9C" w:rsidR="003448EF" w:rsidRDefault="003448EF" w:rsidP="003448EF">
      <w:pPr>
        <w:pStyle w:val="Heading6"/>
      </w:pPr>
      <w:r>
        <w:lastRenderedPageBreak/>
        <w:t>Source documents</w:t>
      </w:r>
      <w:bookmarkEnd w:id="67"/>
    </w:p>
    <w:p w14:paraId="1F1AF1D7" w14:textId="77777777" w:rsidR="003448EF" w:rsidRPr="000C73B1" w:rsidRDefault="003448EF" w:rsidP="003448EF">
      <w:pPr>
        <w:rPr>
          <w:i/>
          <w:highlight w:val="yellow"/>
        </w:rPr>
      </w:pPr>
      <w:r w:rsidRPr="000C73B1">
        <w:rPr>
          <w:i/>
          <w:highlight w:val="yellow"/>
        </w:rPr>
        <w:t xml:space="preserve">This section should be lifted and updated from the </w:t>
      </w:r>
      <w:r w:rsidRPr="00F0242A">
        <w:rPr>
          <w:i/>
          <w:highlight w:val="yellow"/>
        </w:rPr>
        <w:t xml:space="preserve">Response </w:t>
      </w:r>
      <w:r w:rsidRPr="000C73B1">
        <w:rPr>
          <w:i/>
          <w:highlight w:val="yellow"/>
        </w:rPr>
        <w:t>Transition Report.</w:t>
      </w:r>
    </w:p>
    <w:p w14:paraId="67BC9580" w14:textId="77777777" w:rsidR="003448EF" w:rsidRDefault="003448EF" w:rsidP="003448EF">
      <w:r w:rsidRPr="000F6FA4">
        <w:rPr>
          <w:highlight w:val="yellow"/>
        </w:rPr>
        <w:t xml:space="preserve">Documents used to develop this </w:t>
      </w:r>
      <w:r>
        <w:rPr>
          <w:highlight w:val="yellow"/>
        </w:rPr>
        <w:t>Recovery Action Plan</w:t>
      </w:r>
      <w:r w:rsidRPr="000F6FA4">
        <w:rPr>
          <w:highlight w:val="yellow"/>
        </w:rPr>
        <w:t xml:space="preserve">, eg </w:t>
      </w:r>
      <w:r>
        <w:rPr>
          <w:highlight w:val="yellow"/>
        </w:rPr>
        <w:t xml:space="preserve">Response Transition Plan, Community Engagement Plan, </w:t>
      </w:r>
      <w:r w:rsidRPr="000F6FA4">
        <w:rPr>
          <w:highlight w:val="yellow"/>
        </w:rPr>
        <w:t>Communications</w:t>
      </w:r>
      <w:r>
        <w:rPr>
          <w:highlight w:val="yellow"/>
        </w:rPr>
        <w:t xml:space="preserve"> Plan</w:t>
      </w:r>
    </w:p>
    <w:p w14:paraId="789FE1F8" w14:textId="77777777" w:rsidR="003448EF" w:rsidRDefault="003448EF" w:rsidP="00D72237">
      <w:pPr>
        <w:rPr>
          <w:rFonts w:cs="Arial"/>
        </w:rPr>
      </w:pPr>
    </w:p>
    <w:p w14:paraId="54938A5A" w14:textId="77777777" w:rsidR="00187F73" w:rsidRDefault="00187F73" w:rsidP="00A53B53"/>
    <w:sectPr w:rsidR="00187F73" w:rsidSect="009428B5">
      <w:pgSz w:w="11906" w:h="16838" w:code="9"/>
      <w:pgMar w:top="1134" w:right="1134" w:bottom="90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CDF91" w14:textId="77777777" w:rsidR="00477A3A" w:rsidRDefault="00477A3A" w:rsidP="007C45C3">
      <w:r>
        <w:separator/>
      </w:r>
    </w:p>
  </w:endnote>
  <w:endnote w:type="continuationSeparator" w:id="0">
    <w:p w14:paraId="32E7E3C3" w14:textId="77777777" w:rsidR="00477A3A" w:rsidRDefault="00477A3A" w:rsidP="007C45C3">
      <w:r>
        <w:continuationSeparator/>
      </w:r>
    </w:p>
  </w:endnote>
  <w:endnote w:type="continuationNotice" w:id="1">
    <w:p w14:paraId="3DAFE1CF" w14:textId="77777777" w:rsidR="00477A3A" w:rsidRDefault="00477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äori">
    <w:altName w:val="Arial"/>
    <w:charset w:val="00"/>
    <w:family w:val="swiss"/>
    <w:pitch w:val="variable"/>
    <w:sig w:usb0="00000000"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CB63C" w14:textId="4A248955" w:rsidR="00B21054" w:rsidRPr="00CD56BE" w:rsidRDefault="00B21054" w:rsidP="007C205C">
    <w:pPr>
      <w:pStyle w:val="MCDEMfooter"/>
      <w:rPr>
        <w:color w:val="auto"/>
      </w:rPr>
    </w:pPr>
    <w:r w:rsidRPr="00CD56BE">
      <w:rPr>
        <w:color w:val="auto"/>
        <w:highlight w:val="yellow"/>
      </w:rPr>
      <w:t>Name of Council</w:t>
    </w:r>
    <w:r w:rsidRPr="00CD56BE">
      <w:rPr>
        <w:color w:val="auto"/>
      </w:rPr>
      <w:tab/>
      <w:t xml:space="preserve">Page </w:t>
    </w:r>
    <w:r w:rsidRPr="00CD56BE">
      <w:rPr>
        <w:color w:val="auto"/>
      </w:rPr>
      <w:fldChar w:fldCharType="begin"/>
    </w:r>
    <w:r w:rsidRPr="00CD56BE">
      <w:rPr>
        <w:color w:val="auto"/>
      </w:rPr>
      <w:instrText xml:space="preserve"> PAGE   \* MERGEFORMAT </w:instrText>
    </w:r>
    <w:r w:rsidRPr="00CD56BE">
      <w:rPr>
        <w:color w:val="auto"/>
      </w:rPr>
      <w:fldChar w:fldCharType="separate"/>
    </w:r>
    <w:r w:rsidR="00BA1B20">
      <w:rPr>
        <w:noProof/>
        <w:color w:val="auto"/>
      </w:rPr>
      <w:t>2</w:t>
    </w:r>
    <w:r w:rsidRPr="00CD56BE">
      <w:rPr>
        <w:color w:val="auto"/>
      </w:rPr>
      <w:fldChar w:fldCharType="end"/>
    </w:r>
    <w:r w:rsidRPr="00CD56BE">
      <w:rPr>
        <w:color w:val="auto"/>
      </w:rPr>
      <w:t>/</w:t>
    </w:r>
    <w:r w:rsidRPr="00CD56BE">
      <w:rPr>
        <w:noProof/>
        <w:color w:val="auto"/>
      </w:rPr>
      <w:fldChar w:fldCharType="begin"/>
    </w:r>
    <w:r w:rsidRPr="00CD56BE">
      <w:rPr>
        <w:noProof/>
        <w:color w:val="auto"/>
      </w:rPr>
      <w:instrText xml:space="preserve"> NUMPAGES  \* Arabic  \* MERGEFORMAT </w:instrText>
    </w:r>
    <w:r w:rsidRPr="00CD56BE">
      <w:rPr>
        <w:noProof/>
        <w:color w:val="auto"/>
      </w:rPr>
      <w:fldChar w:fldCharType="separate"/>
    </w:r>
    <w:r w:rsidR="00BA1B20">
      <w:rPr>
        <w:noProof/>
        <w:color w:val="auto"/>
      </w:rPr>
      <w:t>25</w:t>
    </w:r>
    <w:r w:rsidRPr="00CD56BE">
      <w:rPr>
        <w:noProof/>
        <w:color w:val="auto"/>
      </w:rPr>
      <w:fldChar w:fldCharType="end"/>
    </w:r>
  </w:p>
  <w:p w14:paraId="67B7D497" w14:textId="6DC857E9" w:rsidR="00B21054" w:rsidRPr="00CD56BE" w:rsidRDefault="005774F5" w:rsidP="007C205C">
    <w:pPr>
      <w:pStyle w:val="MCDEMfooter"/>
      <w:rPr>
        <w:color w:val="auto"/>
      </w:rPr>
    </w:pPr>
    <w:sdt>
      <w:sdtPr>
        <w:rPr>
          <w:color w:val="auto"/>
        </w:rPr>
        <w:alias w:val="Title"/>
        <w:tag w:val=""/>
        <w:id w:val="106711998"/>
        <w:placeholder>
          <w:docPart w:val="41CD5B18AAF645E69C0021218F43BFF2"/>
        </w:placeholder>
        <w:dataBinding w:prefixMappings="xmlns:ns0='http://purl.org/dc/elements/1.1/' xmlns:ns1='http://schemas.openxmlformats.org/package/2006/metadata/core-properties' " w:xpath="/ns1:coreProperties[1]/ns0:title[1]" w:storeItemID="{6C3C8BC8-F283-45AE-878A-BAB7291924A1}"/>
        <w:text/>
      </w:sdtPr>
      <w:sdtEndPr/>
      <w:sdtContent>
        <w:r w:rsidR="00B21054">
          <w:rPr>
            <w:color w:val="auto"/>
          </w:rPr>
          <w:t>Recovery Action Plan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988D1" w14:textId="77777777" w:rsidR="00477A3A" w:rsidRDefault="00477A3A" w:rsidP="007C45C3">
      <w:r>
        <w:separator/>
      </w:r>
    </w:p>
  </w:footnote>
  <w:footnote w:type="continuationSeparator" w:id="0">
    <w:p w14:paraId="1A337F0C" w14:textId="77777777" w:rsidR="00477A3A" w:rsidRDefault="00477A3A" w:rsidP="007C45C3">
      <w:r>
        <w:continuationSeparator/>
      </w:r>
    </w:p>
  </w:footnote>
  <w:footnote w:type="continuationNotice" w:id="1">
    <w:p w14:paraId="7093655B" w14:textId="77777777" w:rsidR="00477A3A" w:rsidRDefault="00477A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81A0" w14:textId="77777777" w:rsidR="00B21054" w:rsidRPr="00F860F4" w:rsidRDefault="00B21054" w:rsidP="00F860F4">
    <w:pPr>
      <w:jc w:val="right"/>
      <w:rPr>
        <w:i/>
        <w:color w:val="838383"/>
      </w:rPr>
    </w:pPr>
    <w:r w:rsidRPr="00F860F4">
      <w:rPr>
        <w:i/>
        <w:color w:val="838383"/>
        <w:highlight w:val="yellow"/>
      </w:rPr>
      <w:t xml:space="preserve">Name of </w:t>
    </w:r>
    <w:r>
      <w:rPr>
        <w:i/>
        <w:color w:val="838383"/>
        <w:highlight w:val="yellow"/>
      </w:rPr>
      <w:t>C</w:t>
    </w:r>
    <w:r w:rsidRPr="00F860F4">
      <w:rPr>
        <w:i/>
        <w:color w:val="838383"/>
        <w:highlight w:val="yellow"/>
      </w:rPr>
      <w:t>ouncil/logo</w:t>
    </w:r>
  </w:p>
  <w:p w14:paraId="5DA4BBFA" w14:textId="03D06FCD" w:rsidR="00B21054" w:rsidRDefault="00B21054">
    <w:pPr>
      <w:pStyle w:val="Header"/>
    </w:pPr>
  </w:p>
  <w:p w14:paraId="13CC5265" w14:textId="77777777" w:rsidR="00B21054" w:rsidRDefault="00B21054" w:rsidP="00E16C88">
    <w:pPr>
      <w:pStyle w:val="Header"/>
      <w:tabs>
        <w:tab w:val="clear" w:pos="4513"/>
        <w:tab w:val="clear" w:pos="9026"/>
        <w:tab w:val="left" w:pos="0"/>
        <w:tab w:val="center" w:pos="5103"/>
        <w:tab w:val="right" w:pos="1020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365C" w14:textId="6F2AC487" w:rsidR="00B21054" w:rsidRDefault="00B21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4F9"/>
    <w:multiLevelType w:val="multilevel"/>
    <w:tmpl w:val="15E6730A"/>
    <w:lvl w:ilvl="0">
      <w:start w:val="1"/>
      <w:numFmt w:val="decimal"/>
      <w:suff w:val="space"/>
      <w:lvlText w:val="Section %1"/>
      <w:lvlJc w:val="left"/>
      <w:pPr>
        <w:ind w:left="0" w:firstLine="0"/>
      </w:pPr>
      <w:rPr>
        <w:rFonts w:ascii="Arial Narrow" w:hAnsi="Arial Narrow" w:hint="default"/>
        <w:b/>
        <w:i w:val="0"/>
        <w:caps w:val="0"/>
        <w:strike w:val="0"/>
        <w:dstrike w:val="0"/>
        <w:vanish w:val="0"/>
        <w:color w:val="EEECE1" w:themeColor="background2"/>
        <w:sz w:val="44"/>
        <w:vertAlign w:val="baseline"/>
      </w:rPr>
    </w:lvl>
    <w:lvl w:ilvl="1">
      <w:start w:val="1"/>
      <w:numFmt w:val="decimal"/>
      <w:suff w:val="space"/>
      <w:lvlText w:val="%1.%2"/>
      <w:lvlJc w:val="left"/>
      <w:pPr>
        <w:ind w:left="0" w:firstLine="0"/>
      </w:pPr>
      <w:rPr>
        <w:rFonts w:ascii="Arial Narrow" w:hAnsi="Arial Narrow" w:hint="default"/>
        <w:b/>
        <w:i w:val="0"/>
        <w:caps w:val="0"/>
        <w:strike w:val="0"/>
        <w:dstrike w:val="0"/>
        <w:vanish w:val="0"/>
        <w:color w:val="EEECE1" w:themeColor="background2"/>
        <w:sz w:val="32"/>
        <w:vertAlign w:val="baseline"/>
      </w:rPr>
    </w:lvl>
    <w:lvl w:ilvl="2">
      <w:start w:val="1"/>
      <w:numFmt w:val="decimal"/>
      <w:suff w:val="space"/>
      <w:lvlText w:val="%1.%2.%3"/>
      <w:lvlJc w:val="left"/>
      <w:pPr>
        <w:ind w:left="0" w:firstLine="0"/>
      </w:pPr>
      <w:rPr>
        <w:rFonts w:ascii="Arial Narrow" w:hAnsi="Arial Narrow" w:hint="default"/>
        <w:b/>
        <w:i w:val="0"/>
        <w:caps w:val="0"/>
        <w:strike w:val="0"/>
        <w:dstrike w:val="0"/>
        <w:vanish w:val="0"/>
        <w:color w:val="EEECE1"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EEECE1"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EEECE1" w:themeColor="background2"/>
        <w:sz w:val="36"/>
        <w:vertAlign w:val="baseline"/>
      </w:rPr>
    </w:lvl>
    <w:lvl w:ilvl="6">
      <w:start w:val="1"/>
      <w:numFmt w:val="decimal"/>
      <w:suff w:val="space"/>
      <w:lvlText w:val="%6.%7"/>
      <w:lvlJc w:val="left"/>
      <w:pPr>
        <w:ind w:left="0" w:firstLine="0"/>
      </w:pPr>
      <w:rPr>
        <w:rFonts w:ascii="Arial Narrow" w:hAnsi="Arial Narrow" w:hint="default"/>
        <w:b/>
        <w:i w:val="0"/>
        <w:caps w:val="0"/>
        <w:strike w:val="0"/>
        <w:dstrike w:val="0"/>
        <w:vanish w:val="0"/>
        <w:color w:val="EEECE1" w:themeColor="background2"/>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7DA7170"/>
    <w:multiLevelType w:val="hybridMultilevel"/>
    <w:tmpl w:val="4302FF86"/>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BF27DBB"/>
    <w:multiLevelType w:val="hybridMultilevel"/>
    <w:tmpl w:val="91388AA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F1538F0"/>
    <w:multiLevelType w:val="hybridMultilevel"/>
    <w:tmpl w:val="22D001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705D25"/>
    <w:multiLevelType w:val="hybridMultilevel"/>
    <w:tmpl w:val="EB7A67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1073DB"/>
    <w:multiLevelType w:val="multilevel"/>
    <w:tmpl w:val="807EFA76"/>
    <w:lvl w:ilvl="0">
      <w:start w:val="1"/>
      <w:numFmt w:val="none"/>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5132FB"/>
    <w:multiLevelType w:val="multilevel"/>
    <w:tmpl w:val="5E78B042"/>
    <w:lvl w:ilvl="0">
      <w:start w:val="1"/>
      <w:numFmt w:val="decimal"/>
      <w:pStyle w:val="Numbering"/>
      <w:lvlText w:val="%1."/>
      <w:lvlJc w:val="left"/>
      <w:pPr>
        <w:ind w:left="363" w:hanging="363"/>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363"/>
      </w:pPr>
      <w:rPr>
        <w:rFonts w:hint="default"/>
      </w:rPr>
    </w:lvl>
    <w:lvl w:ilvl="3">
      <w:start w:val="1"/>
      <w:numFmt w:val="decimal"/>
      <w:lvlText w:val="%4."/>
      <w:lvlJc w:val="left"/>
      <w:pPr>
        <w:ind w:left="1434" w:hanging="363"/>
      </w:pPr>
      <w:rPr>
        <w:rFonts w:hint="default"/>
      </w:rPr>
    </w:lvl>
    <w:lvl w:ilvl="4">
      <w:start w:val="1"/>
      <w:numFmt w:val="lowerLetter"/>
      <w:lvlText w:val="%5."/>
      <w:lvlJc w:val="left"/>
      <w:pPr>
        <w:ind w:left="1791" w:hanging="363"/>
      </w:pPr>
      <w:rPr>
        <w:rFonts w:hint="default"/>
      </w:rPr>
    </w:lvl>
    <w:lvl w:ilvl="5">
      <w:start w:val="1"/>
      <w:numFmt w:val="lowerRoman"/>
      <w:lvlText w:val="%6."/>
      <w:lvlJc w:val="right"/>
      <w:pPr>
        <w:ind w:left="2148" w:hanging="363"/>
      </w:pPr>
      <w:rPr>
        <w:rFonts w:hint="default"/>
      </w:rPr>
    </w:lvl>
    <w:lvl w:ilvl="6">
      <w:start w:val="1"/>
      <w:numFmt w:val="decimal"/>
      <w:lvlText w:val="%7."/>
      <w:lvlJc w:val="left"/>
      <w:pPr>
        <w:ind w:left="2505" w:hanging="363"/>
      </w:pPr>
      <w:rPr>
        <w:rFonts w:hint="default"/>
      </w:rPr>
    </w:lvl>
    <w:lvl w:ilvl="7">
      <w:start w:val="1"/>
      <w:numFmt w:val="lowerLetter"/>
      <w:lvlText w:val="%8."/>
      <w:lvlJc w:val="left"/>
      <w:pPr>
        <w:ind w:left="2862" w:hanging="363"/>
      </w:pPr>
      <w:rPr>
        <w:rFonts w:hint="default"/>
      </w:rPr>
    </w:lvl>
    <w:lvl w:ilvl="8">
      <w:start w:val="1"/>
      <w:numFmt w:val="lowerRoman"/>
      <w:lvlText w:val="%9."/>
      <w:lvlJc w:val="right"/>
      <w:pPr>
        <w:ind w:left="3219" w:hanging="363"/>
      </w:pPr>
      <w:rPr>
        <w:rFonts w:hint="default"/>
      </w:rPr>
    </w:lvl>
  </w:abstractNum>
  <w:abstractNum w:abstractNumId="7" w15:restartNumberingAfterBreak="0">
    <w:nsid w:val="18BE74FF"/>
    <w:multiLevelType w:val="hybridMultilevel"/>
    <w:tmpl w:val="57BC2F22"/>
    <w:lvl w:ilvl="0" w:tplc="CA3625DE">
      <w:start w:val="1"/>
      <w:numFmt w:val="decimal"/>
      <w:lvlText w:val="PF%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91E43F9"/>
    <w:multiLevelType w:val="multilevel"/>
    <w:tmpl w:val="A79ED950"/>
    <w:styleLink w:val="MCDEMbullet"/>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9" w15:restartNumberingAfterBreak="0">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0" w15:restartNumberingAfterBreak="0">
    <w:nsid w:val="2CDE0A45"/>
    <w:multiLevelType w:val="hybridMultilevel"/>
    <w:tmpl w:val="CF5CA962"/>
    <w:lvl w:ilvl="0" w:tplc="B694CFFC">
      <w:start w:val="1"/>
      <w:numFmt w:val="bullet"/>
      <w:pStyle w:val="Bullet2"/>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2DDA32AD"/>
    <w:multiLevelType w:val="hybridMultilevel"/>
    <w:tmpl w:val="BB22AA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E7B63C8"/>
    <w:multiLevelType w:val="multilevel"/>
    <w:tmpl w:val="A79ED950"/>
    <w:numStyleLink w:val="MCDEMbullet"/>
  </w:abstractNum>
  <w:abstractNum w:abstractNumId="13" w15:restartNumberingAfterBreak="0">
    <w:nsid w:val="35AF363C"/>
    <w:multiLevelType w:val="hybridMultilevel"/>
    <w:tmpl w:val="9342C6CE"/>
    <w:lvl w:ilvl="0" w:tplc="ADB46DF2">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7EC25C3"/>
    <w:multiLevelType w:val="hybridMultilevel"/>
    <w:tmpl w:val="EC94803C"/>
    <w:lvl w:ilvl="0" w:tplc="B7B673EA">
      <w:start w:val="1"/>
      <w:numFmt w:val="decimal"/>
      <w:lvlText w:val="PF%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C054291"/>
    <w:multiLevelType w:val="hybridMultilevel"/>
    <w:tmpl w:val="EDCEB9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D9F4AEC"/>
    <w:multiLevelType w:val="hybridMultilevel"/>
    <w:tmpl w:val="05CCC48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FE2274"/>
    <w:multiLevelType w:val="hybridMultilevel"/>
    <w:tmpl w:val="FA1EFED6"/>
    <w:lvl w:ilvl="0" w:tplc="FFD8CFC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E362D2D"/>
    <w:multiLevelType w:val="hybridMultilevel"/>
    <w:tmpl w:val="4740C3A0"/>
    <w:lvl w:ilvl="0" w:tplc="C3F05BB4">
      <w:start w:val="1"/>
      <w:numFmt w:val="decimal"/>
      <w:lvlText w:val="%1."/>
      <w:lvlJc w:val="left"/>
      <w:pPr>
        <w:ind w:left="57" w:firstLine="56"/>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05766DC"/>
    <w:multiLevelType w:val="multilevel"/>
    <w:tmpl w:val="0BA4F9EC"/>
    <w:lvl w:ilvl="0">
      <w:start w:val="1"/>
      <w:numFmt w:val="decimal"/>
      <w:suff w:val="space"/>
      <w:lvlText w:val="Section %1"/>
      <w:lvlJc w:val="left"/>
      <w:pPr>
        <w:ind w:left="0" w:firstLine="0"/>
      </w:pPr>
      <w:rPr>
        <w:rFonts w:ascii="Arial Narrow" w:hAnsi="Arial Narrow" w:hint="default"/>
        <w:b/>
        <w:i w:val="0"/>
        <w:caps w:val="0"/>
        <w:strike w:val="0"/>
        <w:dstrike w:val="0"/>
        <w:vanish w:val="0"/>
        <w:color w:val="EEECE1" w:themeColor="background2"/>
        <w:sz w:val="44"/>
        <w:vertAlign w:val="baseline"/>
      </w:rPr>
    </w:lvl>
    <w:lvl w:ilvl="1">
      <w:start w:val="1"/>
      <w:numFmt w:val="decimal"/>
      <w:lvlText w:val="%1.%2"/>
      <w:lvlJc w:val="left"/>
      <w:pPr>
        <w:ind w:left="0" w:firstLine="0"/>
      </w:pPr>
      <w:rPr>
        <w:rFonts w:ascii="Arial Narrow" w:hAnsi="Arial Narrow" w:hint="default"/>
        <w:b/>
        <w:i w:val="0"/>
        <w:caps w:val="0"/>
        <w:strike w:val="0"/>
        <w:dstrike w:val="0"/>
        <w:vanish w:val="0"/>
        <w:color w:val="EEECE1" w:themeColor="background2"/>
        <w:sz w:val="32"/>
        <w:vertAlign w:val="baseline"/>
      </w:rPr>
    </w:lvl>
    <w:lvl w:ilvl="2">
      <w:start w:val="1"/>
      <w:numFmt w:val="decimal"/>
      <w:lvlText w:val="%1.%2.%3"/>
      <w:lvlJc w:val="left"/>
      <w:pPr>
        <w:ind w:left="0" w:firstLine="0"/>
      </w:pPr>
      <w:rPr>
        <w:rFonts w:ascii="Arial Narrow" w:hAnsi="Arial Narrow" w:hint="default"/>
        <w:b/>
        <w:i w:val="0"/>
        <w:caps w:val="0"/>
        <w:strike w:val="0"/>
        <w:dstrike w:val="0"/>
        <w:vanish w:val="0"/>
        <w:color w:val="EEECE1"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EEECE1"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EEECE1" w:themeColor="background2"/>
        <w:sz w:val="36"/>
        <w:vertAlign w:val="baseline"/>
      </w:rPr>
    </w:lvl>
    <w:lvl w:ilvl="6">
      <w:start w:val="1"/>
      <w:numFmt w:val="decimal"/>
      <w:lvlText w:val="%6.%7"/>
      <w:lvlJc w:val="left"/>
      <w:pPr>
        <w:ind w:left="0" w:firstLine="0"/>
      </w:pPr>
      <w:rPr>
        <w:rFonts w:ascii="Arial Narrow" w:hAnsi="Arial Narrow" w:hint="default"/>
        <w:b/>
        <w:i w:val="0"/>
        <w:caps w:val="0"/>
        <w:strike w:val="0"/>
        <w:dstrike w:val="0"/>
        <w:vanish w:val="0"/>
        <w:color w:val="EEECE1" w:themeColor="background2"/>
        <w:sz w:val="28"/>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572F6AA5"/>
    <w:multiLevelType w:val="multilevel"/>
    <w:tmpl w:val="F0C6A318"/>
    <w:lvl w:ilvl="0">
      <w:start w:val="1"/>
      <w:numFmt w:val="decimal"/>
      <w:pStyle w:val="Heading1"/>
      <w:suff w:val="space"/>
      <w:lvlText w:val="Section %1"/>
      <w:lvlJc w:val="left"/>
      <w:pPr>
        <w:ind w:left="0" w:firstLine="0"/>
      </w:pPr>
      <w:rPr>
        <w:rFonts w:ascii="Arial Narrow" w:hAnsi="Arial Narrow" w:hint="default"/>
        <w:b/>
        <w:i w:val="0"/>
        <w:caps w:val="0"/>
        <w:strike w:val="0"/>
        <w:dstrike w:val="0"/>
        <w:vanish w:val="0"/>
        <w:color w:val="000000" w:themeColor="text1"/>
        <w:sz w:val="44"/>
        <w:vertAlign w:val="baseline"/>
      </w:rPr>
    </w:lvl>
    <w:lvl w:ilvl="1">
      <w:start w:val="1"/>
      <w:numFmt w:val="decimal"/>
      <w:pStyle w:val="Heading2"/>
      <w:suff w:val="space"/>
      <w:lvlText w:val="%1.%2"/>
      <w:lvlJc w:val="left"/>
      <w:pPr>
        <w:ind w:left="0" w:firstLine="0"/>
      </w:pPr>
      <w:rPr>
        <w:rFonts w:ascii="Arial Narrow" w:hAnsi="Arial Narrow" w:hint="default"/>
        <w:b/>
        <w:i w:val="0"/>
        <w:caps w:val="0"/>
        <w:strike w:val="0"/>
        <w:dstrike w:val="0"/>
        <w:vanish w:val="0"/>
        <w:color w:val="000000" w:themeColor="text1"/>
        <w:sz w:val="32"/>
        <w:vertAlign w:val="baseline"/>
      </w:rPr>
    </w:lvl>
    <w:lvl w:ilvl="2">
      <w:start w:val="1"/>
      <w:numFmt w:val="decimal"/>
      <w:pStyle w:val="Heading3"/>
      <w:suff w:val="space"/>
      <w:lvlText w:val="%1.%2.%3"/>
      <w:lvlJc w:val="left"/>
      <w:pPr>
        <w:ind w:left="0" w:firstLine="0"/>
      </w:pPr>
      <w:rPr>
        <w:rFonts w:ascii="Arial Narrow" w:hAnsi="Arial Narrow" w:hint="default"/>
        <w:b/>
        <w:i w:val="0"/>
        <w:caps w:val="0"/>
        <w:strike w:val="0"/>
        <w:dstrike w:val="0"/>
        <w:vanish w:val="0"/>
        <w:color w:val="000000" w:themeColor="text1"/>
        <w:sz w:val="28"/>
        <w:vertAlign w:val="baseline"/>
      </w:rPr>
    </w:lvl>
    <w:lvl w:ilvl="3">
      <w:start w:val="1"/>
      <w:numFmt w:val="none"/>
      <w:pStyle w:val="Heading4"/>
      <w:suff w:val="nothing"/>
      <w:lvlText w:val=""/>
      <w:lvlJc w:val="left"/>
      <w:pPr>
        <w:ind w:left="0" w:firstLine="0"/>
      </w:pPr>
      <w:rPr>
        <w:rFonts w:ascii="Arial Narrow" w:hAnsi="Arial Narrow" w:hint="default"/>
        <w:b/>
        <w:i/>
        <w:caps w:val="0"/>
        <w:strike w:val="0"/>
        <w:dstrike w:val="0"/>
        <w:vanish w:val="0"/>
        <w:color w:val="EEECE1" w:themeColor="background2"/>
        <w:sz w:val="24"/>
        <w:vertAlign w:val="baseline"/>
      </w:rPr>
    </w:lvl>
    <w:lvl w:ilvl="4">
      <w:start w:val="1"/>
      <w:numFmt w:val="none"/>
      <w:lvlText w:val=""/>
      <w:lvlJc w:val="left"/>
      <w:pPr>
        <w:ind w:left="0" w:firstLine="0"/>
      </w:pPr>
      <w:rPr>
        <w:rFonts w:hint="default"/>
      </w:rPr>
    </w:lvl>
    <w:lvl w:ilvl="5">
      <w:start w:val="1"/>
      <w:numFmt w:val="upperLetter"/>
      <w:lvlRestart w:val="0"/>
      <w:pStyle w:val="Heading6"/>
      <w:suff w:val="space"/>
      <w:lvlText w:val="Appendix %6"/>
      <w:lvlJc w:val="left"/>
      <w:pPr>
        <w:ind w:left="0" w:firstLine="0"/>
      </w:pPr>
      <w:rPr>
        <w:rFonts w:ascii="Arial Narrow" w:hAnsi="Arial Narrow" w:hint="default"/>
        <w:b/>
        <w:i w:val="0"/>
        <w:caps w:val="0"/>
        <w:strike w:val="0"/>
        <w:dstrike w:val="0"/>
        <w:vanish w:val="0"/>
        <w:color w:val="000000" w:themeColor="text1"/>
        <w:sz w:val="36"/>
        <w:vertAlign w:val="baseline"/>
      </w:rPr>
    </w:lvl>
    <w:lvl w:ilvl="6">
      <w:start w:val="1"/>
      <w:numFmt w:val="decimal"/>
      <w:pStyle w:val="Heading7"/>
      <w:suff w:val="space"/>
      <w:lvlText w:val="%6.%7"/>
      <w:lvlJc w:val="left"/>
      <w:pPr>
        <w:ind w:left="0" w:firstLine="0"/>
      </w:pPr>
      <w:rPr>
        <w:rFonts w:ascii="Arial Narrow" w:hAnsi="Arial Narrow" w:hint="default"/>
        <w:b/>
        <w:i w:val="0"/>
        <w:caps w:val="0"/>
        <w:strike w:val="0"/>
        <w:dstrike w:val="0"/>
        <w:vanish w:val="0"/>
        <w:color w:val="000000" w:themeColor="text1"/>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15:restartNumberingAfterBreak="0">
    <w:nsid w:val="5ABF1520"/>
    <w:multiLevelType w:val="hybridMultilevel"/>
    <w:tmpl w:val="3E8A97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AD14E9D"/>
    <w:multiLevelType w:val="hybridMultilevel"/>
    <w:tmpl w:val="142887F6"/>
    <w:lvl w:ilvl="0" w:tplc="55C0F70A">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4" w15:restartNumberingAfterBreak="0">
    <w:nsid w:val="5E424A99"/>
    <w:multiLevelType w:val="hybridMultilevel"/>
    <w:tmpl w:val="438227D6"/>
    <w:lvl w:ilvl="0" w:tplc="C7D263CC">
      <w:start w:val="1"/>
      <w:numFmt w:val="bullet"/>
      <w:pStyle w:val="Redtext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BE1529A"/>
    <w:multiLevelType w:val="hybridMultilevel"/>
    <w:tmpl w:val="6AC6BD06"/>
    <w:lvl w:ilvl="0" w:tplc="CD8AB7F6">
      <w:start w:val="1"/>
      <w:numFmt w:val="decimal"/>
      <w:lvlText w:val="PF%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7C52268C"/>
    <w:multiLevelType w:val="hybridMultilevel"/>
    <w:tmpl w:val="1722CBFA"/>
    <w:lvl w:ilvl="0" w:tplc="AB5EDF42">
      <w:start w:val="1"/>
      <w:numFmt w:val="decimal"/>
      <w:pStyle w:val="NumberedParagraph"/>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D661627"/>
    <w:multiLevelType w:val="multilevel"/>
    <w:tmpl w:val="A79ED950"/>
    <w:numStyleLink w:val="MCDEMbullet"/>
  </w:abstractNum>
  <w:abstractNum w:abstractNumId="28" w15:restartNumberingAfterBreak="0">
    <w:nsid w:val="7D8B051F"/>
    <w:multiLevelType w:val="hybridMultilevel"/>
    <w:tmpl w:val="4FDABB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14650292">
    <w:abstractNumId w:val="23"/>
  </w:num>
  <w:num w:numId="2" w16cid:durableId="1410536787">
    <w:abstractNumId w:val="10"/>
  </w:num>
  <w:num w:numId="3" w16cid:durableId="1808742135">
    <w:abstractNumId w:val="26"/>
  </w:num>
  <w:num w:numId="4" w16cid:durableId="1566330922">
    <w:abstractNumId w:val="22"/>
  </w:num>
  <w:num w:numId="5" w16cid:durableId="1256552613">
    <w:abstractNumId w:val="4"/>
  </w:num>
  <w:num w:numId="6" w16cid:durableId="767384456">
    <w:abstractNumId w:val="28"/>
  </w:num>
  <w:num w:numId="7" w16cid:durableId="1363365555">
    <w:abstractNumId w:val="11"/>
  </w:num>
  <w:num w:numId="8" w16cid:durableId="801270419">
    <w:abstractNumId w:val="9"/>
  </w:num>
  <w:num w:numId="9" w16cid:durableId="599752472">
    <w:abstractNumId w:val="20"/>
  </w:num>
  <w:num w:numId="10" w16cid:durableId="1367952405">
    <w:abstractNumId w:val="27"/>
  </w:num>
  <w:num w:numId="11" w16cid:durableId="177082311">
    <w:abstractNumId w:val="6"/>
  </w:num>
  <w:num w:numId="12" w16cid:durableId="536822482">
    <w:abstractNumId w:val="1"/>
  </w:num>
  <w:num w:numId="13" w16cid:durableId="834078544">
    <w:abstractNumId w:val="17"/>
  </w:num>
  <w:num w:numId="14" w16cid:durableId="35399125">
    <w:abstractNumId w:val="8"/>
  </w:num>
  <w:num w:numId="15" w16cid:durableId="1045132818">
    <w:abstractNumId w:val="12"/>
  </w:num>
  <w:num w:numId="16" w16cid:durableId="1508207882">
    <w:abstractNumId w:val="0"/>
  </w:num>
  <w:num w:numId="17" w16cid:durableId="1057783121">
    <w:abstractNumId w:val="18"/>
  </w:num>
  <w:num w:numId="18" w16cid:durableId="1505588489">
    <w:abstractNumId w:val="5"/>
  </w:num>
  <w:num w:numId="19" w16cid:durableId="1003512882">
    <w:abstractNumId w:val="13"/>
  </w:num>
  <w:num w:numId="20" w16cid:durableId="901258955">
    <w:abstractNumId w:val="24"/>
  </w:num>
  <w:num w:numId="21" w16cid:durableId="1306159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4336830">
    <w:abstractNumId w:val="7"/>
  </w:num>
  <w:num w:numId="23" w16cid:durableId="882598277">
    <w:abstractNumId w:val="14"/>
  </w:num>
  <w:num w:numId="24" w16cid:durableId="1335765180">
    <w:abstractNumId w:val="25"/>
  </w:num>
  <w:num w:numId="25" w16cid:durableId="1636981747">
    <w:abstractNumId w:val="21"/>
  </w:num>
  <w:num w:numId="26" w16cid:durableId="64763739">
    <w:abstractNumId w:val="16"/>
  </w:num>
  <w:num w:numId="27" w16cid:durableId="65998789">
    <w:abstractNumId w:val="21"/>
  </w:num>
  <w:num w:numId="28" w16cid:durableId="1901750280">
    <w:abstractNumId w:val="21"/>
  </w:num>
  <w:num w:numId="29" w16cid:durableId="543833833">
    <w:abstractNumId w:val="21"/>
  </w:num>
  <w:num w:numId="30" w16cid:durableId="1769083622">
    <w:abstractNumId w:val="21"/>
  </w:num>
  <w:num w:numId="31" w16cid:durableId="1980107865">
    <w:abstractNumId w:val="21"/>
  </w:num>
  <w:num w:numId="32" w16cid:durableId="454297187">
    <w:abstractNumId w:val="3"/>
  </w:num>
  <w:num w:numId="33" w16cid:durableId="705527046">
    <w:abstractNumId w:val="21"/>
  </w:num>
  <w:num w:numId="34" w16cid:durableId="624434506">
    <w:abstractNumId w:val="15"/>
  </w:num>
  <w:num w:numId="35" w16cid:durableId="963266004">
    <w:abstractNumId w:val="19"/>
  </w:num>
  <w:num w:numId="36" w16cid:durableId="51481115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grammar="clean"/>
  <w:linkStyles/>
  <w:stylePaneSortMethod w:val="00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F9"/>
    <w:rsid w:val="000032A5"/>
    <w:rsid w:val="00003895"/>
    <w:rsid w:val="000068C9"/>
    <w:rsid w:val="00013946"/>
    <w:rsid w:val="00021EA8"/>
    <w:rsid w:val="000245FB"/>
    <w:rsid w:val="00024D1F"/>
    <w:rsid w:val="000303BB"/>
    <w:rsid w:val="000326F8"/>
    <w:rsid w:val="00032C18"/>
    <w:rsid w:val="00034680"/>
    <w:rsid w:val="00042F07"/>
    <w:rsid w:val="00044F20"/>
    <w:rsid w:val="0004561B"/>
    <w:rsid w:val="000475EC"/>
    <w:rsid w:val="0005203C"/>
    <w:rsid w:val="00052D28"/>
    <w:rsid w:val="00057ADC"/>
    <w:rsid w:val="0006027D"/>
    <w:rsid w:val="00061B68"/>
    <w:rsid w:val="00072BA5"/>
    <w:rsid w:val="000747C4"/>
    <w:rsid w:val="000773AB"/>
    <w:rsid w:val="00080CD7"/>
    <w:rsid w:val="00083FFA"/>
    <w:rsid w:val="00087119"/>
    <w:rsid w:val="00090ADD"/>
    <w:rsid w:val="000A4102"/>
    <w:rsid w:val="000A4C43"/>
    <w:rsid w:val="000A6DE3"/>
    <w:rsid w:val="000B30B3"/>
    <w:rsid w:val="000B7C47"/>
    <w:rsid w:val="000B7CB6"/>
    <w:rsid w:val="000C10C2"/>
    <w:rsid w:val="000C2732"/>
    <w:rsid w:val="000C6AEF"/>
    <w:rsid w:val="000C73B1"/>
    <w:rsid w:val="000C77F9"/>
    <w:rsid w:val="000C7F82"/>
    <w:rsid w:val="000D07B4"/>
    <w:rsid w:val="000D21EB"/>
    <w:rsid w:val="000D37B6"/>
    <w:rsid w:val="000D3950"/>
    <w:rsid w:val="000D6E13"/>
    <w:rsid w:val="000E22CE"/>
    <w:rsid w:val="000E28F9"/>
    <w:rsid w:val="000E5458"/>
    <w:rsid w:val="000F2201"/>
    <w:rsid w:val="000F3807"/>
    <w:rsid w:val="000F4491"/>
    <w:rsid w:val="000F6FA4"/>
    <w:rsid w:val="000F7F4E"/>
    <w:rsid w:val="0010194D"/>
    <w:rsid w:val="001025AD"/>
    <w:rsid w:val="00112D2C"/>
    <w:rsid w:val="00120EDC"/>
    <w:rsid w:val="001425C1"/>
    <w:rsid w:val="00144BB0"/>
    <w:rsid w:val="00145A6F"/>
    <w:rsid w:val="0015220A"/>
    <w:rsid w:val="001552C3"/>
    <w:rsid w:val="00155BD8"/>
    <w:rsid w:val="00165C66"/>
    <w:rsid w:val="00171514"/>
    <w:rsid w:val="001734A7"/>
    <w:rsid w:val="00181FD1"/>
    <w:rsid w:val="0018236B"/>
    <w:rsid w:val="00187F73"/>
    <w:rsid w:val="00190F6C"/>
    <w:rsid w:val="00194353"/>
    <w:rsid w:val="001A382A"/>
    <w:rsid w:val="001B58FC"/>
    <w:rsid w:val="001B7D0C"/>
    <w:rsid w:val="001B7EA3"/>
    <w:rsid w:val="001C0DD3"/>
    <w:rsid w:val="001C1A91"/>
    <w:rsid w:val="001D0B7C"/>
    <w:rsid w:val="001D38F2"/>
    <w:rsid w:val="001D39AD"/>
    <w:rsid w:val="001D49C1"/>
    <w:rsid w:val="001D5599"/>
    <w:rsid w:val="001E284A"/>
    <w:rsid w:val="001E2C56"/>
    <w:rsid w:val="001E317B"/>
    <w:rsid w:val="001E44AB"/>
    <w:rsid w:val="001E79E9"/>
    <w:rsid w:val="001F0757"/>
    <w:rsid w:val="001F0A81"/>
    <w:rsid w:val="001F0AC5"/>
    <w:rsid w:val="001F6F9D"/>
    <w:rsid w:val="00203A2F"/>
    <w:rsid w:val="0021035C"/>
    <w:rsid w:val="002103AF"/>
    <w:rsid w:val="00210FCB"/>
    <w:rsid w:val="00217B77"/>
    <w:rsid w:val="002320D8"/>
    <w:rsid w:val="00233ECE"/>
    <w:rsid w:val="00236251"/>
    <w:rsid w:val="002438F2"/>
    <w:rsid w:val="00246BA9"/>
    <w:rsid w:val="002470C7"/>
    <w:rsid w:val="00247454"/>
    <w:rsid w:val="00247A72"/>
    <w:rsid w:val="00255062"/>
    <w:rsid w:val="002562B5"/>
    <w:rsid w:val="00267025"/>
    <w:rsid w:val="00280ECA"/>
    <w:rsid w:val="0028262B"/>
    <w:rsid w:val="0028430D"/>
    <w:rsid w:val="00285464"/>
    <w:rsid w:val="002879EC"/>
    <w:rsid w:val="002952B1"/>
    <w:rsid w:val="00295A22"/>
    <w:rsid w:val="002A1843"/>
    <w:rsid w:val="002A20C9"/>
    <w:rsid w:val="002A300E"/>
    <w:rsid w:val="002A434C"/>
    <w:rsid w:val="002B4349"/>
    <w:rsid w:val="002B5E76"/>
    <w:rsid w:val="002C03A7"/>
    <w:rsid w:val="002C057B"/>
    <w:rsid w:val="002C40E0"/>
    <w:rsid w:val="002C487A"/>
    <w:rsid w:val="002C4C3A"/>
    <w:rsid w:val="002D1C24"/>
    <w:rsid w:val="002D322A"/>
    <w:rsid w:val="002E2983"/>
    <w:rsid w:val="002E4AB5"/>
    <w:rsid w:val="002F5019"/>
    <w:rsid w:val="002F5D4E"/>
    <w:rsid w:val="00301E34"/>
    <w:rsid w:val="0031059C"/>
    <w:rsid w:val="00311C82"/>
    <w:rsid w:val="00330A85"/>
    <w:rsid w:val="0033421F"/>
    <w:rsid w:val="00342243"/>
    <w:rsid w:val="00344838"/>
    <w:rsid w:val="003448EF"/>
    <w:rsid w:val="00357582"/>
    <w:rsid w:val="00360B98"/>
    <w:rsid w:val="003610E2"/>
    <w:rsid w:val="003619BF"/>
    <w:rsid w:val="003628C7"/>
    <w:rsid w:val="00362BA7"/>
    <w:rsid w:val="00362D62"/>
    <w:rsid w:val="003731B6"/>
    <w:rsid w:val="0037596E"/>
    <w:rsid w:val="003810F6"/>
    <w:rsid w:val="00384E2F"/>
    <w:rsid w:val="003A28F8"/>
    <w:rsid w:val="003A2EFC"/>
    <w:rsid w:val="003A323E"/>
    <w:rsid w:val="003A5224"/>
    <w:rsid w:val="003A5ECD"/>
    <w:rsid w:val="003B113A"/>
    <w:rsid w:val="003B2C05"/>
    <w:rsid w:val="003B4FCA"/>
    <w:rsid w:val="003B6DE1"/>
    <w:rsid w:val="003C0EC8"/>
    <w:rsid w:val="003C13B3"/>
    <w:rsid w:val="003C14CA"/>
    <w:rsid w:val="003C3600"/>
    <w:rsid w:val="003D25AB"/>
    <w:rsid w:val="003D3BB5"/>
    <w:rsid w:val="003D42CA"/>
    <w:rsid w:val="003D4F98"/>
    <w:rsid w:val="003E54B3"/>
    <w:rsid w:val="003E662D"/>
    <w:rsid w:val="003F1095"/>
    <w:rsid w:val="003F3B2E"/>
    <w:rsid w:val="00402343"/>
    <w:rsid w:val="00402E14"/>
    <w:rsid w:val="00404B63"/>
    <w:rsid w:val="004079FA"/>
    <w:rsid w:val="00415609"/>
    <w:rsid w:val="004231F0"/>
    <w:rsid w:val="00423490"/>
    <w:rsid w:val="00424783"/>
    <w:rsid w:val="00433D02"/>
    <w:rsid w:val="00436145"/>
    <w:rsid w:val="00446188"/>
    <w:rsid w:val="0045286E"/>
    <w:rsid w:val="004536A5"/>
    <w:rsid w:val="00455240"/>
    <w:rsid w:val="00455A3D"/>
    <w:rsid w:val="00457C65"/>
    <w:rsid w:val="00457D8A"/>
    <w:rsid w:val="004603DF"/>
    <w:rsid w:val="004665D4"/>
    <w:rsid w:val="0047478D"/>
    <w:rsid w:val="00477A3A"/>
    <w:rsid w:val="00477CE0"/>
    <w:rsid w:val="004808AC"/>
    <w:rsid w:val="00486BD9"/>
    <w:rsid w:val="004930F3"/>
    <w:rsid w:val="0049773E"/>
    <w:rsid w:val="004A1500"/>
    <w:rsid w:val="004A414C"/>
    <w:rsid w:val="004A4481"/>
    <w:rsid w:val="004A50E1"/>
    <w:rsid w:val="004B0CAC"/>
    <w:rsid w:val="004B3648"/>
    <w:rsid w:val="004C35D8"/>
    <w:rsid w:val="004C7EE9"/>
    <w:rsid w:val="004D48BA"/>
    <w:rsid w:val="004D4EC0"/>
    <w:rsid w:val="004D7EDC"/>
    <w:rsid w:val="004E26BB"/>
    <w:rsid w:val="004E2FD6"/>
    <w:rsid w:val="004E3A57"/>
    <w:rsid w:val="004E71CC"/>
    <w:rsid w:val="004F0DA8"/>
    <w:rsid w:val="004F5EC9"/>
    <w:rsid w:val="00501791"/>
    <w:rsid w:val="005028B7"/>
    <w:rsid w:val="0050375E"/>
    <w:rsid w:val="00504794"/>
    <w:rsid w:val="0050699C"/>
    <w:rsid w:val="00513629"/>
    <w:rsid w:val="00514C2A"/>
    <w:rsid w:val="005168AF"/>
    <w:rsid w:val="005242E5"/>
    <w:rsid w:val="00526A73"/>
    <w:rsid w:val="00531F81"/>
    <w:rsid w:val="005431F3"/>
    <w:rsid w:val="00545196"/>
    <w:rsid w:val="005504F8"/>
    <w:rsid w:val="00550B5A"/>
    <w:rsid w:val="00550E39"/>
    <w:rsid w:val="00552F36"/>
    <w:rsid w:val="0056130A"/>
    <w:rsid w:val="00566244"/>
    <w:rsid w:val="00572615"/>
    <w:rsid w:val="005765D3"/>
    <w:rsid w:val="00576B49"/>
    <w:rsid w:val="005774F5"/>
    <w:rsid w:val="005816E7"/>
    <w:rsid w:val="005824F8"/>
    <w:rsid w:val="00583F26"/>
    <w:rsid w:val="00585B2B"/>
    <w:rsid w:val="005A77DF"/>
    <w:rsid w:val="005B4BD1"/>
    <w:rsid w:val="005B5154"/>
    <w:rsid w:val="005C3CFF"/>
    <w:rsid w:val="005C56CC"/>
    <w:rsid w:val="005C686E"/>
    <w:rsid w:val="005D3B3D"/>
    <w:rsid w:val="005E1425"/>
    <w:rsid w:val="005E3839"/>
    <w:rsid w:val="005E5517"/>
    <w:rsid w:val="005E5F49"/>
    <w:rsid w:val="005F0535"/>
    <w:rsid w:val="005F45F9"/>
    <w:rsid w:val="005F688A"/>
    <w:rsid w:val="006008E9"/>
    <w:rsid w:val="006021E4"/>
    <w:rsid w:val="00604C49"/>
    <w:rsid w:val="00605A66"/>
    <w:rsid w:val="006137A5"/>
    <w:rsid w:val="00625123"/>
    <w:rsid w:val="00627DFB"/>
    <w:rsid w:val="00633F1E"/>
    <w:rsid w:val="00634DF7"/>
    <w:rsid w:val="00642D5A"/>
    <w:rsid w:val="00644334"/>
    <w:rsid w:val="006460DF"/>
    <w:rsid w:val="006519E9"/>
    <w:rsid w:val="006551C0"/>
    <w:rsid w:val="00656DE9"/>
    <w:rsid w:val="00664491"/>
    <w:rsid w:val="006677EB"/>
    <w:rsid w:val="00672221"/>
    <w:rsid w:val="00691A3E"/>
    <w:rsid w:val="0069205C"/>
    <w:rsid w:val="00692F28"/>
    <w:rsid w:val="006955BC"/>
    <w:rsid w:val="006A2502"/>
    <w:rsid w:val="006A365B"/>
    <w:rsid w:val="006A6856"/>
    <w:rsid w:val="006B1E91"/>
    <w:rsid w:val="006B55ED"/>
    <w:rsid w:val="006B73BE"/>
    <w:rsid w:val="006C48F4"/>
    <w:rsid w:val="006C5386"/>
    <w:rsid w:val="006C7338"/>
    <w:rsid w:val="006D0AE1"/>
    <w:rsid w:val="006D2575"/>
    <w:rsid w:val="006D2636"/>
    <w:rsid w:val="006D69ED"/>
    <w:rsid w:val="006E4C58"/>
    <w:rsid w:val="006E53D3"/>
    <w:rsid w:val="006F3CB8"/>
    <w:rsid w:val="006F5CA8"/>
    <w:rsid w:val="006F70F6"/>
    <w:rsid w:val="00700326"/>
    <w:rsid w:val="007017DE"/>
    <w:rsid w:val="0070293A"/>
    <w:rsid w:val="0070488E"/>
    <w:rsid w:val="0070581F"/>
    <w:rsid w:val="00712FA6"/>
    <w:rsid w:val="00714C12"/>
    <w:rsid w:val="007152F1"/>
    <w:rsid w:val="007310AD"/>
    <w:rsid w:val="007330F3"/>
    <w:rsid w:val="007336CA"/>
    <w:rsid w:val="00734442"/>
    <w:rsid w:val="00734B47"/>
    <w:rsid w:val="0073514B"/>
    <w:rsid w:val="007357E7"/>
    <w:rsid w:val="00735EF2"/>
    <w:rsid w:val="00736FA8"/>
    <w:rsid w:val="00737FBB"/>
    <w:rsid w:val="00747A5C"/>
    <w:rsid w:val="00760234"/>
    <w:rsid w:val="00761BD6"/>
    <w:rsid w:val="007627E3"/>
    <w:rsid w:val="00763C68"/>
    <w:rsid w:val="00764073"/>
    <w:rsid w:val="007678F5"/>
    <w:rsid w:val="00767CE5"/>
    <w:rsid w:val="0077158E"/>
    <w:rsid w:val="00775DBC"/>
    <w:rsid w:val="0078408F"/>
    <w:rsid w:val="00786BB4"/>
    <w:rsid w:val="007874F1"/>
    <w:rsid w:val="0079012F"/>
    <w:rsid w:val="007939CD"/>
    <w:rsid w:val="00795FB4"/>
    <w:rsid w:val="007A2221"/>
    <w:rsid w:val="007A5BA3"/>
    <w:rsid w:val="007A73B2"/>
    <w:rsid w:val="007B1E2B"/>
    <w:rsid w:val="007C1EDB"/>
    <w:rsid w:val="007C205C"/>
    <w:rsid w:val="007C3AE9"/>
    <w:rsid w:val="007C45C3"/>
    <w:rsid w:val="007C4726"/>
    <w:rsid w:val="007C4DB4"/>
    <w:rsid w:val="007C66DD"/>
    <w:rsid w:val="007C69CA"/>
    <w:rsid w:val="007D25F7"/>
    <w:rsid w:val="007D4736"/>
    <w:rsid w:val="007D4E5E"/>
    <w:rsid w:val="007E33FE"/>
    <w:rsid w:val="00803EAF"/>
    <w:rsid w:val="00807123"/>
    <w:rsid w:val="00807191"/>
    <w:rsid w:val="00813490"/>
    <w:rsid w:val="008211DE"/>
    <w:rsid w:val="008220CD"/>
    <w:rsid w:val="00825CE1"/>
    <w:rsid w:val="00831D84"/>
    <w:rsid w:val="00831E70"/>
    <w:rsid w:val="00832D3A"/>
    <w:rsid w:val="0083395F"/>
    <w:rsid w:val="00833CA1"/>
    <w:rsid w:val="008357BE"/>
    <w:rsid w:val="008439C9"/>
    <w:rsid w:val="00846F9D"/>
    <w:rsid w:val="00855B53"/>
    <w:rsid w:val="00861934"/>
    <w:rsid w:val="00873AE0"/>
    <w:rsid w:val="00875C3B"/>
    <w:rsid w:val="008819AA"/>
    <w:rsid w:val="00887E3B"/>
    <w:rsid w:val="00890C73"/>
    <w:rsid w:val="00893DDE"/>
    <w:rsid w:val="0089662F"/>
    <w:rsid w:val="008A2148"/>
    <w:rsid w:val="008B1025"/>
    <w:rsid w:val="008C3DF1"/>
    <w:rsid w:val="008C5646"/>
    <w:rsid w:val="008C68BC"/>
    <w:rsid w:val="008C6F2D"/>
    <w:rsid w:val="008D00C8"/>
    <w:rsid w:val="008D2588"/>
    <w:rsid w:val="008D38AB"/>
    <w:rsid w:val="008D4ACF"/>
    <w:rsid w:val="008D7899"/>
    <w:rsid w:val="008E55E7"/>
    <w:rsid w:val="008F1D29"/>
    <w:rsid w:val="008F7F50"/>
    <w:rsid w:val="00903771"/>
    <w:rsid w:val="009050ED"/>
    <w:rsid w:val="009070FF"/>
    <w:rsid w:val="00914051"/>
    <w:rsid w:val="00915A47"/>
    <w:rsid w:val="00917287"/>
    <w:rsid w:val="009209CE"/>
    <w:rsid w:val="0092268A"/>
    <w:rsid w:val="00922AE2"/>
    <w:rsid w:val="00923383"/>
    <w:rsid w:val="00931D79"/>
    <w:rsid w:val="009329A7"/>
    <w:rsid w:val="009428B5"/>
    <w:rsid w:val="00943769"/>
    <w:rsid w:val="009456CE"/>
    <w:rsid w:val="00947442"/>
    <w:rsid w:val="00953399"/>
    <w:rsid w:val="00954C84"/>
    <w:rsid w:val="00955256"/>
    <w:rsid w:val="00956E94"/>
    <w:rsid w:val="009574C0"/>
    <w:rsid w:val="00961385"/>
    <w:rsid w:val="009657ED"/>
    <w:rsid w:val="009753E9"/>
    <w:rsid w:val="0097634B"/>
    <w:rsid w:val="0098120A"/>
    <w:rsid w:val="00981F80"/>
    <w:rsid w:val="00984067"/>
    <w:rsid w:val="00984267"/>
    <w:rsid w:val="00987829"/>
    <w:rsid w:val="009A285A"/>
    <w:rsid w:val="009A2AC2"/>
    <w:rsid w:val="009A453D"/>
    <w:rsid w:val="009A5229"/>
    <w:rsid w:val="009A7A6B"/>
    <w:rsid w:val="009B525B"/>
    <w:rsid w:val="009B59AA"/>
    <w:rsid w:val="009B79EB"/>
    <w:rsid w:val="009C3A82"/>
    <w:rsid w:val="009C7EE7"/>
    <w:rsid w:val="009D2102"/>
    <w:rsid w:val="009D5B0C"/>
    <w:rsid w:val="009D749C"/>
    <w:rsid w:val="009E6CCB"/>
    <w:rsid w:val="009E7D18"/>
    <w:rsid w:val="009F14A9"/>
    <w:rsid w:val="009F1611"/>
    <w:rsid w:val="009F5F16"/>
    <w:rsid w:val="00A06A73"/>
    <w:rsid w:val="00A119C5"/>
    <w:rsid w:val="00A129FD"/>
    <w:rsid w:val="00A16384"/>
    <w:rsid w:val="00A215DA"/>
    <w:rsid w:val="00A23DB8"/>
    <w:rsid w:val="00A27E47"/>
    <w:rsid w:val="00A31165"/>
    <w:rsid w:val="00A31B70"/>
    <w:rsid w:val="00A31DA5"/>
    <w:rsid w:val="00A332B6"/>
    <w:rsid w:val="00A53B53"/>
    <w:rsid w:val="00A64D80"/>
    <w:rsid w:val="00A70037"/>
    <w:rsid w:val="00A73A75"/>
    <w:rsid w:val="00A74C64"/>
    <w:rsid w:val="00A76EBC"/>
    <w:rsid w:val="00A91027"/>
    <w:rsid w:val="00A934F8"/>
    <w:rsid w:val="00AA6D9C"/>
    <w:rsid w:val="00AB2B28"/>
    <w:rsid w:val="00AC7BFF"/>
    <w:rsid w:val="00AD4447"/>
    <w:rsid w:val="00AD5710"/>
    <w:rsid w:val="00AE4DBB"/>
    <w:rsid w:val="00AE7B90"/>
    <w:rsid w:val="00AF0D5A"/>
    <w:rsid w:val="00AF40E4"/>
    <w:rsid w:val="00AF5882"/>
    <w:rsid w:val="00B017A0"/>
    <w:rsid w:val="00B04E68"/>
    <w:rsid w:val="00B07806"/>
    <w:rsid w:val="00B13E47"/>
    <w:rsid w:val="00B17B9F"/>
    <w:rsid w:val="00B21054"/>
    <w:rsid w:val="00B306FA"/>
    <w:rsid w:val="00B31C53"/>
    <w:rsid w:val="00B345BC"/>
    <w:rsid w:val="00B43ADE"/>
    <w:rsid w:val="00B50D7E"/>
    <w:rsid w:val="00B543C5"/>
    <w:rsid w:val="00B54AAB"/>
    <w:rsid w:val="00B54C1F"/>
    <w:rsid w:val="00B616F9"/>
    <w:rsid w:val="00B66BB9"/>
    <w:rsid w:val="00B71D4A"/>
    <w:rsid w:val="00B772B3"/>
    <w:rsid w:val="00B8266C"/>
    <w:rsid w:val="00B83ED9"/>
    <w:rsid w:val="00B850EC"/>
    <w:rsid w:val="00B878AE"/>
    <w:rsid w:val="00B90C9E"/>
    <w:rsid w:val="00B9106A"/>
    <w:rsid w:val="00B9348E"/>
    <w:rsid w:val="00B9693A"/>
    <w:rsid w:val="00B96E9F"/>
    <w:rsid w:val="00BA1B20"/>
    <w:rsid w:val="00BA51BF"/>
    <w:rsid w:val="00BA56E1"/>
    <w:rsid w:val="00BB386C"/>
    <w:rsid w:val="00BB55ED"/>
    <w:rsid w:val="00BC3418"/>
    <w:rsid w:val="00BC43E7"/>
    <w:rsid w:val="00BD58C6"/>
    <w:rsid w:val="00BD70B7"/>
    <w:rsid w:val="00BE1E4B"/>
    <w:rsid w:val="00BE7CF4"/>
    <w:rsid w:val="00BF1A4E"/>
    <w:rsid w:val="00BF2EBC"/>
    <w:rsid w:val="00C02D6E"/>
    <w:rsid w:val="00C10252"/>
    <w:rsid w:val="00C11098"/>
    <w:rsid w:val="00C22311"/>
    <w:rsid w:val="00C23133"/>
    <w:rsid w:val="00C252C4"/>
    <w:rsid w:val="00C33A50"/>
    <w:rsid w:val="00C35121"/>
    <w:rsid w:val="00C35231"/>
    <w:rsid w:val="00C434A6"/>
    <w:rsid w:val="00C46C68"/>
    <w:rsid w:val="00C51BEC"/>
    <w:rsid w:val="00C53475"/>
    <w:rsid w:val="00C55398"/>
    <w:rsid w:val="00C57FEF"/>
    <w:rsid w:val="00C62FED"/>
    <w:rsid w:val="00C67702"/>
    <w:rsid w:val="00C8688D"/>
    <w:rsid w:val="00C91272"/>
    <w:rsid w:val="00C93819"/>
    <w:rsid w:val="00C93CF3"/>
    <w:rsid w:val="00C94B62"/>
    <w:rsid w:val="00C95189"/>
    <w:rsid w:val="00C96215"/>
    <w:rsid w:val="00C97964"/>
    <w:rsid w:val="00CA2D76"/>
    <w:rsid w:val="00CA7214"/>
    <w:rsid w:val="00CB6018"/>
    <w:rsid w:val="00CC005E"/>
    <w:rsid w:val="00CC1F3D"/>
    <w:rsid w:val="00CC2528"/>
    <w:rsid w:val="00CC5E3A"/>
    <w:rsid w:val="00CC784B"/>
    <w:rsid w:val="00CD56BE"/>
    <w:rsid w:val="00CE0F3D"/>
    <w:rsid w:val="00CE235A"/>
    <w:rsid w:val="00CE427F"/>
    <w:rsid w:val="00CE468D"/>
    <w:rsid w:val="00CF22E5"/>
    <w:rsid w:val="00CF473A"/>
    <w:rsid w:val="00CF6AC3"/>
    <w:rsid w:val="00CF6B9E"/>
    <w:rsid w:val="00CF6C70"/>
    <w:rsid w:val="00D00597"/>
    <w:rsid w:val="00D010B6"/>
    <w:rsid w:val="00D05F23"/>
    <w:rsid w:val="00D05F5A"/>
    <w:rsid w:val="00D06A59"/>
    <w:rsid w:val="00D0732F"/>
    <w:rsid w:val="00D10E38"/>
    <w:rsid w:val="00D12C61"/>
    <w:rsid w:val="00D31EC1"/>
    <w:rsid w:val="00D34673"/>
    <w:rsid w:val="00D3516E"/>
    <w:rsid w:val="00D40B64"/>
    <w:rsid w:val="00D42459"/>
    <w:rsid w:val="00D4540C"/>
    <w:rsid w:val="00D45CD1"/>
    <w:rsid w:val="00D53E33"/>
    <w:rsid w:val="00D564D4"/>
    <w:rsid w:val="00D5718E"/>
    <w:rsid w:val="00D57FB0"/>
    <w:rsid w:val="00D61A90"/>
    <w:rsid w:val="00D72237"/>
    <w:rsid w:val="00D75732"/>
    <w:rsid w:val="00D75C1D"/>
    <w:rsid w:val="00D8658B"/>
    <w:rsid w:val="00D87C00"/>
    <w:rsid w:val="00D87EAF"/>
    <w:rsid w:val="00D92ECF"/>
    <w:rsid w:val="00DB21DC"/>
    <w:rsid w:val="00DB3F40"/>
    <w:rsid w:val="00DC37E5"/>
    <w:rsid w:val="00DC3AA0"/>
    <w:rsid w:val="00DC62E5"/>
    <w:rsid w:val="00DD367B"/>
    <w:rsid w:val="00DE0BF5"/>
    <w:rsid w:val="00DE630A"/>
    <w:rsid w:val="00DF01E9"/>
    <w:rsid w:val="00DF3532"/>
    <w:rsid w:val="00E01337"/>
    <w:rsid w:val="00E01CF1"/>
    <w:rsid w:val="00E022D9"/>
    <w:rsid w:val="00E03264"/>
    <w:rsid w:val="00E06E02"/>
    <w:rsid w:val="00E07086"/>
    <w:rsid w:val="00E1048B"/>
    <w:rsid w:val="00E10B2D"/>
    <w:rsid w:val="00E11E0B"/>
    <w:rsid w:val="00E16851"/>
    <w:rsid w:val="00E16C88"/>
    <w:rsid w:val="00E23C85"/>
    <w:rsid w:val="00E24142"/>
    <w:rsid w:val="00E25E4A"/>
    <w:rsid w:val="00E321FF"/>
    <w:rsid w:val="00E33C15"/>
    <w:rsid w:val="00E36431"/>
    <w:rsid w:val="00E3776D"/>
    <w:rsid w:val="00E45B38"/>
    <w:rsid w:val="00E54002"/>
    <w:rsid w:val="00E542C5"/>
    <w:rsid w:val="00E5441F"/>
    <w:rsid w:val="00E54E07"/>
    <w:rsid w:val="00E56256"/>
    <w:rsid w:val="00E656CD"/>
    <w:rsid w:val="00E67E2F"/>
    <w:rsid w:val="00E71605"/>
    <w:rsid w:val="00E7357D"/>
    <w:rsid w:val="00E75DDF"/>
    <w:rsid w:val="00E768B4"/>
    <w:rsid w:val="00E80A6F"/>
    <w:rsid w:val="00E81C55"/>
    <w:rsid w:val="00E82751"/>
    <w:rsid w:val="00E855E8"/>
    <w:rsid w:val="00E95B8C"/>
    <w:rsid w:val="00EA5CC7"/>
    <w:rsid w:val="00EB17C8"/>
    <w:rsid w:val="00EB4AE0"/>
    <w:rsid w:val="00EB4B9C"/>
    <w:rsid w:val="00EB6B24"/>
    <w:rsid w:val="00EB7E96"/>
    <w:rsid w:val="00EC0D14"/>
    <w:rsid w:val="00EC3E3B"/>
    <w:rsid w:val="00EC4F66"/>
    <w:rsid w:val="00ED02B9"/>
    <w:rsid w:val="00ED4389"/>
    <w:rsid w:val="00ED6C97"/>
    <w:rsid w:val="00EE4DAB"/>
    <w:rsid w:val="00EE5522"/>
    <w:rsid w:val="00EF06D1"/>
    <w:rsid w:val="00EF2C41"/>
    <w:rsid w:val="00EF78F7"/>
    <w:rsid w:val="00F0242A"/>
    <w:rsid w:val="00F03CB0"/>
    <w:rsid w:val="00F0701B"/>
    <w:rsid w:val="00F110F5"/>
    <w:rsid w:val="00F11F76"/>
    <w:rsid w:val="00F12958"/>
    <w:rsid w:val="00F22FA8"/>
    <w:rsid w:val="00F26F70"/>
    <w:rsid w:val="00F325AE"/>
    <w:rsid w:val="00F36394"/>
    <w:rsid w:val="00F37A57"/>
    <w:rsid w:val="00F440AF"/>
    <w:rsid w:val="00F45DA8"/>
    <w:rsid w:val="00F51B5C"/>
    <w:rsid w:val="00F549BA"/>
    <w:rsid w:val="00F70C85"/>
    <w:rsid w:val="00F8231A"/>
    <w:rsid w:val="00F84C5D"/>
    <w:rsid w:val="00F85582"/>
    <w:rsid w:val="00F85E6A"/>
    <w:rsid w:val="00F860F4"/>
    <w:rsid w:val="00F92C2F"/>
    <w:rsid w:val="00F92C33"/>
    <w:rsid w:val="00F96262"/>
    <w:rsid w:val="00FA07CA"/>
    <w:rsid w:val="00FA5083"/>
    <w:rsid w:val="00FC1228"/>
    <w:rsid w:val="00FC3429"/>
    <w:rsid w:val="00FC40B0"/>
    <w:rsid w:val="00FC58CD"/>
    <w:rsid w:val="00FD0E4C"/>
    <w:rsid w:val="00FD1AF4"/>
    <w:rsid w:val="00FD2CDB"/>
    <w:rsid w:val="00FD3D5D"/>
    <w:rsid w:val="00FE041D"/>
    <w:rsid w:val="00FE342A"/>
    <w:rsid w:val="00FF0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A97E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4F5"/>
    <w:pPr>
      <w:spacing w:after="160" w:line="278" w:lineRule="auto"/>
    </w:pPr>
    <w:rPr>
      <w:kern w:val="2"/>
      <w:sz w:val="24"/>
      <w:szCs w:val="24"/>
      <w14:ligatures w14:val="standardContextual"/>
    </w:rPr>
  </w:style>
  <w:style w:type="paragraph" w:styleId="Heading1">
    <w:name w:val="heading 1"/>
    <w:basedOn w:val="Normal"/>
    <w:next w:val="Normal"/>
    <w:link w:val="Heading1Char"/>
    <w:qFormat/>
    <w:rsid w:val="00EE4DAB"/>
    <w:pPr>
      <w:keepNext/>
      <w:keepLines/>
      <w:pageBreakBefore/>
      <w:numPr>
        <w:numId w:val="25"/>
      </w:numPr>
      <w:pBdr>
        <w:bottom w:val="single" w:sz="12" w:space="1" w:color="4F81BD" w:themeColor="accent1"/>
      </w:pBdr>
      <w:spacing w:before="240" w:after="40" w:line="240" w:lineRule="auto"/>
      <w:outlineLvl w:val="0"/>
    </w:pPr>
    <w:rPr>
      <w:rFonts w:ascii="Arial Narrow" w:eastAsiaTheme="majorEastAsia" w:hAnsi="Arial Narrow" w:cstheme="majorBidi"/>
      <w:b/>
      <w:bCs/>
      <w:color w:val="000000" w:themeColor="text1"/>
      <w:sz w:val="44"/>
      <w:szCs w:val="28"/>
    </w:rPr>
  </w:style>
  <w:style w:type="paragraph" w:styleId="Heading2">
    <w:name w:val="heading 2"/>
    <w:basedOn w:val="Normal"/>
    <w:next w:val="Normal"/>
    <w:link w:val="Heading2Char"/>
    <w:qFormat/>
    <w:rsid w:val="00EE4DAB"/>
    <w:pPr>
      <w:numPr>
        <w:ilvl w:val="1"/>
        <w:numId w:val="25"/>
      </w:numPr>
      <w:pBdr>
        <w:bottom w:val="single" w:sz="8" w:space="1" w:color="4F81BD" w:themeColor="accent1"/>
      </w:pBdr>
      <w:spacing w:before="360" w:line="240" w:lineRule="auto"/>
      <w:outlineLvl w:val="1"/>
    </w:pPr>
    <w:rPr>
      <w:rFonts w:ascii="Arial Narrow" w:hAnsi="Arial Narrow" w:cstheme="majorBidi"/>
      <w:b/>
      <w:color w:val="000000" w:themeColor="text1"/>
      <w:sz w:val="32"/>
    </w:rPr>
  </w:style>
  <w:style w:type="paragraph" w:styleId="Heading3">
    <w:name w:val="heading 3"/>
    <w:basedOn w:val="Normal"/>
    <w:next w:val="Normal"/>
    <w:link w:val="Heading3Char"/>
    <w:qFormat/>
    <w:rsid w:val="00EE4DAB"/>
    <w:pPr>
      <w:keepNext/>
      <w:keepLines/>
      <w:numPr>
        <w:ilvl w:val="2"/>
        <w:numId w:val="25"/>
      </w:numPr>
      <w:pBdr>
        <w:bottom w:val="single" w:sz="6" w:space="1" w:color="4F81BD" w:themeColor="accent1"/>
      </w:pBdr>
      <w:spacing w:before="200" w:after="40"/>
      <w:outlineLvl w:val="2"/>
    </w:pPr>
    <w:rPr>
      <w:rFonts w:ascii="Arial Narrow" w:eastAsiaTheme="majorEastAsia" w:hAnsi="Arial Narrow" w:cstheme="majorBidi"/>
      <w:b/>
      <w:bCs/>
      <w:color w:val="000000" w:themeColor="text1"/>
      <w:sz w:val="28"/>
      <w:szCs w:val="20"/>
    </w:rPr>
  </w:style>
  <w:style w:type="paragraph" w:styleId="Heading4">
    <w:name w:val="heading 4"/>
    <w:basedOn w:val="Normal"/>
    <w:next w:val="Normal"/>
    <w:link w:val="Heading4Char"/>
    <w:qFormat/>
    <w:rsid w:val="00EE4DAB"/>
    <w:pPr>
      <w:keepNext/>
      <w:keepLines/>
      <w:numPr>
        <w:ilvl w:val="3"/>
        <w:numId w:val="25"/>
      </w:numPr>
      <w:pBdr>
        <w:bottom w:val="single" w:sz="6" w:space="1" w:color="4F81BD" w:themeColor="accent1"/>
      </w:pBdr>
      <w:spacing w:before="200" w:after="40" w:line="240" w:lineRule="auto"/>
      <w:outlineLvl w:val="3"/>
    </w:pPr>
    <w:rPr>
      <w:rFonts w:eastAsiaTheme="majorEastAsia" w:cstheme="majorBidi"/>
      <w:b/>
      <w:bCs/>
      <w:i/>
      <w:iCs/>
      <w:color w:val="000000" w:themeColor="text1"/>
      <w:szCs w:val="20"/>
    </w:rPr>
  </w:style>
  <w:style w:type="paragraph" w:styleId="Heading5">
    <w:name w:val="heading 5"/>
    <w:basedOn w:val="Heading4"/>
    <w:next w:val="Normal"/>
    <w:link w:val="Heading5Char"/>
    <w:qFormat/>
    <w:rsid w:val="00EE4DAB"/>
    <w:pPr>
      <w:numPr>
        <w:ilvl w:val="0"/>
        <w:numId w:val="0"/>
      </w:numPr>
      <w:spacing w:after="0"/>
      <w:outlineLvl w:val="4"/>
    </w:pPr>
    <w:rPr>
      <w:rFonts w:asciiTheme="majorHAnsi" w:hAnsiTheme="majorHAnsi"/>
      <w:bCs w:val="0"/>
      <w:i w:val="0"/>
      <w:iCs w:val="0"/>
      <w:color w:val="243F60" w:themeColor="accent1" w:themeShade="7F"/>
      <w:szCs w:val="22"/>
    </w:rPr>
  </w:style>
  <w:style w:type="paragraph" w:styleId="Heading6">
    <w:name w:val="heading 6"/>
    <w:aliases w:val="appendices"/>
    <w:basedOn w:val="Normal"/>
    <w:next w:val="Normal"/>
    <w:link w:val="Heading6Char"/>
    <w:qFormat/>
    <w:rsid w:val="00EE4DAB"/>
    <w:pPr>
      <w:pageBreakBefore/>
      <w:numPr>
        <w:ilvl w:val="5"/>
        <w:numId w:val="25"/>
      </w:numPr>
      <w:pBdr>
        <w:bottom w:val="single" w:sz="8" w:space="1" w:color="4F81BD" w:themeColor="accent1"/>
      </w:pBdr>
      <w:spacing w:before="360" w:after="40" w:line="240" w:lineRule="auto"/>
      <w:outlineLvl w:val="5"/>
    </w:pPr>
    <w:rPr>
      <w:rFonts w:ascii="Arial Narrow" w:eastAsiaTheme="majorEastAsia" w:hAnsi="Arial Narrow" w:cstheme="majorBidi"/>
      <w:b/>
      <w:bCs/>
      <w:color w:val="000000" w:themeColor="text1"/>
      <w:sz w:val="36"/>
      <w:szCs w:val="28"/>
    </w:rPr>
  </w:style>
  <w:style w:type="paragraph" w:styleId="Heading7">
    <w:name w:val="heading 7"/>
    <w:aliases w:val="apx subsection"/>
    <w:basedOn w:val="Normal"/>
    <w:next w:val="Normal"/>
    <w:link w:val="Heading7Char"/>
    <w:qFormat/>
    <w:rsid w:val="00EE4DAB"/>
    <w:pPr>
      <w:numPr>
        <w:ilvl w:val="6"/>
        <w:numId w:val="25"/>
      </w:numPr>
      <w:pBdr>
        <w:bottom w:val="single" w:sz="6" w:space="1" w:color="4F81BD" w:themeColor="accent1"/>
      </w:pBdr>
      <w:spacing w:before="200" w:after="40" w:line="240" w:lineRule="auto"/>
      <w:outlineLvl w:val="6"/>
    </w:pPr>
    <w:rPr>
      <w:rFonts w:ascii="Arial Narrow" w:hAnsi="Arial Narrow" w:cstheme="majorBidi"/>
      <w:b/>
      <w:color w:val="000000" w:themeColor="text1"/>
      <w:sz w:val="32"/>
    </w:rPr>
  </w:style>
  <w:style w:type="paragraph" w:styleId="Heading8">
    <w:name w:val="heading 8"/>
    <w:basedOn w:val="Normal"/>
    <w:next w:val="Normal"/>
    <w:link w:val="Heading8Char"/>
    <w:uiPriority w:val="9"/>
    <w:qFormat/>
    <w:rsid w:val="00EE4DAB"/>
    <w:pPr>
      <w:pBdr>
        <w:bottom w:val="single" w:sz="6" w:space="1" w:color="4F81BD" w:themeColor="accent1"/>
      </w:pBdr>
      <w:spacing w:before="200" w:after="40" w:line="240" w:lineRule="auto"/>
      <w:outlineLvl w:val="7"/>
    </w:pPr>
    <w:rPr>
      <w:rFonts w:ascii="Arial Narrow" w:eastAsiaTheme="majorEastAsia" w:hAnsi="Arial Narrow" w:cstheme="majorBidi"/>
      <w:b/>
      <w:bCs/>
      <w:color w:val="000000" w:themeColor="text1"/>
      <w:sz w:val="28"/>
      <w:szCs w:val="20"/>
    </w:rPr>
  </w:style>
  <w:style w:type="paragraph" w:styleId="Heading9">
    <w:name w:val="heading 9"/>
    <w:basedOn w:val="Normal"/>
    <w:next w:val="Normal"/>
    <w:link w:val="Heading9Char"/>
    <w:uiPriority w:val="9"/>
    <w:semiHidden/>
    <w:unhideWhenUsed/>
    <w:qFormat/>
    <w:rsid w:val="00EE4DAB"/>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rsid w:val="005774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774F5"/>
  </w:style>
  <w:style w:type="character" w:customStyle="1" w:styleId="Heading1Char">
    <w:name w:val="Heading 1 Char"/>
    <w:basedOn w:val="DefaultParagraphFont"/>
    <w:link w:val="Heading1"/>
    <w:rsid w:val="00EE4DAB"/>
    <w:rPr>
      <w:rFonts w:ascii="Arial Narrow" w:eastAsiaTheme="majorEastAsia" w:hAnsi="Arial Narrow" w:cstheme="majorBidi"/>
      <w:b/>
      <w:bCs/>
      <w:color w:val="000000" w:themeColor="text1"/>
      <w:sz w:val="44"/>
      <w:szCs w:val="28"/>
    </w:rPr>
  </w:style>
  <w:style w:type="character" w:customStyle="1" w:styleId="Heading2Char">
    <w:name w:val="Heading 2 Char"/>
    <w:basedOn w:val="DefaultParagraphFont"/>
    <w:link w:val="Heading2"/>
    <w:rsid w:val="00EE4DAB"/>
    <w:rPr>
      <w:rFonts w:ascii="Arial Narrow" w:eastAsia="Calibri" w:hAnsi="Arial Narrow" w:cstheme="majorBidi"/>
      <w:b/>
      <w:color w:val="000000" w:themeColor="text1"/>
      <w:sz w:val="32"/>
    </w:rPr>
  </w:style>
  <w:style w:type="character" w:customStyle="1" w:styleId="Heading3Char">
    <w:name w:val="Heading 3 Char"/>
    <w:basedOn w:val="DefaultParagraphFont"/>
    <w:link w:val="Heading3"/>
    <w:rsid w:val="00EE4DAB"/>
    <w:rPr>
      <w:rFonts w:ascii="Arial Narrow" w:eastAsiaTheme="majorEastAsia" w:hAnsi="Arial Narrow" w:cstheme="majorBidi"/>
      <w:b/>
      <w:bCs/>
      <w:color w:val="000000" w:themeColor="text1"/>
      <w:sz w:val="28"/>
      <w:szCs w:val="20"/>
    </w:rPr>
  </w:style>
  <w:style w:type="paragraph" w:styleId="ListParagraph">
    <w:name w:val="List Paragraph"/>
    <w:basedOn w:val="Normal"/>
    <w:uiPriority w:val="34"/>
    <w:rsid w:val="00EE4DAB"/>
    <w:pPr>
      <w:ind w:left="720"/>
      <w:contextualSpacing/>
    </w:pPr>
  </w:style>
  <w:style w:type="paragraph" w:customStyle="1" w:styleId="Bullet1">
    <w:name w:val="Bullet 1"/>
    <w:basedOn w:val="ListParagraph"/>
    <w:qFormat/>
    <w:rsid w:val="007C45C3"/>
  </w:style>
  <w:style w:type="paragraph" w:customStyle="1" w:styleId="Bullet2">
    <w:name w:val="Bullet 2"/>
    <w:basedOn w:val="Bullet1"/>
    <w:qFormat/>
    <w:rsid w:val="009070FF"/>
    <w:pPr>
      <w:numPr>
        <w:numId w:val="2"/>
      </w:numPr>
      <w:tabs>
        <w:tab w:val="left" w:pos="907"/>
      </w:tabs>
      <w:ind w:left="1361" w:hanging="454"/>
    </w:pPr>
  </w:style>
  <w:style w:type="paragraph" w:customStyle="1" w:styleId="NumberedParagraph">
    <w:name w:val="Numbered Paragraph"/>
    <w:basedOn w:val="Normal"/>
    <w:qFormat/>
    <w:rsid w:val="00786BB4"/>
    <w:pPr>
      <w:numPr>
        <w:numId w:val="3"/>
      </w:numPr>
      <w:ind w:left="454" w:hanging="454"/>
    </w:pPr>
  </w:style>
  <w:style w:type="paragraph" w:styleId="FootnoteText">
    <w:name w:val="footnote text"/>
    <w:aliases w:val="Footnote"/>
    <w:basedOn w:val="Normal"/>
    <w:link w:val="FootnoteTextChar"/>
    <w:uiPriority w:val="99"/>
    <w:semiHidden/>
    <w:unhideWhenUsed/>
    <w:rsid w:val="007C45C3"/>
    <w:rPr>
      <w:sz w:val="20"/>
      <w:szCs w:val="20"/>
    </w:rPr>
  </w:style>
  <w:style w:type="character" w:customStyle="1" w:styleId="FootnoteTextChar">
    <w:name w:val="Footnote Text Char"/>
    <w:aliases w:val="Footnote Char"/>
    <w:basedOn w:val="DefaultParagraphFont"/>
    <w:link w:val="FootnoteText"/>
    <w:uiPriority w:val="99"/>
    <w:semiHidden/>
    <w:rsid w:val="007C45C3"/>
    <w:rPr>
      <w:sz w:val="20"/>
      <w:szCs w:val="20"/>
    </w:rPr>
  </w:style>
  <w:style w:type="character" w:styleId="FootnoteReference">
    <w:name w:val="footnote reference"/>
    <w:basedOn w:val="DefaultParagraphFont"/>
    <w:uiPriority w:val="99"/>
    <w:semiHidden/>
    <w:unhideWhenUsed/>
    <w:rsid w:val="007C45C3"/>
    <w:rPr>
      <w:vertAlign w:val="superscript"/>
    </w:rPr>
  </w:style>
  <w:style w:type="paragraph" w:customStyle="1" w:styleId="Reference">
    <w:name w:val="Reference"/>
    <w:basedOn w:val="FootnoteText"/>
    <w:qFormat/>
    <w:rsid w:val="007C45C3"/>
    <w:pPr>
      <w:spacing w:before="40"/>
      <w:ind w:left="454" w:hanging="454"/>
    </w:pPr>
    <w:rPr>
      <w:sz w:val="18"/>
    </w:rPr>
  </w:style>
  <w:style w:type="paragraph" w:styleId="Header">
    <w:name w:val="header"/>
    <w:basedOn w:val="Normal"/>
    <w:link w:val="HeaderChar"/>
    <w:uiPriority w:val="99"/>
    <w:rsid w:val="00EE4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DAB"/>
    <w:rPr>
      <w:rFonts w:ascii="Arial" w:eastAsia="Calibri" w:hAnsi="Arial" w:cs="Times New Roman"/>
    </w:rPr>
  </w:style>
  <w:style w:type="paragraph" w:styleId="Footer">
    <w:name w:val="footer"/>
    <w:basedOn w:val="Normal"/>
    <w:link w:val="FooterChar"/>
    <w:uiPriority w:val="99"/>
    <w:rsid w:val="00EE4DAB"/>
    <w:pPr>
      <w:pBdr>
        <w:top w:val="single" w:sz="6" w:space="1" w:color="4F81BD" w:themeColor="accent1"/>
      </w:pBdr>
      <w:tabs>
        <w:tab w:val="center" w:pos="4513"/>
        <w:tab w:val="right" w:pos="9026"/>
      </w:tabs>
      <w:spacing w:after="0" w:line="240" w:lineRule="auto"/>
    </w:pPr>
    <w:rPr>
      <w:color w:val="4F81BD" w:themeColor="accent1"/>
      <w:sz w:val="16"/>
    </w:rPr>
  </w:style>
  <w:style w:type="character" w:customStyle="1" w:styleId="FooterChar">
    <w:name w:val="Footer Char"/>
    <w:basedOn w:val="DefaultParagraphFont"/>
    <w:link w:val="Footer"/>
    <w:uiPriority w:val="99"/>
    <w:rsid w:val="00EE4DAB"/>
    <w:rPr>
      <w:rFonts w:ascii="Arial" w:eastAsia="Calibri" w:hAnsi="Arial" w:cs="Times New Roman"/>
      <w:color w:val="4F81BD" w:themeColor="accent1"/>
      <w:sz w:val="16"/>
    </w:rPr>
  </w:style>
  <w:style w:type="character" w:customStyle="1" w:styleId="Heading4Char">
    <w:name w:val="Heading 4 Char"/>
    <w:basedOn w:val="DefaultParagraphFont"/>
    <w:link w:val="Heading4"/>
    <w:rsid w:val="00EE4DAB"/>
    <w:rPr>
      <w:rFonts w:ascii="Arial" w:eastAsiaTheme="majorEastAsia" w:hAnsi="Arial" w:cstheme="majorBidi"/>
      <w:b/>
      <w:bCs/>
      <w:i/>
      <w:iCs/>
      <w:color w:val="000000" w:themeColor="text1"/>
      <w:sz w:val="24"/>
      <w:szCs w:val="20"/>
    </w:rPr>
  </w:style>
  <w:style w:type="table" w:styleId="TableGrid">
    <w:name w:val="Table Grid"/>
    <w:basedOn w:val="TableNormal"/>
    <w:uiPriority w:val="59"/>
    <w:rsid w:val="00EE4DA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C22311"/>
    <w:pPr>
      <w:framePr w:wrap="around" w:vAnchor="text" w:hAnchor="text" w:y="1"/>
    </w:pPr>
    <w:rPr>
      <w:sz w:val="20"/>
    </w:rPr>
  </w:style>
  <w:style w:type="character" w:styleId="CommentReference">
    <w:name w:val="annotation reference"/>
    <w:basedOn w:val="DefaultParagraphFont"/>
    <w:uiPriority w:val="99"/>
    <w:semiHidden/>
    <w:unhideWhenUsed/>
    <w:rsid w:val="00EB4B9C"/>
    <w:rPr>
      <w:sz w:val="16"/>
      <w:szCs w:val="16"/>
    </w:rPr>
  </w:style>
  <w:style w:type="paragraph" w:styleId="CommentText">
    <w:name w:val="annotation text"/>
    <w:basedOn w:val="Normal"/>
    <w:link w:val="CommentTextChar"/>
    <w:uiPriority w:val="99"/>
    <w:unhideWhenUsed/>
    <w:rsid w:val="00887E3B"/>
    <w:pPr>
      <w:shd w:val="clear" w:color="auto" w:fill="FFEF00"/>
    </w:pPr>
    <w:rPr>
      <w:color w:val="003882"/>
      <w:sz w:val="20"/>
      <w:szCs w:val="20"/>
    </w:rPr>
  </w:style>
  <w:style w:type="character" w:customStyle="1" w:styleId="CommentTextChar">
    <w:name w:val="Comment Text Char"/>
    <w:basedOn w:val="DefaultParagraphFont"/>
    <w:link w:val="CommentText"/>
    <w:uiPriority w:val="99"/>
    <w:rsid w:val="00887E3B"/>
    <w:rPr>
      <w:rFonts w:ascii="Calibri Light" w:hAnsi="Calibri Light"/>
      <w:color w:val="003882"/>
      <w:sz w:val="20"/>
      <w:szCs w:val="20"/>
      <w:shd w:val="clear" w:color="auto" w:fill="FFEF00"/>
    </w:rPr>
  </w:style>
  <w:style w:type="paragraph" w:styleId="CommentSubject">
    <w:name w:val="annotation subject"/>
    <w:basedOn w:val="CommentText"/>
    <w:next w:val="CommentText"/>
    <w:link w:val="CommentSubjectChar"/>
    <w:uiPriority w:val="99"/>
    <w:semiHidden/>
    <w:unhideWhenUsed/>
    <w:rsid w:val="00EB4B9C"/>
    <w:rPr>
      <w:b/>
      <w:bCs/>
    </w:rPr>
  </w:style>
  <w:style w:type="character" w:customStyle="1" w:styleId="CommentSubjectChar">
    <w:name w:val="Comment Subject Char"/>
    <w:basedOn w:val="CommentTextChar"/>
    <w:link w:val="CommentSubject"/>
    <w:uiPriority w:val="99"/>
    <w:semiHidden/>
    <w:rsid w:val="00EB4B9C"/>
    <w:rPr>
      <w:rFonts w:ascii="Arial" w:hAnsi="Arial"/>
      <w:b/>
      <w:bCs/>
      <w:color w:val="E36C0A" w:themeColor="accent6" w:themeShade="BF"/>
      <w:sz w:val="20"/>
      <w:szCs w:val="20"/>
      <w:shd w:val="clear" w:color="auto" w:fill="FFEF00"/>
    </w:rPr>
  </w:style>
  <w:style w:type="paragraph" w:styleId="BalloonText">
    <w:name w:val="Balloon Text"/>
    <w:basedOn w:val="Normal"/>
    <w:link w:val="BalloonTextChar"/>
    <w:uiPriority w:val="99"/>
    <w:semiHidden/>
    <w:unhideWhenUsed/>
    <w:rsid w:val="00EB4B9C"/>
    <w:rPr>
      <w:rFonts w:ascii="Tahoma" w:hAnsi="Tahoma" w:cs="Tahoma"/>
      <w:sz w:val="16"/>
      <w:szCs w:val="16"/>
    </w:rPr>
  </w:style>
  <w:style w:type="character" w:customStyle="1" w:styleId="BalloonTextChar">
    <w:name w:val="Balloon Text Char"/>
    <w:basedOn w:val="DefaultParagraphFont"/>
    <w:link w:val="BalloonText"/>
    <w:uiPriority w:val="99"/>
    <w:semiHidden/>
    <w:rsid w:val="00EB4B9C"/>
    <w:rPr>
      <w:rFonts w:ascii="Tahoma" w:hAnsi="Tahoma" w:cs="Tahoma"/>
      <w:sz w:val="16"/>
      <w:szCs w:val="16"/>
    </w:rPr>
  </w:style>
  <w:style w:type="character" w:customStyle="1" w:styleId="Heading5Char">
    <w:name w:val="Heading 5 Char"/>
    <w:basedOn w:val="DefaultParagraphFont"/>
    <w:link w:val="Heading5"/>
    <w:rsid w:val="00EE4DAB"/>
    <w:rPr>
      <w:rFonts w:asciiTheme="majorHAnsi" w:eastAsiaTheme="majorEastAsia" w:hAnsiTheme="majorHAnsi" w:cstheme="majorBidi"/>
      <w:b/>
      <w:color w:val="243F60" w:themeColor="accent1" w:themeShade="7F"/>
      <w:sz w:val="24"/>
    </w:rPr>
  </w:style>
  <w:style w:type="paragraph" w:customStyle="1" w:styleId="TemplateSubtitle">
    <w:name w:val="_Template Subtitle"/>
    <w:basedOn w:val="Normal"/>
    <w:semiHidden/>
    <w:rsid w:val="003D3BB5"/>
    <w:pPr>
      <w:tabs>
        <w:tab w:val="left" w:pos="1620"/>
        <w:tab w:val="left" w:pos="5220"/>
        <w:tab w:val="left" w:pos="6840"/>
      </w:tabs>
      <w:suppressAutoHyphens/>
      <w:autoSpaceDE w:val="0"/>
      <w:autoSpaceDN w:val="0"/>
      <w:adjustRightInd w:val="0"/>
      <w:spacing w:after="170" w:line="280" w:lineRule="atLeast"/>
      <w:textAlignment w:val="center"/>
    </w:pPr>
    <w:rPr>
      <w:rFonts w:eastAsia="Times New Roman" w:cs="Calibri"/>
      <w:b/>
      <w:color w:val="000000"/>
      <w:lang w:eastAsia="en-NZ"/>
    </w:rPr>
  </w:style>
  <w:style w:type="paragraph" w:customStyle="1" w:styleId="SubjectTitle">
    <w:name w:val="Subject Title"/>
    <w:basedOn w:val="Heading1"/>
    <w:rsid w:val="003D3BB5"/>
    <w:pPr>
      <w:keepLines w:val="0"/>
      <w:pBdr>
        <w:bottom w:val="none" w:sz="0" w:space="0" w:color="auto"/>
      </w:pBdr>
      <w:spacing w:after="360" w:line="259" w:lineRule="auto"/>
      <w:jc w:val="both"/>
    </w:pPr>
    <w:rPr>
      <w:rFonts w:ascii="Arial Mäori" w:eastAsia="Times New Roman" w:hAnsi="Arial Mäori" w:cs="Times New Roman"/>
      <w:kern w:val="32"/>
      <w:szCs w:val="32"/>
    </w:rPr>
  </w:style>
  <w:style w:type="paragraph" w:styleId="NoSpacing">
    <w:name w:val="No Spacing"/>
    <w:aliases w:val="BigGrayText"/>
    <w:basedOn w:val="Normal"/>
    <w:uiPriority w:val="1"/>
    <w:qFormat/>
    <w:rsid w:val="00EE4DAB"/>
    <w:pPr>
      <w:spacing w:after="0" w:line="240" w:lineRule="auto"/>
    </w:pPr>
  </w:style>
  <w:style w:type="character" w:styleId="Hyperlink">
    <w:name w:val="Hyperlink"/>
    <w:basedOn w:val="DefaultParagraphFont"/>
    <w:uiPriority w:val="99"/>
    <w:rsid w:val="00EE4DAB"/>
    <w:rPr>
      <w:color w:val="0000FF" w:themeColor="hyperlink"/>
      <w:u w:val="single"/>
    </w:rPr>
  </w:style>
  <w:style w:type="character" w:styleId="FollowedHyperlink">
    <w:name w:val="FollowedHyperlink"/>
    <w:basedOn w:val="DefaultParagraphFont"/>
    <w:uiPriority w:val="99"/>
    <w:semiHidden/>
    <w:unhideWhenUsed/>
    <w:rsid w:val="004079FA"/>
    <w:rPr>
      <w:color w:val="800080" w:themeColor="followedHyperlink"/>
      <w:u w:val="single"/>
    </w:rPr>
  </w:style>
  <w:style w:type="character" w:styleId="BookTitle">
    <w:name w:val="Book Title"/>
    <w:basedOn w:val="DefaultParagraphFont"/>
    <w:uiPriority w:val="33"/>
    <w:rsid w:val="00F96262"/>
    <w:rPr>
      <w:b/>
      <w:bCs/>
      <w:i/>
      <w:iCs/>
      <w:spacing w:val="5"/>
    </w:rPr>
  </w:style>
  <w:style w:type="paragraph" w:styleId="Title">
    <w:name w:val="Title"/>
    <w:basedOn w:val="Normal"/>
    <w:next w:val="Normal"/>
    <w:link w:val="TitleChar"/>
    <w:qFormat/>
    <w:rsid w:val="00EE4DAB"/>
    <w:pPr>
      <w:spacing w:after="300" w:line="240" w:lineRule="auto"/>
      <w:contextualSpacing/>
    </w:pPr>
    <w:rPr>
      <w:rFonts w:eastAsiaTheme="majorEastAsia" w:cstheme="majorBidi"/>
      <w:b/>
      <w:color w:val="000000" w:themeColor="text1"/>
      <w:spacing w:val="5"/>
      <w:kern w:val="28"/>
      <w:sz w:val="52"/>
      <w:szCs w:val="52"/>
    </w:rPr>
  </w:style>
  <w:style w:type="character" w:customStyle="1" w:styleId="TitleChar">
    <w:name w:val="Title Char"/>
    <w:basedOn w:val="DefaultParagraphFont"/>
    <w:link w:val="Title"/>
    <w:rsid w:val="00EE4DAB"/>
    <w:rPr>
      <w:rFonts w:ascii="Arial" w:eastAsiaTheme="majorEastAsia" w:hAnsi="Arial" w:cstheme="majorBidi"/>
      <w:b/>
      <w:color w:val="000000" w:themeColor="text1"/>
      <w:spacing w:val="5"/>
      <w:kern w:val="28"/>
      <w:sz w:val="52"/>
      <w:szCs w:val="52"/>
    </w:rPr>
  </w:style>
  <w:style w:type="character" w:styleId="SubtleEmphasis">
    <w:name w:val="Subtle Emphasis"/>
    <w:uiPriority w:val="19"/>
    <w:qFormat/>
    <w:rsid w:val="00EE4DAB"/>
    <w:rPr>
      <w:i/>
      <w:iCs/>
      <w:color w:val="808080" w:themeColor="text1" w:themeTint="7F"/>
    </w:rPr>
  </w:style>
  <w:style w:type="character" w:styleId="SubtleReference">
    <w:name w:val="Subtle Reference"/>
    <w:uiPriority w:val="31"/>
    <w:qFormat/>
    <w:rsid w:val="00EE4DAB"/>
    <w:rPr>
      <w:smallCaps/>
      <w:color w:val="C0504D" w:themeColor="accent2"/>
      <w:u w:val="single"/>
    </w:rPr>
  </w:style>
  <w:style w:type="paragraph" w:styleId="MacroText">
    <w:name w:val="macro"/>
    <w:link w:val="MacroTextChar"/>
    <w:uiPriority w:val="99"/>
    <w:unhideWhenUsed/>
    <w:rsid w:val="00F22FA8"/>
    <w:pPr>
      <w:tabs>
        <w:tab w:val="left" w:pos="480"/>
        <w:tab w:val="left" w:pos="960"/>
        <w:tab w:val="left" w:pos="1440"/>
        <w:tab w:val="left" w:pos="1920"/>
        <w:tab w:val="left" w:pos="2400"/>
        <w:tab w:val="left" w:pos="2880"/>
        <w:tab w:val="left" w:pos="3360"/>
        <w:tab w:val="left" w:pos="3840"/>
        <w:tab w:val="left" w:pos="4320"/>
      </w:tabs>
      <w:spacing w:before="240" w:after="0"/>
    </w:pPr>
    <w:rPr>
      <w:rFonts w:ascii="Consolas" w:hAnsi="Consolas" w:cs="Consolas"/>
      <w:sz w:val="20"/>
      <w:szCs w:val="20"/>
    </w:rPr>
  </w:style>
  <w:style w:type="character" w:customStyle="1" w:styleId="MacroTextChar">
    <w:name w:val="Macro Text Char"/>
    <w:basedOn w:val="DefaultParagraphFont"/>
    <w:link w:val="MacroText"/>
    <w:uiPriority w:val="99"/>
    <w:rsid w:val="00F22FA8"/>
    <w:rPr>
      <w:rFonts w:ascii="Consolas" w:hAnsi="Consolas" w:cs="Consolas"/>
      <w:sz w:val="20"/>
      <w:szCs w:val="20"/>
    </w:rPr>
  </w:style>
  <w:style w:type="paragraph" w:styleId="Subtitle">
    <w:name w:val="Subtitle"/>
    <w:basedOn w:val="Normal"/>
    <w:next w:val="Normal"/>
    <w:link w:val="SubtitleChar"/>
    <w:uiPriority w:val="99"/>
    <w:qFormat/>
    <w:rsid w:val="00EE4DA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99"/>
    <w:rsid w:val="00EE4DAB"/>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EE4DAB"/>
    <w:rPr>
      <w:i/>
      <w:iCs/>
      <w:color w:val="000000"/>
      <w:sz w:val="20"/>
      <w:szCs w:val="20"/>
    </w:rPr>
  </w:style>
  <w:style w:type="character" w:customStyle="1" w:styleId="QuoteChar">
    <w:name w:val="Quote Char"/>
    <w:basedOn w:val="DefaultParagraphFont"/>
    <w:link w:val="Quote"/>
    <w:uiPriority w:val="29"/>
    <w:rsid w:val="00EE4DAB"/>
    <w:rPr>
      <w:rFonts w:ascii="Arial" w:eastAsia="Calibri" w:hAnsi="Arial" w:cs="Times New Roman"/>
      <w:i/>
      <w:iCs/>
      <w:color w:val="000000"/>
      <w:sz w:val="20"/>
      <w:szCs w:val="20"/>
    </w:rPr>
  </w:style>
  <w:style w:type="paragraph" w:styleId="Caption">
    <w:name w:val="caption"/>
    <w:basedOn w:val="Normal"/>
    <w:next w:val="Normal"/>
    <w:qFormat/>
    <w:rsid w:val="00EE4DAB"/>
    <w:pPr>
      <w:spacing w:line="240" w:lineRule="auto"/>
      <w:jc w:val="center"/>
    </w:pPr>
    <w:rPr>
      <w:rFonts w:ascii="Arial Narrow" w:hAnsi="Arial Narrow"/>
      <w:b/>
      <w:bCs/>
      <w:szCs w:val="18"/>
    </w:rPr>
  </w:style>
  <w:style w:type="character" w:styleId="Emphasis">
    <w:name w:val="Emphasis"/>
    <w:basedOn w:val="DefaultParagraphFont"/>
    <w:uiPriority w:val="20"/>
    <w:qFormat/>
    <w:rsid w:val="00EE4DAB"/>
    <w:rPr>
      <w:i/>
      <w:iCs/>
    </w:rPr>
  </w:style>
  <w:style w:type="table" w:styleId="ListTable3-Accent1">
    <w:name w:val="List Table 3 Accent 1"/>
    <w:basedOn w:val="TableNormal"/>
    <w:uiPriority w:val="48"/>
    <w:rsid w:val="00402E1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eGrid1">
    <w:name w:val="Table Grid1"/>
    <w:basedOn w:val="TableNormal"/>
    <w:next w:val="TableGrid"/>
    <w:uiPriority w:val="59"/>
    <w:rsid w:val="00402343"/>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mall">
    <w:name w:val="Table Text Small"/>
    <w:basedOn w:val="Normal"/>
    <w:qFormat/>
    <w:rsid w:val="00402343"/>
    <w:rPr>
      <w:sz w:val="18"/>
      <w:szCs w:val="18"/>
      <w:lang w:val="en-AU"/>
    </w:rPr>
  </w:style>
  <w:style w:type="paragraph" w:styleId="TOC1">
    <w:name w:val="toc 1"/>
    <w:basedOn w:val="Normal"/>
    <w:next w:val="Normal"/>
    <w:autoRedefine/>
    <w:uiPriority w:val="39"/>
    <w:rsid w:val="00EE4DAB"/>
    <w:pPr>
      <w:spacing w:after="100"/>
    </w:pPr>
    <w:rPr>
      <w:b/>
    </w:rPr>
  </w:style>
  <w:style w:type="paragraph" w:styleId="TOC2">
    <w:name w:val="toc 2"/>
    <w:basedOn w:val="Normal"/>
    <w:next w:val="Normal"/>
    <w:autoRedefine/>
    <w:uiPriority w:val="39"/>
    <w:rsid w:val="00EE4DAB"/>
    <w:pPr>
      <w:tabs>
        <w:tab w:val="left" w:pos="993"/>
        <w:tab w:val="right" w:leader="dot" w:pos="9498"/>
      </w:tabs>
      <w:spacing w:after="0"/>
      <w:ind w:left="221" w:firstLine="204"/>
    </w:pPr>
    <w:rPr>
      <w:noProof/>
    </w:rPr>
  </w:style>
  <w:style w:type="paragraph" w:styleId="TOC3">
    <w:name w:val="toc 3"/>
    <w:basedOn w:val="Normal"/>
    <w:next w:val="Normal"/>
    <w:autoRedefine/>
    <w:rsid w:val="00EE4DAB"/>
    <w:pPr>
      <w:tabs>
        <w:tab w:val="left" w:pos="1701"/>
        <w:tab w:val="right" w:leader="dot" w:pos="9016"/>
      </w:tabs>
      <w:spacing w:after="100"/>
      <w:ind w:left="993"/>
    </w:pPr>
  </w:style>
  <w:style w:type="paragraph" w:styleId="TOC4">
    <w:name w:val="toc 4"/>
    <w:basedOn w:val="Normal"/>
    <w:next w:val="Normal"/>
    <w:autoRedefine/>
    <w:rsid w:val="00EE4DAB"/>
    <w:pPr>
      <w:tabs>
        <w:tab w:val="right" w:leader="dot" w:pos="9016"/>
      </w:tabs>
      <w:spacing w:after="100"/>
      <w:ind w:left="1701"/>
    </w:pPr>
  </w:style>
  <w:style w:type="paragraph" w:styleId="TOC5">
    <w:name w:val="toc 5"/>
    <w:basedOn w:val="Normal"/>
    <w:next w:val="Normal"/>
    <w:autoRedefine/>
    <w:rsid w:val="00EE4DAB"/>
    <w:pPr>
      <w:tabs>
        <w:tab w:val="left" w:pos="1701"/>
        <w:tab w:val="right" w:leader="dot" w:pos="9016"/>
      </w:tabs>
      <w:spacing w:after="100"/>
      <w:ind w:left="426"/>
    </w:pPr>
  </w:style>
  <w:style w:type="paragraph" w:styleId="TOC6">
    <w:name w:val="toc 6"/>
    <w:basedOn w:val="Normal"/>
    <w:next w:val="Normal"/>
    <w:autoRedefine/>
    <w:rsid w:val="00EE4DAB"/>
    <w:pPr>
      <w:tabs>
        <w:tab w:val="left" w:pos="1985"/>
        <w:tab w:val="right" w:leader="dot" w:pos="9016"/>
      </w:tabs>
      <w:spacing w:after="100"/>
      <w:ind w:left="1100" w:firstLine="318"/>
    </w:pPr>
  </w:style>
  <w:style w:type="paragraph" w:styleId="TOC7">
    <w:name w:val="toc 7"/>
    <w:basedOn w:val="Normal"/>
    <w:next w:val="Normal"/>
    <w:autoRedefine/>
    <w:uiPriority w:val="39"/>
    <w:unhideWhenUsed/>
    <w:rsid w:val="008D38AB"/>
  </w:style>
  <w:style w:type="paragraph" w:styleId="TOC8">
    <w:name w:val="toc 8"/>
    <w:basedOn w:val="Normal"/>
    <w:next w:val="Normal"/>
    <w:autoRedefine/>
    <w:uiPriority w:val="39"/>
    <w:unhideWhenUsed/>
    <w:rsid w:val="008D38AB"/>
  </w:style>
  <w:style w:type="paragraph" w:styleId="TOC9">
    <w:name w:val="toc 9"/>
    <w:basedOn w:val="Normal"/>
    <w:next w:val="Normal"/>
    <w:autoRedefine/>
    <w:uiPriority w:val="39"/>
    <w:unhideWhenUsed/>
    <w:rsid w:val="008D38AB"/>
  </w:style>
  <w:style w:type="paragraph" w:customStyle="1" w:styleId="EditorNotes">
    <w:name w:val="Editor Notes"/>
    <w:basedOn w:val="Normal"/>
    <w:next w:val="Normal"/>
    <w:qFormat/>
    <w:rsid w:val="003C3600"/>
    <w:pPr>
      <w:spacing w:after="60"/>
      <w:ind w:left="567" w:right="567"/>
      <w:jc w:val="center"/>
    </w:pPr>
    <w:rPr>
      <w:rFonts w:eastAsia="Times New Roman" w:cs="Arial"/>
      <w:i/>
      <w:color w:val="365F91" w:themeColor="accent1" w:themeShade="BF"/>
      <w:sz w:val="20"/>
    </w:rPr>
  </w:style>
  <w:style w:type="paragraph" w:customStyle="1" w:styleId="TerminGlossary">
    <w:name w:val="Term in Glossary"/>
    <w:basedOn w:val="Normal"/>
    <w:qFormat/>
    <w:rsid w:val="003A323E"/>
    <w:pPr>
      <w:ind w:left="2835" w:hanging="2835"/>
    </w:pPr>
    <w:rPr>
      <w:rFonts w:eastAsia="Times New Roman" w:cs="Arial"/>
    </w:rPr>
  </w:style>
  <w:style w:type="character" w:customStyle="1" w:styleId="Term">
    <w:name w:val="Term"/>
    <w:basedOn w:val="DefaultParagraphFont"/>
    <w:uiPriority w:val="1"/>
    <w:qFormat/>
    <w:rsid w:val="003A323E"/>
    <w:rPr>
      <w:i/>
    </w:rPr>
  </w:style>
  <w:style w:type="paragraph" w:customStyle="1" w:styleId="Definition">
    <w:name w:val="Definition"/>
    <w:basedOn w:val="Normal"/>
    <w:rsid w:val="003A323E"/>
    <w:rPr>
      <w:sz w:val="20"/>
    </w:rPr>
  </w:style>
  <w:style w:type="character" w:customStyle="1" w:styleId="DefinitionTitle">
    <w:name w:val="DefinitionTitle"/>
    <w:basedOn w:val="DefaultParagraphFont"/>
    <w:uiPriority w:val="1"/>
    <w:rsid w:val="003A323E"/>
    <w:rPr>
      <w:rFonts w:ascii="Calibri" w:hAnsi="Calibri"/>
      <w:b/>
      <w:color w:val="548DD4" w:themeColor="text2" w:themeTint="99"/>
      <w:sz w:val="20"/>
    </w:rPr>
  </w:style>
  <w:style w:type="paragraph" w:customStyle="1" w:styleId="Responsibilities">
    <w:name w:val="Responsibilities"/>
    <w:basedOn w:val="Normal"/>
    <w:rsid w:val="00E5441F"/>
    <w:pPr>
      <w:pBdr>
        <w:left w:val="single" w:sz="18" w:space="4" w:color="548DD4" w:themeColor="text2" w:themeTint="99"/>
      </w:pBdr>
      <w:spacing w:after="60"/>
      <w:ind w:left="567"/>
      <w:jc w:val="both"/>
    </w:pPr>
  </w:style>
  <w:style w:type="character" w:customStyle="1" w:styleId="ReferenceSOP">
    <w:name w:val="ReferenceSOP"/>
    <w:basedOn w:val="DefaultParagraphFont"/>
    <w:uiPriority w:val="1"/>
    <w:rsid w:val="00013946"/>
    <w:rPr>
      <w:rFonts w:ascii="Calibri" w:hAnsi="Calibri"/>
      <w:b/>
      <w:caps/>
      <w:smallCaps w:val="0"/>
      <w:color w:val="8064A2" w:themeColor="accent4"/>
      <w:sz w:val="20"/>
      <w:szCs w:val="20"/>
    </w:rPr>
  </w:style>
  <w:style w:type="paragraph" w:customStyle="1" w:styleId="EmphasisSpecial">
    <w:name w:val="EmphasisSpecial"/>
    <w:basedOn w:val="Normal"/>
    <w:rsid w:val="00457D8A"/>
    <w:pPr>
      <w:jc w:val="both"/>
    </w:pPr>
    <w:rPr>
      <w:b/>
      <w:color w:val="C00000"/>
    </w:rPr>
  </w:style>
  <w:style w:type="character" w:styleId="PlaceholderText">
    <w:name w:val="Placeholder Text"/>
    <w:basedOn w:val="DefaultParagraphFont"/>
    <w:uiPriority w:val="99"/>
    <w:semiHidden/>
    <w:rsid w:val="00C97964"/>
    <w:rPr>
      <w:color w:val="808080"/>
    </w:rPr>
  </w:style>
  <w:style w:type="paragraph" w:styleId="TOCHeading">
    <w:name w:val="TOC Heading"/>
    <w:basedOn w:val="Heading1"/>
    <w:next w:val="Normal"/>
    <w:uiPriority w:val="39"/>
    <w:unhideWhenUsed/>
    <w:qFormat/>
    <w:rsid w:val="00EE4DAB"/>
    <w:pPr>
      <w:spacing w:after="0"/>
      <w:outlineLvl w:val="9"/>
    </w:pPr>
    <w:rPr>
      <w:rFonts w:ascii="Cambria" w:hAnsi="Cambria"/>
      <w:color w:val="5F5F5F"/>
      <w:sz w:val="28"/>
    </w:rPr>
  </w:style>
  <w:style w:type="character" w:customStyle="1" w:styleId="New">
    <w:name w:val="New"/>
    <w:basedOn w:val="DefaultParagraphFont"/>
    <w:uiPriority w:val="1"/>
    <w:rsid w:val="00572615"/>
    <w:rPr>
      <w:color w:val="C00000"/>
    </w:rPr>
  </w:style>
  <w:style w:type="paragraph" w:customStyle="1" w:styleId="highlighty">
    <w:name w:val="highlight y"/>
    <w:basedOn w:val="highlight"/>
    <w:rsid w:val="007C205C"/>
  </w:style>
  <w:style w:type="table" w:customStyle="1" w:styleId="CDTable">
    <w:name w:val="CD Table"/>
    <w:basedOn w:val="ListTable3-Accent1"/>
    <w:uiPriority w:val="99"/>
    <w:rsid w:val="001D49C1"/>
    <w:pPr>
      <w:spacing w:before="60" w:after="60"/>
    </w:pPr>
    <w:rPr>
      <w:rFonts w:ascii="Calibri Light" w:hAnsi="Calibri Light"/>
      <w:color w:val="003882"/>
      <w:sz w:val="20"/>
    </w:rPr>
    <w:tblPr>
      <w:tblBorders>
        <w:top w:val="single" w:sz="4" w:space="0" w:color="003882"/>
        <w:left w:val="single" w:sz="4" w:space="0" w:color="003882"/>
        <w:bottom w:val="single" w:sz="4" w:space="0" w:color="003882"/>
        <w:right w:val="single" w:sz="4" w:space="0" w:color="003882"/>
        <w:insideH w:val="single" w:sz="4" w:space="0" w:color="003882"/>
        <w:insideV w:val="single" w:sz="4" w:space="0" w:color="003882"/>
      </w:tblBorders>
    </w:tblPr>
    <w:tcPr>
      <w:vAlign w:val="center"/>
    </w:tcPr>
    <w:tblStylePr w:type="firstRow">
      <w:pPr>
        <w:wordWrap/>
        <w:spacing w:beforeLines="0" w:before="60" w:beforeAutospacing="0" w:afterLines="60" w:after="60" w:afterAutospacing="0"/>
        <w:jc w:val="center"/>
      </w:pPr>
      <w:rPr>
        <w:rFonts w:ascii="Calibri" w:hAnsi="Calibri"/>
        <w:b/>
        <w:bCs/>
        <w:caps/>
        <w:smallCaps w:val="0"/>
        <w:color w:val="FFFFFF" w:themeColor="background1"/>
        <w:sz w:val="22"/>
      </w:rPr>
      <w:tblPr/>
      <w:tcPr>
        <w:shd w:val="clear" w:color="auto" w:fill="003882"/>
        <w:vAlign w:val="center"/>
      </w:tcPr>
    </w:tblStylePr>
    <w:tblStylePr w:type="lastRow">
      <w:rPr>
        <w:b/>
        <w:bCs/>
      </w:rPr>
      <w:tblPr/>
      <w:tcPr>
        <w:tcBorders>
          <w:top w:val="double" w:sz="4" w:space="0" w:color="4F81BD" w:themeColor="accent1"/>
        </w:tcBorders>
        <w:shd w:val="clear" w:color="auto" w:fill="FFFFFF" w:themeFill="background1"/>
      </w:tcPr>
    </w:tblStylePr>
    <w:tblStylePr w:type="firstCol">
      <w:pPr>
        <w:jc w:val="left"/>
      </w:pPr>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Heading11">
    <w:name w:val="Heading 11"/>
    <w:basedOn w:val="Normal"/>
    <w:next w:val="Normal"/>
    <w:uiPriority w:val="9"/>
    <w:qFormat/>
    <w:rsid w:val="000303BB"/>
    <w:pPr>
      <w:keepNext/>
      <w:keepLines/>
      <w:pBdr>
        <w:bottom w:val="single" w:sz="4" w:space="1" w:color="auto"/>
      </w:pBdr>
      <w:spacing w:before="360"/>
      <w:outlineLvl w:val="0"/>
    </w:pPr>
    <w:rPr>
      <w:rFonts w:eastAsiaTheme="majorEastAsia" w:cstheme="majorBidi"/>
      <w:b/>
      <w:bCs/>
      <w:color w:val="003882"/>
      <w:sz w:val="32"/>
      <w:szCs w:val="28"/>
    </w:rPr>
  </w:style>
  <w:style w:type="paragraph" w:customStyle="1" w:styleId="Tablenormal0">
    <w:name w:val="Table normal"/>
    <w:basedOn w:val="Normal"/>
    <w:link w:val="TablenormalChar"/>
    <w:qFormat/>
    <w:rsid w:val="00EE4DAB"/>
    <w:pPr>
      <w:spacing w:before="60" w:after="60" w:line="240" w:lineRule="auto"/>
    </w:pPr>
  </w:style>
  <w:style w:type="character" w:customStyle="1" w:styleId="TablenormalChar">
    <w:name w:val="Table normal Char"/>
    <w:basedOn w:val="DefaultParagraphFont"/>
    <w:link w:val="Tablenormal0"/>
    <w:rsid w:val="00EE4DAB"/>
    <w:rPr>
      <w:rFonts w:ascii="Arial" w:eastAsia="Calibri" w:hAnsi="Arial" w:cs="Times New Roman"/>
    </w:rPr>
  </w:style>
  <w:style w:type="paragraph" w:customStyle="1" w:styleId="Title2">
    <w:name w:val="Title 2"/>
    <w:basedOn w:val="Title"/>
    <w:next w:val="Normal"/>
    <w:qFormat/>
    <w:rsid w:val="00EE4DAB"/>
    <w:rPr>
      <w:sz w:val="32"/>
    </w:rPr>
  </w:style>
  <w:style w:type="character" w:customStyle="1" w:styleId="Heading6Char">
    <w:name w:val="Heading 6 Char"/>
    <w:aliases w:val="appendices Char"/>
    <w:basedOn w:val="DefaultParagraphFont"/>
    <w:link w:val="Heading6"/>
    <w:rsid w:val="00EE4DAB"/>
    <w:rPr>
      <w:rFonts w:ascii="Arial Narrow" w:eastAsiaTheme="majorEastAsia" w:hAnsi="Arial Narrow" w:cstheme="majorBidi"/>
      <w:b/>
      <w:bCs/>
      <w:color w:val="000000" w:themeColor="text1"/>
      <w:sz w:val="36"/>
      <w:szCs w:val="28"/>
    </w:rPr>
  </w:style>
  <w:style w:type="character" w:customStyle="1" w:styleId="Heading7Char">
    <w:name w:val="Heading 7 Char"/>
    <w:aliases w:val="apx subsection Char"/>
    <w:basedOn w:val="DefaultParagraphFont"/>
    <w:link w:val="Heading7"/>
    <w:rsid w:val="00EE4DAB"/>
    <w:rPr>
      <w:rFonts w:ascii="Arial Narrow" w:eastAsia="Calibri" w:hAnsi="Arial Narrow" w:cstheme="majorBidi"/>
      <w:b/>
      <w:color w:val="000000" w:themeColor="text1"/>
      <w:sz w:val="32"/>
    </w:rPr>
  </w:style>
  <w:style w:type="character" w:customStyle="1" w:styleId="Heading8Char">
    <w:name w:val="Heading 8 Char"/>
    <w:basedOn w:val="DefaultParagraphFont"/>
    <w:link w:val="Heading8"/>
    <w:uiPriority w:val="9"/>
    <w:rsid w:val="00EE4DAB"/>
    <w:rPr>
      <w:rFonts w:ascii="Arial Narrow" w:eastAsiaTheme="majorEastAsia" w:hAnsi="Arial Narrow" w:cstheme="majorBidi"/>
      <w:b/>
      <w:bCs/>
      <w:color w:val="000000" w:themeColor="text1"/>
      <w:sz w:val="28"/>
      <w:szCs w:val="20"/>
    </w:rPr>
  </w:style>
  <w:style w:type="character" w:customStyle="1" w:styleId="Heading9Char">
    <w:name w:val="Heading 9 Char"/>
    <w:basedOn w:val="DefaultParagraphFont"/>
    <w:link w:val="Heading9"/>
    <w:uiPriority w:val="9"/>
    <w:semiHidden/>
    <w:rsid w:val="00EE4DAB"/>
    <w:rPr>
      <w:rFonts w:ascii="Cambria" w:eastAsiaTheme="majorEastAsia" w:hAnsi="Cambria" w:cstheme="majorBidi"/>
      <w:i/>
      <w:iCs/>
      <w:color w:val="404040"/>
      <w:szCs w:val="20"/>
    </w:rPr>
  </w:style>
  <w:style w:type="paragraph" w:customStyle="1" w:styleId="Crossreference">
    <w:name w:val="Cross reference"/>
    <w:basedOn w:val="Normal"/>
    <w:link w:val="CrossreferenceChar"/>
    <w:qFormat/>
    <w:rsid w:val="00EE4DAB"/>
    <w:rPr>
      <w:i/>
      <w:color w:val="EEECE1" w:themeColor="background2"/>
      <w:sz w:val="20"/>
      <w:u w:val="single"/>
    </w:rPr>
  </w:style>
  <w:style w:type="character" w:customStyle="1" w:styleId="CrossreferenceChar">
    <w:name w:val="Cross reference Char"/>
    <w:basedOn w:val="DefaultParagraphFont"/>
    <w:link w:val="Crossreference"/>
    <w:rsid w:val="00EE4DAB"/>
    <w:rPr>
      <w:rFonts w:ascii="Arial" w:eastAsia="Calibri" w:hAnsi="Arial" w:cs="Times New Roman"/>
      <w:i/>
      <w:color w:val="EEECE1" w:themeColor="background2"/>
      <w:sz w:val="20"/>
      <w:u w:val="single"/>
    </w:rPr>
  </w:style>
  <w:style w:type="paragraph" w:customStyle="1" w:styleId="Spacer">
    <w:name w:val="Spacer"/>
    <w:basedOn w:val="Normal"/>
    <w:qFormat/>
    <w:rsid w:val="00EE4DAB"/>
    <w:pPr>
      <w:spacing w:after="0" w:line="240" w:lineRule="auto"/>
    </w:pPr>
    <w:rPr>
      <w:sz w:val="16"/>
    </w:rPr>
  </w:style>
  <w:style w:type="paragraph" w:customStyle="1" w:styleId="LHcolumn">
    <w:name w:val="LH column"/>
    <w:basedOn w:val="Normal"/>
    <w:qFormat/>
    <w:rsid w:val="00EE4DAB"/>
    <w:rPr>
      <w:rFonts w:ascii="Arial Narrow" w:hAnsi="Arial Narrow"/>
      <w:b/>
      <w:color w:val="000000" w:themeColor="text1"/>
    </w:rPr>
  </w:style>
  <w:style w:type="paragraph" w:customStyle="1" w:styleId="Bullet">
    <w:name w:val="Bullet"/>
    <w:basedOn w:val="ListParagraph"/>
    <w:qFormat/>
    <w:rsid w:val="00EE4DAB"/>
    <w:pPr>
      <w:numPr>
        <w:numId w:val="15"/>
      </w:numPr>
      <w:contextualSpacing w:val="0"/>
    </w:pPr>
  </w:style>
  <w:style w:type="paragraph" w:customStyle="1" w:styleId="Tableheading">
    <w:name w:val="Table heading"/>
    <w:basedOn w:val="Normal"/>
    <w:qFormat/>
    <w:rsid w:val="00EE4DAB"/>
    <w:pPr>
      <w:spacing w:before="60" w:after="60" w:line="240" w:lineRule="auto"/>
    </w:pPr>
    <w:rPr>
      <w:b/>
      <w:color w:val="FFFFFF"/>
    </w:rPr>
  </w:style>
  <w:style w:type="paragraph" w:customStyle="1" w:styleId="Figuretitle">
    <w:name w:val="Figure title"/>
    <w:basedOn w:val="Normal"/>
    <w:uiPriority w:val="99"/>
    <w:semiHidden/>
    <w:qFormat/>
    <w:rsid w:val="00EE4DAB"/>
    <w:pPr>
      <w:spacing w:after="0"/>
    </w:pPr>
    <w:rPr>
      <w:b/>
    </w:rPr>
  </w:style>
  <w:style w:type="paragraph" w:customStyle="1" w:styleId="Figuresource">
    <w:name w:val="Figure source"/>
    <w:basedOn w:val="Figuretitle"/>
    <w:next w:val="Normal"/>
    <w:uiPriority w:val="99"/>
    <w:semiHidden/>
    <w:qFormat/>
    <w:rsid w:val="00EE4DAB"/>
    <w:rPr>
      <w:b w:val="0"/>
    </w:rPr>
  </w:style>
  <w:style w:type="paragraph" w:customStyle="1" w:styleId="NZFS2ndpageheader">
    <w:name w:val="NZFS 2nd page header"/>
    <w:basedOn w:val="Normal"/>
    <w:next w:val="Normal"/>
    <w:uiPriority w:val="99"/>
    <w:semiHidden/>
    <w:qFormat/>
    <w:rsid w:val="00EE4DAB"/>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EE4DAB"/>
    <w:pPr>
      <w:numPr>
        <w:numId w:val="8"/>
      </w:numPr>
      <w:spacing w:before="60" w:after="60" w:line="240" w:lineRule="auto"/>
    </w:pPr>
  </w:style>
  <w:style w:type="paragraph" w:customStyle="1" w:styleId="Legislationboxtitle">
    <w:name w:val="Legislation box title"/>
    <w:basedOn w:val="Normal"/>
    <w:next w:val="Normal"/>
    <w:link w:val="LegislationboxtitleChar"/>
    <w:qFormat/>
    <w:rsid w:val="00EE4DAB"/>
    <w:pPr>
      <w:jc w:val="center"/>
    </w:pPr>
    <w:rPr>
      <w:b/>
      <w:sz w:val="20"/>
    </w:rPr>
  </w:style>
  <w:style w:type="character" w:customStyle="1" w:styleId="LegislationboxtitleChar">
    <w:name w:val="Legislation box title Char"/>
    <w:basedOn w:val="DefaultParagraphFont"/>
    <w:link w:val="Legislationboxtitle"/>
    <w:rsid w:val="00EE4DAB"/>
    <w:rPr>
      <w:rFonts w:ascii="Arial" w:eastAsia="Calibri" w:hAnsi="Arial" w:cs="Times New Roman"/>
      <w:b/>
      <w:sz w:val="20"/>
    </w:rPr>
  </w:style>
  <w:style w:type="paragraph" w:customStyle="1" w:styleId="Tinyline">
    <w:name w:val="Tiny line"/>
    <w:basedOn w:val="Spacer"/>
    <w:qFormat/>
    <w:rsid w:val="00EE4DAB"/>
    <w:rPr>
      <w:sz w:val="8"/>
    </w:rPr>
  </w:style>
  <w:style w:type="paragraph" w:customStyle="1" w:styleId="Titleforewordandcontents">
    <w:name w:val="Title foreword and contents"/>
    <w:basedOn w:val="Title"/>
    <w:next w:val="Normal"/>
    <w:qFormat/>
    <w:rsid w:val="00EE4DAB"/>
    <w:pPr>
      <w:pageBreakBefore/>
      <w:pBdr>
        <w:bottom w:val="single" w:sz="8" w:space="0" w:color="4F81BD" w:themeColor="accent1"/>
      </w:pBdr>
      <w:spacing w:before="200" w:after="40"/>
      <w:contextualSpacing w:val="0"/>
    </w:pPr>
    <w:rPr>
      <w:rFonts w:ascii="Arial Narrow" w:hAnsi="Arial Narrow"/>
      <w:sz w:val="40"/>
    </w:rPr>
  </w:style>
  <w:style w:type="paragraph" w:customStyle="1" w:styleId="Instruction">
    <w:name w:val="Instruction"/>
    <w:basedOn w:val="Tablenormal0"/>
    <w:qFormat/>
    <w:rsid w:val="00EE4DAB"/>
    <w:rPr>
      <w:i/>
      <w:sz w:val="18"/>
    </w:rPr>
  </w:style>
  <w:style w:type="paragraph" w:customStyle="1" w:styleId="Numbering">
    <w:name w:val="Numbering"/>
    <w:basedOn w:val="Normal"/>
    <w:qFormat/>
    <w:rsid w:val="00EE4DAB"/>
    <w:pPr>
      <w:numPr>
        <w:numId w:val="11"/>
      </w:numPr>
      <w:spacing w:line="288" w:lineRule="auto"/>
    </w:pPr>
  </w:style>
  <w:style w:type="paragraph" w:customStyle="1" w:styleId="Legalsection">
    <w:name w:val="Legal section"/>
    <w:basedOn w:val="Normal"/>
    <w:next w:val="Normal"/>
    <w:qFormat/>
    <w:rsid w:val="00EE4DAB"/>
    <w:pPr>
      <w:numPr>
        <w:numId w:val="12"/>
      </w:numPr>
      <w:spacing w:after="60"/>
      <w:ind w:left="357" w:hanging="357"/>
    </w:pPr>
    <w:rPr>
      <w:b/>
    </w:rPr>
  </w:style>
  <w:style w:type="paragraph" w:customStyle="1" w:styleId="Appendixcontents">
    <w:name w:val="Appendix contents"/>
    <w:basedOn w:val="TOC1"/>
    <w:uiPriority w:val="99"/>
    <w:semiHidden/>
    <w:qFormat/>
    <w:rsid w:val="00EE4DAB"/>
    <w:pPr>
      <w:tabs>
        <w:tab w:val="left" w:pos="1276"/>
        <w:tab w:val="right" w:leader="dot" w:pos="9498"/>
      </w:tabs>
      <w:spacing w:before="180" w:after="40"/>
    </w:pPr>
    <w:rPr>
      <w:rFonts w:cstheme="minorHAnsi"/>
      <w:bCs/>
      <w:iCs/>
      <w:noProof/>
    </w:rPr>
  </w:style>
  <w:style w:type="paragraph" w:customStyle="1" w:styleId="Appendix">
    <w:name w:val="Appendix"/>
    <w:basedOn w:val="Normal"/>
    <w:next w:val="Normal"/>
    <w:uiPriority w:val="99"/>
    <w:semiHidden/>
    <w:qFormat/>
    <w:rsid w:val="00EE4DAB"/>
    <w:pPr>
      <w:pageBreakBefore/>
      <w:pBdr>
        <w:bottom w:val="single" w:sz="12" w:space="1" w:color="4F81BD" w:themeColor="accent1"/>
      </w:pBdr>
      <w:tabs>
        <w:tab w:val="left" w:pos="2127"/>
      </w:tabs>
      <w:spacing w:before="280" w:after="0" w:line="240" w:lineRule="auto"/>
      <w:contextualSpacing/>
    </w:pPr>
    <w:rPr>
      <w:rFonts w:ascii="Arial Narrow" w:hAnsi="Arial Narrow"/>
      <w:b/>
      <w:color w:val="EEECE1" w:themeColor="background2"/>
      <w:sz w:val="36"/>
      <w:szCs w:val="36"/>
    </w:rPr>
  </w:style>
  <w:style w:type="paragraph" w:customStyle="1" w:styleId="Appendixsub1">
    <w:name w:val="Appendix sub1"/>
    <w:basedOn w:val="Normal"/>
    <w:uiPriority w:val="99"/>
    <w:semiHidden/>
    <w:qFormat/>
    <w:rsid w:val="00EE4DAB"/>
    <w:pPr>
      <w:keepNext/>
      <w:keepLines/>
      <w:spacing w:before="200" w:line="240" w:lineRule="auto"/>
      <w:contextualSpacing/>
    </w:pPr>
    <w:rPr>
      <w:rFonts w:eastAsiaTheme="majorEastAsia" w:cstheme="majorBidi"/>
      <w:b/>
      <w:bCs/>
      <w:color w:val="EEECE1" w:themeColor="background2"/>
      <w:szCs w:val="20"/>
    </w:rPr>
  </w:style>
  <w:style w:type="paragraph" w:customStyle="1" w:styleId="Legalnumbering">
    <w:name w:val="Legal numbering"/>
    <w:basedOn w:val="Normal"/>
    <w:qFormat/>
    <w:rsid w:val="00EE4DAB"/>
    <w:pPr>
      <w:numPr>
        <w:numId w:val="13"/>
      </w:numPr>
      <w:spacing w:before="60" w:after="60"/>
    </w:pPr>
    <w:rPr>
      <w:bCs/>
    </w:rPr>
  </w:style>
  <w:style w:type="paragraph" w:customStyle="1" w:styleId="Appendixsubnonumbering">
    <w:name w:val="Appendix sub no numbering"/>
    <w:basedOn w:val="Normal"/>
    <w:uiPriority w:val="99"/>
    <w:semiHidden/>
    <w:rsid w:val="00EE4DAB"/>
    <w:rPr>
      <w:rFonts w:ascii="Arial Narrow" w:hAnsi="Arial Narrow"/>
      <w:b/>
      <w:color w:val="EEECE1" w:themeColor="background2"/>
    </w:rPr>
  </w:style>
  <w:style w:type="character" w:styleId="Strong">
    <w:name w:val="Strong"/>
    <w:uiPriority w:val="22"/>
    <w:qFormat/>
    <w:rsid w:val="00EE4DAB"/>
    <w:rPr>
      <w:b/>
      <w:bCs/>
    </w:rPr>
  </w:style>
  <w:style w:type="paragraph" w:styleId="IntenseQuote">
    <w:name w:val="Intense Quote"/>
    <w:basedOn w:val="Normal"/>
    <w:next w:val="Normal"/>
    <w:link w:val="IntenseQuoteChar"/>
    <w:uiPriority w:val="30"/>
    <w:qFormat/>
    <w:rsid w:val="00EE4DAB"/>
    <w:pPr>
      <w:pBdr>
        <w:bottom w:val="single" w:sz="4" w:space="4" w:color="4F81BD" w:themeColor="accent1"/>
      </w:pBdr>
      <w:spacing w:before="200" w:after="280"/>
      <w:ind w:left="936" w:right="936"/>
    </w:pPr>
    <w:rPr>
      <w:b/>
      <w:bCs/>
      <w:i/>
      <w:iCs/>
      <w:color w:val="4F81BD" w:themeColor="accent1"/>
      <w:sz w:val="20"/>
    </w:rPr>
  </w:style>
  <w:style w:type="character" w:customStyle="1" w:styleId="IntenseQuoteChar">
    <w:name w:val="Intense Quote Char"/>
    <w:basedOn w:val="DefaultParagraphFont"/>
    <w:link w:val="IntenseQuote"/>
    <w:uiPriority w:val="30"/>
    <w:rsid w:val="00EE4DAB"/>
    <w:rPr>
      <w:rFonts w:ascii="Arial" w:eastAsia="Calibri" w:hAnsi="Arial" w:cs="Times New Roman"/>
      <w:b/>
      <w:bCs/>
      <w:i/>
      <w:iCs/>
      <w:color w:val="4F81BD" w:themeColor="accent1"/>
      <w:sz w:val="20"/>
    </w:rPr>
  </w:style>
  <w:style w:type="character" w:styleId="IntenseEmphasis">
    <w:name w:val="Intense Emphasis"/>
    <w:uiPriority w:val="21"/>
    <w:qFormat/>
    <w:rsid w:val="00EE4DAB"/>
    <w:rPr>
      <w:b/>
      <w:bCs/>
      <w:i/>
      <w:iCs/>
      <w:color w:val="4F81BD" w:themeColor="accent1"/>
    </w:rPr>
  </w:style>
  <w:style w:type="paragraph" w:customStyle="1" w:styleId="Titlesubheadingsnotforcontents">
    <w:name w:val="Title sub headings not for contents"/>
    <w:basedOn w:val="Normal"/>
    <w:next w:val="Normal"/>
    <w:qFormat/>
    <w:rsid w:val="00EE4DAB"/>
    <w:pPr>
      <w:pBdr>
        <w:bottom w:val="single" w:sz="6" w:space="1" w:color="4F81BD" w:themeColor="accent1"/>
      </w:pBdr>
    </w:pPr>
    <w:rPr>
      <w:b/>
      <w:color w:val="000000" w:themeColor="text1"/>
      <w:sz w:val="28"/>
    </w:rPr>
  </w:style>
  <w:style w:type="paragraph" w:customStyle="1" w:styleId="MCDEMfooter">
    <w:name w:val="MCDEM footer"/>
    <w:basedOn w:val="Normal"/>
    <w:next w:val="Normal"/>
    <w:rsid w:val="00EE4DAB"/>
    <w:pPr>
      <w:pBdr>
        <w:top w:val="single" w:sz="6" w:space="1" w:color="4F81BD" w:themeColor="accent1"/>
      </w:pBdr>
      <w:tabs>
        <w:tab w:val="right" w:pos="9497"/>
      </w:tabs>
      <w:spacing w:after="0" w:line="240" w:lineRule="auto"/>
      <w:contextualSpacing/>
    </w:pPr>
    <w:rPr>
      <w:rFonts w:eastAsia="Times New Roman"/>
      <w:color w:val="365F91" w:themeColor="accent1" w:themeShade="BF"/>
      <w:sz w:val="16"/>
      <w:szCs w:val="18"/>
      <w:lang w:eastAsia="en-NZ"/>
    </w:rPr>
  </w:style>
  <w:style w:type="numbering" w:customStyle="1" w:styleId="MCDEMbullet">
    <w:name w:val="MCDEM bullet"/>
    <w:uiPriority w:val="99"/>
    <w:rsid w:val="00EE4DAB"/>
    <w:pPr>
      <w:numPr>
        <w:numId w:val="14"/>
      </w:numPr>
    </w:pPr>
  </w:style>
  <w:style w:type="paragraph" w:customStyle="1" w:styleId="MCDEMheader">
    <w:name w:val="MCDEM header"/>
    <w:basedOn w:val="Normal"/>
    <w:qFormat/>
    <w:rsid w:val="00EE4DAB"/>
    <w:pPr>
      <w:spacing w:after="0"/>
    </w:pPr>
    <w:rPr>
      <w:i/>
      <w:color w:val="365F91" w:themeColor="accent1" w:themeShade="BF"/>
    </w:rPr>
  </w:style>
  <w:style w:type="paragraph" w:customStyle="1" w:styleId="Greytext">
    <w:name w:val="Greytext"/>
    <w:basedOn w:val="Tablenormal0"/>
    <w:next w:val="Normal"/>
    <w:link w:val="GreytextChar"/>
    <w:qFormat/>
    <w:rsid w:val="00EE4DAB"/>
    <w:rPr>
      <w:i/>
      <w:color w:val="365F91" w:themeColor="accent1" w:themeShade="BF"/>
      <w:lang w:eastAsia="en-NZ"/>
    </w:rPr>
  </w:style>
  <w:style w:type="character" w:customStyle="1" w:styleId="GreytextChar">
    <w:name w:val="Greytext Char"/>
    <w:basedOn w:val="TablenormalChar"/>
    <w:link w:val="Greytext"/>
    <w:rsid w:val="00EE4DAB"/>
    <w:rPr>
      <w:rFonts w:ascii="Arial" w:eastAsia="Calibri" w:hAnsi="Arial" w:cs="Times New Roman"/>
      <w:i/>
      <w:color w:val="365F91" w:themeColor="accent1" w:themeShade="BF"/>
      <w:lang w:eastAsia="en-NZ"/>
    </w:rPr>
  </w:style>
  <w:style w:type="paragraph" w:customStyle="1" w:styleId="Redtextbullets">
    <w:name w:val="Redtext bullets"/>
    <w:basedOn w:val="Normal"/>
    <w:rsid w:val="00EE4DAB"/>
    <w:pPr>
      <w:numPr>
        <w:numId w:val="20"/>
      </w:numPr>
      <w:spacing w:before="20" w:after="20" w:line="240" w:lineRule="auto"/>
    </w:pPr>
    <w:rPr>
      <w:color w:val="C0504D" w:themeColor="accent2"/>
    </w:rPr>
  </w:style>
  <w:style w:type="paragraph" w:customStyle="1" w:styleId="TableText">
    <w:name w:val="Table Text"/>
    <w:basedOn w:val="Normal"/>
    <w:rsid w:val="00EE4DAB"/>
    <w:pPr>
      <w:spacing w:line="240" w:lineRule="auto"/>
    </w:pPr>
    <w:rPr>
      <w:rFonts w:eastAsia="Times New Roman"/>
      <w:color w:val="000000"/>
      <w:szCs w:val="20"/>
      <w:lang w:val="en-US"/>
    </w:rPr>
  </w:style>
  <w:style w:type="paragraph" w:customStyle="1" w:styleId="Heading1NoNumbering">
    <w:name w:val="Heading 1 No Numbering"/>
    <w:basedOn w:val="Heading1"/>
    <w:next w:val="Normal"/>
    <w:qFormat/>
    <w:rsid w:val="00EE4DAB"/>
    <w:pPr>
      <w:pageBreakBefore w:val="0"/>
      <w:numPr>
        <w:numId w:val="0"/>
      </w:numPr>
    </w:pPr>
  </w:style>
  <w:style w:type="paragraph" w:customStyle="1" w:styleId="Heading2NoNumbering">
    <w:name w:val="Heading 2 No Numbering"/>
    <w:basedOn w:val="Heading2"/>
    <w:next w:val="Normal"/>
    <w:qFormat/>
    <w:rsid w:val="00EE4DAB"/>
    <w:pPr>
      <w:numPr>
        <w:ilvl w:val="0"/>
        <w:numId w:val="0"/>
      </w:numPr>
    </w:pPr>
  </w:style>
  <w:style w:type="paragraph" w:customStyle="1" w:styleId="Heading3NoNumbering">
    <w:name w:val="Heading 3 No Numbering"/>
    <w:basedOn w:val="Heading3"/>
    <w:next w:val="Normal"/>
    <w:qFormat/>
    <w:rsid w:val="00EE4DAB"/>
    <w:pPr>
      <w:numPr>
        <w:ilvl w:val="0"/>
        <w:numId w:val="0"/>
      </w:numPr>
    </w:pPr>
  </w:style>
  <w:style w:type="paragraph" w:customStyle="1" w:styleId="highlight">
    <w:name w:val="highlight"/>
    <w:basedOn w:val="Normal"/>
    <w:qFormat/>
    <w:rsid w:val="007C205C"/>
  </w:style>
  <w:style w:type="character" w:customStyle="1" w:styleId="ilfuvd">
    <w:name w:val="ilfuvd"/>
    <w:basedOn w:val="DefaultParagraphFont"/>
    <w:rsid w:val="00A53B53"/>
  </w:style>
  <w:style w:type="character" w:styleId="UnresolvedMention">
    <w:name w:val="Unresolved Mention"/>
    <w:basedOn w:val="DefaultParagraphFont"/>
    <w:uiPriority w:val="99"/>
    <w:semiHidden/>
    <w:unhideWhenUsed/>
    <w:rsid w:val="00577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5923">
      <w:bodyDiv w:val="1"/>
      <w:marLeft w:val="0"/>
      <w:marRight w:val="0"/>
      <w:marTop w:val="0"/>
      <w:marBottom w:val="0"/>
      <w:divBdr>
        <w:top w:val="none" w:sz="0" w:space="0" w:color="auto"/>
        <w:left w:val="none" w:sz="0" w:space="0" w:color="auto"/>
        <w:bottom w:val="none" w:sz="0" w:space="0" w:color="auto"/>
        <w:right w:val="none" w:sz="0" w:space="0" w:color="auto"/>
      </w:divBdr>
    </w:div>
    <w:div w:id="318073644">
      <w:bodyDiv w:val="1"/>
      <w:marLeft w:val="0"/>
      <w:marRight w:val="0"/>
      <w:marTop w:val="0"/>
      <w:marBottom w:val="0"/>
      <w:divBdr>
        <w:top w:val="none" w:sz="0" w:space="0" w:color="auto"/>
        <w:left w:val="none" w:sz="0" w:space="0" w:color="auto"/>
        <w:bottom w:val="none" w:sz="0" w:space="0" w:color="auto"/>
        <w:right w:val="none" w:sz="0" w:space="0" w:color="auto"/>
      </w:divBdr>
    </w:div>
    <w:div w:id="507525620">
      <w:bodyDiv w:val="1"/>
      <w:marLeft w:val="0"/>
      <w:marRight w:val="0"/>
      <w:marTop w:val="0"/>
      <w:marBottom w:val="0"/>
      <w:divBdr>
        <w:top w:val="none" w:sz="0" w:space="0" w:color="auto"/>
        <w:left w:val="none" w:sz="0" w:space="0" w:color="auto"/>
        <w:bottom w:val="none" w:sz="0" w:space="0" w:color="auto"/>
        <w:right w:val="none" w:sz="0" w:space="0" w:color="auto"/>
      </w:divBdr>
    </w:div>
    <w:div w:id="529337014">
      <w:bodyDiv w:val="1"/>
      <w:marLeft w:val="0"/>
      <w:marRight w:val="0"/>
      <w:marTop w:val="0"/>
      <w:marBottom w:val="0"/>
      <w:divBdr>
        <w:top w:val="none" w:sz="0" w:space="0" w:color="auto"/>
        <w:left w:val="none" w:sz="0" w:space="0" w:color="auto"/>
        <w:bottom w:val="none" w:sz="0" w:space="0" w:color="auto"/>
        <w:right w:val="none" w:sz="0" w:space="0" w:color="auto"/>
      </w:divBdr>
    </w:div>
    <w:div w:id="1229683192">
      <w:bodyDiv w:val="1"/>
      <w:marLeft w:val="0"/>
      <w:marRight w:val="0"/>
      <w:marTop w:val="0"/>
      <w:marBottom w:val="0"/>
      <w:divBdr>
        <w:top w:val="none" w:sz="0" w:space="0" w:color="auto"/>
        <w:left w:val="none" w:sz="0" w:space="0" w:color="auto"/>
        <w:bottom w:val="none" w:sz="0" w:space="0" w:color="auto"/>
        <w:right w:val="none" w:sz="0" w:space="0" w:color="auto"/>
      </w:divBdr>
    </w:div>
    <w:div w:id="149510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very@nema.govt.nz" TargetMode="External"/><Relationship Id="rId13" Type="http://schemas.openxmlformats.org/officeDocument/2006/relationships/header" Target="header2.xml"/><Relationship Id="rId18" Type="http://schemas.openxmlformats.org/officeDocument/2006/relationships/hyperlink" Target="https://www.civildefence.govt.n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civildefence.govt.nz/" TargetMode="External"/><Relationship Id="rId2" Type="http://schemas.openxmlformats.org/officeDocument/2006/relationships/numbering" Target="numbering.xml"/><Relationship Id="rId16" Type="http://schemas.openxmlformats.org/officeDocument/2006/relationships/hyperlink" Target="https://www.civildefence.govt.nz/"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nzhistory.govt.nz/politics/treaty-of-waitangi" TargetMode="External"/><Relationship Id="rId10" Type="http://schemas.openxmlformats.org/officeDocument/2006/relationships/hyperlink" Target="https://www.civildefence.govt.n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vildefence.govt.nz/" TargetMode="External"/><Relationship Id="rId14" Type="http://schemas.openxmlformats.org/officeDocument/2006/relationships/hyperlink" Target="https://www.civildefence.govt.n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A5C96C209E49D1BDE2FEAC1E0CD6FC"/>
        <w:category>
          <w:name w:val="General"/>
          <w:gallery w:val="placeholder"/>
        </w:category>
        <w:types>
          <w:type w:val="bbPlcHdr"/>
        </w:types>
        <w:behaviors>
          <w:behavior w:val="content"/>
        </w:behaviors>
        <w:guid w:val="{926A703D-3363-40B4-8352-F4B3103F2E51}"/>
      </w:docPartPr>
      <w:docPartBody>
        <w:p w:rsidR="00395B6F" w:rsidRDefault="00C54DE3" w:rsidP="00C54DE3">
          <w:pPr>
            <w:pStyle w:val="90A5C96C209E49D1BDE2FEAC1E0CD6FC"/>
          </w:pPr>
          <w:r w:rsidRPr="007A2F06">
            <w:rPr>
              <w:rStyle w:val="PlaceholderText"/>
            </w:rPr>
            <w:t>[Title]</w:t>
          </w:r>
        </w:p>
      </w:docPartBody>
    </w:docPart>
    <w:docPart>
      <w:docPartPr>
        <w:name w:val="41CD5B18AAF645E69C0021218F43BFF2"/>
        <w:category>
          <w:name w:val="General"/>
          <w:gallery w:val="placeholder"/>
        </w:category>
        <w:types>
          <w:type w:val="bbPlcHdr"/>
        </w:types>
        <w:behaviors>
          <w:behavior w:val="content"/>
        </w:behaviors>
        <w:guid w:val="{5D3FF48B-F081-4CDE-AF8C-25E1194BA535}"/>
      </w:docPartPr>
      <w:docPartBody>
        <w:p w:rsidR="00395B6F" w:rsidRDefault="00C54DE3" w:rsidP="00C54DE3">
          <w:pPr>
            <w:pStyle w:val="41CD5B18AAF645E69C0021218F43BFF2"/>
          </w:pPr>
          <w:r w:rsidRPr="007A2F0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äori">
    <w:altName w:val="Arial"/>
    <w:charset w:val="00"/>
    <w:family w:val="swiss"/>
    <w:pitch w:val="variable"/>
    <w:sig w:usb0="00000000"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9E5"/>
    <w:rsid w:val="00066998"/>
    <w:rsid w:val="000671D5"/>
    <w:rsid w:val="000C7E6D"/>
    <w:rsid w:val="00113DAD"/>
    <w:rsid w:val="001719E5"/>
    <w:rsid w:val="001A34E3"/>
    <w:rsid w:val="001E4413"/>
    <w:rsid w:val="00263A6F"/>
    <w:rsid w:val="002E6F7A"/>
    <w:rsid w:val="002F05F6"/>
    <w:rsid w:val="0033376B"/>
    <w:rsid w:val="00395B6F"/>
    <w:rsid w:val="003A29B0"/>
    <w:rsid w:val="003F7CFE"/>
    <w:rsid w:val="00431815"/>
    <w:rsid w:val="00505FF7"/>
    <w:rsid w:val="005B79B0"/>
    <w:rsid w:val="00605700"/>
    <w:rsid w:val="00684C24"/>
    <w:rsid w:val="006C489A"/>
    <w:rsid w:val="006E4902"/>
    <w:rsid w:val="00762380"/>
    <w:rsid w:val="007D09D9"/>
    <w:rsid w:val="00867E44"/>
    <w:rsid w:val="00882E5B"/>
    <w:rsid w:val="008C12CF"/>
    <w:rsid w:val="009009F9"/>
    <w:rsid w:val="00907FE0"/>
    <w:rsid w:val="00AB489C"/>
    <w:rsid w:val="00B62870"/>
    <w:rsid w:val="00B926D5"/>
    <w:rsid w:val="00C47716"/>
    <w:rsid w:val="00C54DE3"/>
    <w:rsid w:val="00CA2DF7"/>
    <w:rsid w:val="00D84547"/>
    <w:rsid w:val="00E72E18"/>
    <w:rsid w:val="00E9610F"/>
    <w:rsid w:val="00F863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DE3"/>
    <w:rPr>
      <w:color w:val="808080"/>
    </w:rPr>
  </w:style>
  <w:style w:type="paragraph" w:customStyle="1" w:styleId="90A5C96C209E49D1BDE2FEAC1E0CD6FC">
    <w:name w:val="90A5C96C209E49D1BDE2FEAC1E0CD6FC"/>
    <w:rsid w:val="00C54DE3"/>
  </w:style>
  <w:style w:type="paragraph" w:customStyle="1" w:styleId="41CD5B18AAF645E69C0021218F43BFF2">
    <w:name w:val="41CD5B18AAF645E69C0021218F43BFF2"/>
    <w:rsid w:val="00C54D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E0452-FF71-477D-91AF-1587A02BC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4085</Words>
  <Characters>23285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Recovery Action Plan</vt:lpstr>
    </vt:vector>
  </TitlesOfParts>
  <Manager/>
  <Company/>
  <LinksUpToDate>false</LinksUpToDate>
  <CharactersWithSpaces>27316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Recovery Action Plan</dc:title>
  <dc:subject>Recovery</dc:subject>
  <dc:creator/>
  <cp:keywords>emergency, recovery, transition, report, template, MCDEM, recovery action plan</cp:keywords>
  <dc:description>Replace yellow highlights with relevant information or delete if not applicable. _x000d_
This template from MCDEM’s Recovery Toolkit aims to help CDEM Groups and local authorities prepare and support their communities to recover after an emergency, meet their legislative duties and elevate recovery preparedness across New Zealand. The templates provide suggestions based on lessons from previous recoveries - they are not prescriptive. Please email MCDEMRecovery@dpmc.govt.nz with your feedback and suggestions.</dc:description>
  <cp:lastModifiedBy/>
  <cp:revision>1</cp:revision>
  <dcterms:created xsi:type="dcterms:W3CDTF">2025-06-06T01:27:00Z</dcterms:created>
  <dcterms:modified xsi:type="dcterms:W3CDTF">2025-06-06T01:27:00Z</dcterms:modified>
  <cp:contentStatus/>
</cp:coreProperties>
</file>