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AD" w:rsidRPr="003A3769" w:rsidRDefault="00A75E5F" w:rsidP="00A75E5F">
      <w:bookmarkStart w:id="0" w:name="_GoBack"/>
      <w:bookmarkEnd w:id="0"/>
      <w:r>
        <w:rPr>
          <w:noProof/>
          <w:lang w:eastAsia="en-NZ"/>
        </w:rPr>
        <w:drawing>
          <wp:anchor distT="0" distB="0" distL="114300" distR="114300" simplePos="0" relativeHeight="251658240" behindDoc="0" locked="0" layoutInCell="1" allowOverlap="1">
            <wp:simplePos x="0" y="0"/>
            <wp:positionH relativeFrom="column">
              <wp:posOffset>-864235</wp:posOffset>
            </wp:positionH>
            <wp:positionV relativeFrom="paragraph">
              <wp:posOffset>-1080135</wp:posOffset>
            </wp:positionV>
            <wp:extent cx="7559040" cy="1068895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5.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9040" cy="10688955"/>
                    </a:xfrm>
                    <a:prstGeom prst="rect">
                      <a:avLst/>
                    </a:prstGeom>
                  </pic:spPr>
                </pic:pic>
              </a:graphicData>
            </a:graphic>
          </wp:anchor>
        </w:drawing>
      </w:r>
    </w:p>
    <w:p w:rsidR="00A75E5F" w:rsidRDefault="00A75E5F" w:rsidP="00A75E5F">
      <w:pPr>
        <w:pStyle w:val="Insidecoverdocname"/>
      </w:pPr>
      <w:bookmarkStart w:id="1" w:name="OLE_LINK10"/>
      <w:bookmarkStart w:id="2" w:name="OLE_LINK11"/>
      <w:r>
        <w:lastRenderedPageBreak/>
        <w:t>Welfare Services in an Emergency</w:t>
      </w:r>
    </w:p>
    <w:bookmarkEnd w:id="1"/>
    <w:bookmarkEnd w:id="2"/>
    <w:p w:rsidR="00A75E5F" w:rsidRPr="00394F37" w:rsidRDefault="00A75E5F" w:rsidP="00A75E5F">
      <w:pPr>
        <w:pStyle w:val="Insidecoverdocname2"/>
      </w:pPr>
      <w:r w:rsidRPr="00E64AD8">
        <w:t>Director’s Guideline for CDEM Groups and agencies with responsibilities for welfare services in an emergency [DGL 11/15]</w:t>
      </w:r>
    </w:p>
    <w:p w:rsidR="00A75E5F" w:rsidRDefault="00A75E5F" w:rsidP="00A75E5F">
      <w:pPr>
        <w:pStyle w:val="Insidecovernormal"/>
      </w:pPr>
    </w:p>
    <w:p w:rsidR="00A75E5F" w:rsidRPr="006557CF" w:rsidRDefault="00A75E5F" w:rsidP="00A75E5F">
      <w:pPr>
        <w:pStyle w:val="Insidecoverdateandauthority"/>
      </w:pPr>
      <w:r>
        <w:t>October 2015</w:t>
      </w:r>
    </w:p>
    <w:p w:rsidR="00A75E5F" w:rsidRPr="0003578C" w:rsidRDefault="00A75E5F" w:rsidP="00A75E5F">
      <w:pPr>
        <w:pStyle w:val="Insidecovernormal"/>
      </w:pPr>
      <w:r w:rsidRPr="0003578C">
        <w:t>ISBN 978-0-478-43513-9</w:t>
      </w:r>
    </w:p>
    <w:p w:rsidR="00A75E5F" w:rsidRPr="00394F37" w:rsidRDefault="00A75E5F" w:rsidP="00A75E5F">
      <w:pPr>
        <w:pStyle w:val="Insidecovernormal"/>
      </w:pPr>
      <w:r w:rsidRPr="00394F37">
        <w:t>Published by the Ministry of Civil Defence &amp; Emergency Management</w:t>
      </w:r>
    </w:p>
    <w:p w:rsidR="00A75E5F" w:rsidRDefault="00A75E5F" w:rsidP="00A75E5F">
      <w:pPr>
        <w:pStyle w:val="Insidecovernormal"/>
      </w:pPr>
    </w:p>
    <w:p w:rsidR="00A75E5F" w:rsidRDefault="00A75E5F" w:rsidP="00A75E5F">
      <w:pPr>
        <w:pStyle w:val="Insidecoverdateandauthority"/>
      </w:pPr>
      <w:r>
        <w:t xml:space="preserve">Authority </w:t>
      </w:r>
    </w:p>
    <w:p w:rsidR="00A75E5F" w:rsidRDefault="00A75E5F" w:rsidP="00A75E5F">
      <w:pPr>
        <w:pStyle w:val="Insidecovernormal"/>
      </w:pPr>
      <w:r w:rsidRPr="00E64AD8">
        <w:t xml:space="preserve">This guideline has been issued by the Director of the Ministry of Civil Defence &amp; Emergency Management pursuant to </w:t>
      </w:r>
      <w:proofErr w:type="gramStart"/>
      <w:r w:rsidRPr="00E64AD8">
        <w:t>s9(</w:t>
      </w:r>
      <w:proofErr w:type="gramEnd"/>
      <w:r w:rsidRPr="00E64AD8">
        <w:t>3) of the Civil Defence Emergency Management (CDEM) Act 2002. It provides assistance to CDEM Groups and agencies with responsibilities for welfare services in an emergency to understand and work towards the welfare roles, structures, and responsibilities described in the National Civil Defence Emergency Management Plan 2015.</w:t>
      </w:r>
    </w:p>
    <w:p w:rsidR="00A75E5F" w:rsidRPr="00394F37" w:rsidRDefault="00A75E5F" w:rsidP="00A75E5F">
      <w:pPr>
        <w:pStyle w:val="Insidecovernormal"/>
      </w:pPr>
    </w:p>
    <w:p w:rsidR="00A75E5F" w:rsidRPr="007762E3" w:rsidRDefault="00A75E5F" w:rsidP="00A75E5F">
      <w:pPr>
        <w:pStyle w:val="Insidecovernormal"/>
      </w:pPr>
      <w:r w:rsidRPr="00394F37">
        <w:t xml:space="preserve">This document is not copyright and may be reproduced with acknowledgement. It is available, along with further information about the Ministry, </w:t>
      </w:r>
      <w:r>
        <w:t xml:space="preserve">on the MCDEM website </w:t>
      </w:r>
      <w:hyperlink r:id="rId9" w:history="1">
        <w:r>
          <w:rPr>
            <w:rStyle w:val="Hyperlink"/>
            <w:rFonts w:cs="Arial"/>
          </w:rPr>
          <w:t>www.civildefence.govt.nz</w:t>
        </w:r>
      </w:hyperlink>
      <w:r w:rsidRPr="007762E3">
        <w:t>.</w:t>
      </w:r>
    </w:p>
    <w:p w:rsidR="00A75E5F" w:rsidRDefault="00A75E5F" w:rsidP="00A75E5F">
      <w:pPr>
        <w:pStyle w:val="Insidecovernormal"/>
      </w:pPr>
    </w:p>
    <w:p w:rsidR="00A75E5F" w:rsidRPr="003A3769" w:rsidRDefault="00A75E5F" w:rsidP="00A75E5F">
      <w:pPr>
        <w:pStyle w:val="Insidecovernormal"/>
      </w:pPr>
    </w:p>
    <w:p w:rsidR="00A75E5F" w:rsidRPr="003A3769" w:rsidRDefault="00A75E5F" w:rsidP="00A75E5F">
      <w:pPr>
        <w:pStyle w:val="Insidecovernormal"/>
      </w:pPr>
      <w:r w:rsidRPr="003A3769">
        <w:rPr>
          <w:noProof/>
          <w:lang w:eastAsia="en-NZ"/>
        </w:rPr>
        <w:drawing>
          <wp:inline distT="0" distB="0" distL="0" distR="0">
            <wp:extent cx="2004464" cy="561975"/>
            <wp:effectExtent l="0" t="0" r="0" b="0"/>
            <wp:docPr id="37" name="Picture 37" descr="This image is the logo of the Ministry of Civil Defence &amp; Emergency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8 14-36-42 552301DB - MCDEM-logo.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019555" cy="566206"/>
                    </a:xfrm>
                    <a:prstGeom prst="rect">
                      <a:avLst/>
                    </a:prstGeom>
                  </pic:spPr>
                </pic:pic>
              </a:graphicData>
            </a:graphic>
          </wp:inline>
        </w:drawing>
      </w:r>
    </w:p>
    <w:p w:rsidR="00A75E5F" w:rsidRPr="003A3769" w:rsidRDefault="00A75E5F" w:rsidP="00A75E5F">
      <w:pPr>
        <w:pStyle w:val="Insidecovernormal"/>
      </w:pPr>
    </w:p>
    <w:p w:rsidR="00A75E5F" w:rsidRPr="00B36967" w:rsidRDefault="00A75E5F" w:rsidP="00A75E5F">
      <w:pPr>
        <w:pStyle w:val="Default"/>
        <w:rPr>
          <w:rFonts w:ascii="Arial" w:hAnsi="Arial" w:cs="Arial"/>
          <w:sz w:val="22"/>
          <w:szCs w:val="22"/>
        </w:rPr>
      </w:pPr>
      <w:bookmarkStart w:id="3" w:name="OLE_LINK8"/>
      <w:bookmarkStart w:id="4" w:name="OLE_LINK9"/>
      <w:bookmarkStart w:id="5" w:name="OLE_LINK12"/>
      <w:r w:rsidRPr="00B36967">
        <w:rPr>
          <w:rFonts w:ascii="Arial" w:hAnsi="Arial" w:cs="Arial"/>
          <w:sz w:val="22"/>
          <w:szCs w:val="22"/>
        </w:rPr>
        <w:t xml:space="preserve">Ministry of Civil Defence &amp; Emergency Management </w:t>
      </w:r>
    </w:p>
    <w:bookmarkEnd w:id="3"/>
    <w:bookmarkEnd w:id="4"/>
    <w:bookmarkEnd w:id="5"/>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PO Box 5010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Wellington 6145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New Zealand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Tel: +64 4 817 8555 </w:t>
      </w:r>
    </w:p>
    <w:p w:rsidR="00A75E5F" w:rsidRPr="00B36967" w:rsidRDefault="00A75E5F" w:rsidP="00A75E5F">
      <w:pPr>
        <w:pStyle w:val="Insidecovernormal"/>
        <w:rPr>
          <w:rFonts w:cs="Arial"/>
        </w:rPr>
      </w:pPr>
      <w:r w:rsidRPr="00B36967">
        <w:rPr>
          <w:rFonts w:cs="Arial"/>
        </w:rPr>
        <w:t>Fax: +64 4 817 8554</w:t>
      </w:r>
    </w:p>
    <w:p w:rsidR="00A75E5F" w:rsidRPr="00B36967" w:rsidRDefault="00A75E5F" w:rsidP="00A75E5F">
      <w:pPr>
        <w:pStyle w:val="Insidecovernormal"/>
        <w:rPr>
          <w:rStyle w:val="Hyperlink"/>
          <w:rFonts w:cs="Arial"/>
        </w:rPr>
      </w:pPr>
      <w:r w:rsidRPr="00B36967">
        <w:rPr>
          <w:rFonts w:cs="Arial"/>
        </w:rPr>
        <w:t xml:space="preserve">Email: </w:t>
      </w:r>
      <w:hyperlink r:id="rId11" w:history="1">
        <w:r w:rsidRPr="00B36967">
          <w:rPr>
            <w:rStyle w:val="Hyperlink"/>
            <w:rFonts w:cs="Arial"/>
          </w:rPr>
          <w:t>emergency.management@dpmc.govt.nz</w:t>
        </w:r>
      </w:hyperlink>
    </w:p>
    <w:p w:rsidR="00A75E5F" w:rsidRPr="00A75E5F" w:rsidRDefault="00A75E5F" w:rsidP="00A75E5F">
      <w:pPr>
        <w:pStyle w:val="Insidecovernormal"/>
        <w:rPr>
          <w:rFonts w:cs="Arial"/>
        </w:rPr>
      </w:pPr>
      <w:r w:rsidRPr="00B36967">
        <w:rPr>
          <w:rFonts w:cs="Arial"/>
        </w:rPr>
        <w:t xml:space="preserve">Website: </w:t>
      </w:r>
      <w:hyperlink r:id="rId12" w:history="1">
        <w:r w:rsidRPr="00B36967">
          <w:rPr>
            <w:rStyle w:val="Hyperlink"/>
            <w:rFonts w:cs="Arial"/>
          </w:rPr>
          <w:t>www.civildefence.govt.nz</w:t>
        </w:r>
      </w:hyperlink>
    </w:p>
    <w:p w:rsidR="00A75E5F" w:rsidRPr="00B540F6" w:rsidRDefault="00A75E5F" w:rsidP="00D03AAD">
      <w:pPr>
        <w:rPr>
          <w:rFonts w:ascii="Franklin Gothic Medium" w:hAnsi="Franklin Gothic Medium"/>
        </w:rPr>
        <w:sectPr w:rsidR="00A75E5F" w:rsidRPr="00B540F6" w:rsidSect="00F55AE7">
          <w:headerReference w:type="even" r:id="rId13"/>
          <w:headerReference w:type="default" r:id="rId14"/>
          <w:footerReference w:type="even" r:id="rId15"/>
          <w:footerReference w:type="default" r:id="rId16"/>
          <w:headerReference w:type="first" r:id="rId17"/>
          <w:footerReference w:type="first" r:id="rId18"/>
          <w:pgSz w:w="11907" w:h="16840" w:code="9"/>
          <w:pgMar w:top="7797" w:right="1021" w:bottom="403" w:left="1361" w:header="284" w:footer="204" w:gutter="0"/>
          <w:cols w:space="720"/>
          <w:docGrid w:linePitch="326"/>
        </w:sectPr>
      </w:pPr>
    </w:p>
    <w:p w:rsidR="00111D13" w:rsidRPr="003A3769" w:rsidRDefault="003C4DF1" w:rsidP="00FB55BB">
      <w:pPr>
        <w:pStyle w:val="Titleforewordandcontents"/>
      </w:pPr>
      <w:r w:rsidRPr="003A3769">
        <w:lastRenderedPageBreak/>
        <w:t>Contents</w:t>
      </w:r>
      <w:r w:rsidR="00C00E65" w:rsidRPr="003A3769">
        <w:t xml:space="preserve"> </w:t>
      </w:r>
    </w:p>
    <w:p w:rsidR="00C51AD7" w:rsidRDefault="009A0A02">
      <w:pPr>
        <w:pStyle w:val="TOC1"/>
        <w:rPr>
          <w:rFonts w:asciiTheme="minorHAnsi" w:eastAsiaTheme="minorEastAsia" w:hAnsiTheme="minorHAnsi" w:cstheme="minorBidi"/>
          <w:b w:val="0"/>
          <w:bCs w:val="0"/>
          <w:iCs w:val="0"/>
          <w:szCs w:val="22"/>
          <w:lang w:eastAsia="en-NZ"/>
        </w:rPr>
      </w:pPr>
      <w:r w:rsidRPr="009A0A02">
        <w:rPr>
          <w:b w:val="0"/>
          <w:iCs w:val="0"/>
          <w:szCs w:val="22"/>
        </w:rPr>
        <w:fldChar w:fldCharType="begin"/>
      </w:r>
      <w:r w:rsidR="00171492" w:rsidRPr="003A3769">
        <w:instrText xml:space="preserve"> TOC \o "1-3" \h \z \t "Heading 6,2" </w:instrText>
      </w:r>
      <w:r w:rsidRPr="009A0A02">
        <w:rPr>
          <w:b w:val="0"/>
          <w:iCs w:val="0"/>
          <w:szCs w:val="22"/>
        </w:rPr>
        <w:fldChar w:fldCharType="separate"/>
      </w:r>
      <w:hyperlink w:anchor="_Toc434475240" w:history="1">
        <w:r w:rsidR="00C51AD7" w:rsidRPr="00773149">
          <w:rPr>
            <w:rStyle w:val="Hyperlink"/>
          </w:rPr>
          <w:t>Section 5 Welfare services sub-functions</w:t>
        </w:r>
        <w:r w:rsidR="00C51AD7">
          <w:rPr>
            <w:webHidden/>
          </w:rPr>
          <w:tab/>
        </w:r>
        <w:r>
          <w:rPr>
            <w:webHidden/>
          </w:rPr>
          <w:fldChar w:fldCharType="begin"/>
        </w:r>
        <w:r w:rsidR="00C51AD7">
          <w:rPr>
            <w:webHidden/>
          </w:rPr>
          <w:instrText xml:space="preserve"> PAGEREF _Toc434475240 \h </w:instrText>
        </w:r>
        <w:r>
          <w:rPr>
            <w:webHidden/>
          </w:rPr>
        </w:r>
        <w:r>
          <w:rPr>
            <w:webHidden/>
          </w:rPr>
          <w:fldChar w:fldCharType="separate"/>
        </w:r>
        <w:r w:rsidR="00C51AD7">
          <w:rPr>
            <w:webHidden/>
          </w:rPr>
          <w:t>1</w:t>
        </w:r>
        <w:r>
          <w:rPr>
            <w:webHidden/>
          </w:rPr>
          <w:fldChar w:fldCharType="end"/>
        </w:r>
      </w:hyperlink>
    </w:p>
    <w:p w:rsidR="00C51AD7" w:rsidRDefault="009A0A02">
      <w:pPr>
        <w:pStyle w:val="TOC2"/>
        <w:rPr>
          <w:rFonts w:asciiTheme="minorHAnsi" w:eastAsiaTheme="minorEastAsia" w:hAnsiTheme="minorHAnsi" w:cstheme="minorBidi"/>
          <w:bCs w:val="0"/>
          <w:lang w:eastAsia="en-NZ"/>
        </w:rPr>
      </w:pPr>
      <w:hyperlink w:anchor="_Toc434475241" w:history="1">
        <w:r w:rsidR="00C51AD7" w:rsidRPr="00773149">
          <w:rPr>
            <w:rStyle w:val="Hyperlink"/>
          </w:rPr>
          <w:t>5.1 Overview</w:t>
        </w:r>
        <w:r w:rsidR="00C51AD7">
          <w:rPr>
            <w:webHidden/>
          </w:rPr>
          <w:tab/>
        </w:r>
        <w:r>
          <w:rPr>
            <w:webHidden/>
          </w:rPr>
          <w:fldChar w:fldCharType="begin"/>
        </w:r>
        <w:r w:rsidR="00C51AD7">
          <w:rPr>
            <w:webHidden/>
          </w:rPr>
          <w:instrText xml:space="preserve"> PAGEREF _Toc434475241 \h </w:instrText>
        </w:r>
        <w:r>
          <w:rPr>
            <w:webHidden/>
          </w:rPr>
        </w:r>
        <w:r>
          <w:rPr>
            <w:webHidden/>
          </w:rPr>
          <w:fldChar w:fldCharType="separate"/>
        </w:r>
        <w:r w:rsidR="00C51AD7">
          <w:rPr>
            <w:webHidden/>
          </w:rPr>
          <w:t>1</w:t>
        </w:r>
        <w:r>
          <w:rPr>
            <w:webHidden/>
          </w:rPr>
          <w:fldChar w:fldCharType="end"/>
        </w:r>
      </w:hyperlink>
    </w:p>
    <w:p w:rsidR="00C51AD7" w:rsidRDefault="009A0A02">
      <w:pPr>
        <w:pStyle w:val="TOC2"/>
        <w:rPr>
          <w:rFonts w:asciiTheme="minorHAnsi" w:eastAsiaTheme="minorEastAsia" w:hAnsiTheme="minorHAnsi" w:cstheme="minorBidi"/>
          <w:bCs w:val="0"/>
          <w:lang w:eastAsia="en-NZ"/>
        </w:rPr>
      </w:pPr>
      <w:hyperlink w:anchor="_Toc434475242" w:history="1">
        <w:r w:rsidR="00C51AD7" w:rsidRPr="00773149">
          <w:rPr>
            <w:rStyle w:val="Hyperlink"/>
          </w:rPr>
          <w:t>5.2 Information applicable to all welfare services</w:t>
        </w:r>
        <w:r w:rsidR="00C51AD7">
          <w:rPr>
            <w:webHidden/>
          </w:rPr>
          <w:tab/>
        </w:r>
        <w:r>
          <w:rPr>
            <w:webHidden/>
          </w:rPr>
          <w:fldChar w:fldCharType="begin"/>
        </w:r>
        <w:r w:rsidR="00C51AD7">
          <w:rPr>
            <w:webHidden/>
          </w:rPr>
          <w:instrText xml:space="preserve"> PAGEREF _Toc434475242 \h </w:instrText>
        </w:r>
        <w:r>
          <w:rPr>
            <w:webHidden/>
          </w:rPr>
        </w:r>
        <w:r>
          <w:rPr>
            <w:webHidden/>
          </w:rPr>
          <w:fldChar w:fldCharType="separate"/>
        </w:r>
        <w:r w:rsidR="00C51AD7">
          <w:rPr>
            <w:webHidden/>
          </w:rPr>
          <w:t>2</w:t>
        </w:r>
        <w:r>
          <w:rPr>
            <w:webHidden/>
          </w:rPr>
          <w:fldChar w:fldCharType="end"/>
        </w:r>
      </w:hyperlink>
    </w:p>
    <w:p w:rsidR="00C51AD7" w:rsidRDefault="009A0A02">
      <w:pPr>
        <w:pStyle w:val="TOC3"/>
        <w:rPr>
          <w:rFonts w:asciiTheme="minorHAnsi" w:eastAsiaTheme="minorEastAsia" w:hAnsiTheme="minorHAnsi" w:cstheme="minorBidi"/>
          <w:szCs w:val="22"/>
          <w:lang w:eastAsia="en-NZ"/>
        </w:rPr>
      </w:pPr>
      <w:hyperlink w:anchor="_Toc434475243" w:history="1">
        <w:r w:rsidR="00C51AD7" w:rsidRPr="00773149">
          <w:rPr>
            <w:rStyle w:val="Hyperlink"/>
          </w:rPr>
          <w:t>5.2.1 Welfare services agency representation</w:t>
        </w:r>
        <w:r w:rsidR="00C51AD7">
          <w:rPr>
            <w:webHidden/>
          </w:rPr>
          <w:tab/>
        </w:r>
        <w:r>
          <w:rPr>
            <w:webHidden/>
          </w:rPr>
          <w:fldChar w:fldCharType="begin"/>
        </w:r>
        <w:r w:rsidR="00C51AD7">
          <w:rPr>
            <w:webHidden/>
          </w:rPr>
          <w:instrText xml:space="preserve"> PAGEREF _Toc434475243 \h </w:instrText>
        </w:r>
        <w:r>
          <w:rPr>
            <w:webHidden/>
          </w:rPr>
        </w:r>
        <w:r>
          <w:rPr>
            <w:webHidden/>
          </w:rPr>
          <w:fldChar w:fldCharType="separate"/>
        </w:r>
        <w:r w:rsidR="00C51AD7">
          <w:rPr>
            <w:webHidden/>
          </w:rPr>
          <w:t>2</w:t>
        </w:r>
        <w:r>
          <w:rPr>
            <w:webHidden/>
          </w:rPr>
          <w:fldChar w:fldCharType="end"/>
        </w:r>
      </w:hyperlink>
    </w:p>
    <w:p w:rsidR="00C51AD7" w:rsidRDefault="009A0A02">
      <w:pPr>
        <w:pStyle w:val="TOC3"/>
        <w:rPr>
          <w:rFonts w:asciiTheme="minorHAnsi" w:eastAsiaTheme="minorEastAsia" w:hAnsiTheme="minorHAnsi" w:cstheme="minorBidi"/>
          <w:szCs w:val="22"/>
          <w:lang w:eastAsia="en-NZ"/>
        </w:rPr>
      </w:pPr>
      <w:hyperlink w:anchor="_Toc434475244" w:history="1">
        <w:r w:rsidR="00C51AD7" w:rsidRPr="00773149">
          <w:rPr>
            <w:rStyle w:val="Hyperlink"/>
          </w:rPr>
          <w:t>5.2.2 Human rights</w:t>
        </w:r>
        <w:r w:rsidR="00C51AD7">
          <w:rPr>
            <w:webHidden/>
          </w:rPr>
          <w:tab/>
        </w:r>
        <w:r>
          <w:rPr>
            <w:webHidden/>
          </w:rPr>
          <w:fldChar w:fldCharType="begin"/>
        </w:r>
        <w:r w:rsidR="00C51AD7">
          <w:rPr>
            <w:webHidden/>
          </w:rPr>
          <w:instrText xml:space="preserve"> PAGEREF _Toc434475244 \h </w:instrText>
        </w:r>
        <w:r>
          <w:rPr>
            <w:webHidden/>
          </w:rPr>
        </w:r>
        <w:r>
          <w:rPr>
            <w:webHidden/>
          </w:rPr>
          <w:fldChar w:fldCharType="separate"/>
        </w:r>
        <w:r w:rsidR="00C51AD7">
          <w:rPr>
            <w:webHidden/>
          </w:rPr>
          <w:t>3</w:t>
        </w:r>
        <w:r>
          <w:rPr>
            <w:webHidden/>
          </w:rPr>
          <w:fldChar w:fldCharType="end"/>
        </w:r>
      </w:hyperlink>
    </w:p>
    <w:p w:rsidR="00C51AD7" w:rsidRDefault="009A0A02">
      <w:pPr>
        <w:pStyle w:val="TOC3"/>
        <w:rPr>
          <w:rFonts w:asciiTheme="minorHAnsi" w:eastAsiaTheme="minorEastAsia" w:hAnsiTheme="minorHAnsi" w:cstheme="minorBidi"/>
          <w:szCs w:val="22"/>
          <w:lang w:eastAsia="en-NZ"/>
        </w:rPr>
      </w:pPr>
      <w:hyperlink w:anchor="_Toc434475245" w:history="1">
        <w:r w:rsidR="00C51AD7" w:rsidRPr="00773149">
          <w:rPr>
            <w:rStyle w:val="Hyperlink"/>
          </w:rPr>
          <w:t>5.2.3 Working with communities</w:t>
        </w:r>
        <w:r w:rsidR="00C51AD7">
          <w:rPr>
            <w:webHidden/>
          </w:rPr>
          <w:tab/>
        </w:r>
        <w:r>
          <w:rPr>
            <w:webHidden/>
          </w:rPr>
          <w:fldChar w:fldCharType="begin"/>
        </w:r>
        <w:r w:rsidR="00C51AD7">
          <w:rPr>
            <w:webHidden/>
          </w:rPr>
          <w:instrText xml:space="preserve"> PAGEREF _Toc434475245 \h </w:instrText>
        </w:r>
        <w:r>
          <w:rPr>
            <w:webHidden/>
          </w:rPr>
        </w:r>
        <w:r>
          <w:rPr>
            <w:webHidden/>
          </w:rPr>
          <w:fldChar w:fldCharType="separate"/>
        </w:r>
        <w:r w:rsidR="00C51AD7">
          <w:rPr>
            <w:webHidden/>
          </w:rPr>
          <w:t>3</w:t>
        </w:r>
        <w:r>
          <w:rPr>
            <w:webHidden/>
          </w:rPr>
          <w:fldChar w:fldCharType="end"/>
        </w:r>
      </w:hyperlink>
    </w:p>
    <w:p w:rsidR="00C51AD7" w:rsidRDefault="009A0A02">
      <w:pPr>
        <w:pStyle w:val="TOC3"/>
        <w:rPr>
          <w:rFonts w:asciiTheme="minorHAnsi" w:eastAsiaTheme="minorEastAsia" w:hAnsiTheme="minorHAnsi" w:cstheme="minorBidi"/>
          <w:szCs w:val="22"/>
          <w:lang w:eastAsia="en-NZ"/>
        </w:rPr>
      </w:pPr>
      <w:hyperlink w:anchor="_Toc434475246" w:history="1">
        <w:r w:rsidR="00C51AD7" w:rsidRPr="00773149">
          <w:rPr>
            <w:rStyle w:val="Hyperlink"/>
          </w:rPr>
          <w:t>5.2.4 Minimum standards in the Sphere Handbook</w:t>
        </w:r>
        <w:r w:rsidR="00C51AD7">
          <w:rPr>
            <w:webHidden/>
          </w:rPr>
          <w:tab/>
        </w:r>
        <w:r>
          <w:rPr>
            <w:webHidden/>
          </w:rPr>
          <w:fldChar w:fldCharType="begin"/>
        </w:r>
        <w:r w:rsidR="00C51AD7">
          <w:rPr>
            <w:webHidden/>
          </w:rPr>
          <w:instrText xml:space="preserve"> PAGEREF _Toc434475246 \h </w:instrText>
        </w:r>
        <w:r>
          <w:rPr>
            <w:webHidden/>
          </w:rPr>
        </w:r>
        <w:r>
          <w:rPr>
            <w:webHidden/>
          </w:rPr>
          <w:fldChar w:fldCharType="separate"/>
        </w:r>
        <w:r w:rsidR="00C51AD7">
          <w:rPr>
            <w:webHidden/>
          </w:rPr>
          <w:t>5</w:t>
        </w:r>
        <w:r>
          <w:rPr>
            <w:webHidden/>
          </w:rPr>
          <w:fldChar w:fldCharType="end"/>
        </w:r>
      </w:hyperlink>
    </w:p>
    <w:p w:rsidR="00C51AD7" w:rsidRDefault="009A0A02">
      <w:pPr>
        <w:pStyle w:val="TOC3"/>
        <w:rPr>
          <w:rFonts w:asciiTheme="minorHAnsi" w:eastAsiaTheme="minorEastAsia" w:hAnsiTheme="minorHAnsi" w:cstheme="minorBidi"/>
          <w:szCs w:val="22"/>
          <w:lang w:eastAsia="en-NZ"/>
        </w:rPr>
      </w:pPr>
      <w:hyperlink w:anchor="_Toc434475247" w:history="1">
        <w:r w:rsidR="00C51AD7" w:rsidRPr="00773149">
          <w:rPr>
            <w:rStyle w:val="Hyperlink"/>
          </w:rPr>
          <w:t>5.2.5 Privacy, information sharing, and vetting</w:t>
        </w:r>
        <w:r w:rsidR="00C51AD7">
          <w:rPr>
            <w:webHidden/>
          </w:rPr>
          <w:tab/>
        </w:r>
        <w:r>
          <w:rPr>
            <w:webHidden/>
          </w:rPr>
          <w:fldChar w:fldCharType="begin"/>
        </w:r>
        <w:r w:rsidR="00C51AD7">
          <w:rPr>
            <w:webHidden/>
          </w:rPr>
          <w:instrText xml:space="preserve"> PAGEREF _Toc434475247 \h </w:instrText>
        </w:r>
        <w:r>
          <w:rPr>
            <w:webHidden/>
          </w:rPr>
        </w:r>
        <w:r>
          <w:rPr>
            <w:webHidden/>
          </w:rPr>
          <w:fldChar w:fldCharType="separate"/>
        </w:r>
        <w:r w:rsidR="00C51AD7">
          <w:rPr>
            <w:webHidden/>
          </w:rPr>
          <w:t>6</w:t>
        </w:r>
        <w:r>
          <w:rPr>
            <w:webHidden/>
          </w:rPr>
          <w:fldChar w:fldCharType="end"/>
        </w:r>
      </w:hyperlink>
    </w:p>
    <w:p w:rsidR="00A75E5F" w:rsidRDefault="009A0A02" w:rsidP="00A75E5F">
      <w:r w:rsidRPr="003A3769">
        <w:rPr>
          <w:rFonts w:cstheme="minorHAnsi"/>
          <w:b/>
          <w:bCs/>
          <w:iCs/>
          <w:noProof/>
          <w:szCs w:val="24"/>
        </w:rPr>
        <w:fldChar w:fldCharType="end"/>
      </w:r>
    </w:p>
    <w:p w:rsidR="00F55AE7" w:rsidRDefault="00F55AE7">
      <w:pPr>
        <w:spacing w:before="0" w:after="0" w:line="240" w:lineRule="auto"/>
      </w:pPr>
      <w:r>
        <w:br w:type="page"/>
      </w:r>
    </w:p>
    <w:p w:rsidR="00A75E5F" w:rsidRDefault="00A75E5F" w:rsidP="00A75E5F"/>
    <w:p w:rsidR="00F55AE7" w:rsidRDefault="00F55AE7" w:rsidP="00F55AE7">
      <w:bookmarkStart w:id="6" w:name="_Ref416379868"/>
      <w:bookmarkStart w:id="7" w:name="_Ref416379877"/>
      <w:bookmarkStart w:id="8" w:name="_Ref416379990"/>
      <w:bookmarkStart w:id="9" w:name="section2cemwelfare"/>
    </w:p>
    <w:p w:rsidR="00F55AE7" w:rsidRDefault="00F55AE7" w:rsidP="00F55AE7"/>
    <w:p w:rsidR="00F55AE7" w:rsidRDefault="00F55AE7" w:rsidP="00F55AE7"/>
    <w:p w:rsidR="00F55AE7" w:rsidRDefault="00F55AE7" w:rsidP="00F55AE7"/>
    <w:p w:rsidR="00F55AE7" w:rsidRDefault="00F55AE7" w:rsidP="00F55AE7"/>
    <w:p w:rsidR="00F55AE7" w:rsidRDefault="00F55AE7" w:rsidP="00F55AE7"/>
    <w:p w:rsidR="00F55AE7" w:rsidRDefault="00F55AE7" w:rsidP="00F55AE7">
      <w:pPr>
        <w:sectPr w:rsidR="00F55AE7" w:rsidSect="00DF745D">
          <w:headerReference w:type="even" r:id="rId19"/>
          <w:headerReference w:type="default" r:id="rId20"/>
          <w:footerReference w:type="even" r:id="rId21"/>
          <w:footerReference w:type="default" r:id="rId22"/>
          <w:pgSz w:w="11907" w:h="16840" w:code="9"/>
          <w:pgMar w:top="1191" w:right="1021" w:bottom="794" w:left="1361" w:header="567" w:footer="318" w:gutter="0"/>
          <w:pgNumType w:fmt="lowerRoman" w:start="1"/>
          <w:cols w:space="720"/>
          <w:docGrid w:linePitch="326"/>
        </w:sectPr>
      </w:pPr>
    </w:p>
    <w:p w:rsidR="000603BF" w:rsidRDefault="00371C8C" w:rsidP="00A75E5F">
      <w:pPr>
        <w:pStyle w:val="Heading1"/>
        <w:ind w:left="0"/>
      </w:pPr>
      <w:bookmarkStart w:id="10" w:name="_Toc434475240"/>
      <w:r>
        <w:lastRenderedPageBreak/>
        <w:t>Welfare services sub-functions</w:t>
      </w:r>
      <w:bookmarkEnd w:id="10"/>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A75E5F" w:rsidRPr="003A3769" w:rsidTr="00162060">
        <w:trPr>
          <w:cantSplit/>
        </w:trPr>
        <w:tc>
          <w:tcPr>
            <w:tcW w:w="1927" w:type="dxa"/>
            <w:tcMar>
              <w:right w:w="227" w:type="dxa"/>
            </w:tcMar>
          </w:tcPr>
          <w:p w:rsidR="00A75E5F" w:rsidRPr="003A3769" w:rsidRDefault="00A75E5F" w:rsidP="00162060">
            <w:pPr>
              <w:pStyle w:val="LHcolumn"/>
            </w:pPr>
          </w:p>
        </w:tc>
        <w:tc>
          <w:tcPr>
            <w:tcW w:w="7706" w:type="dxa"/>
          </w:tcPr>
          <w:p w:rsidR="00A75E5F" w:rsidRDefault="00A75E5F" w:rsidP="00162060">
            <w:r w:rsidRPr="003A3769">
              <w:t xml:space="preserve">This section provides an introduction to the nine welfare services sub-functions described in the </w:t>
            </w:r>
            <w:r w:rsidRPr="00735C28">
              <w:rPr>
                <w:i/>
              </w:rPr>
              <w:t>National CDEM Plan 2015</w:t>
            </w:r>
            <w:r>
              <w:t xml:space="preserve">. </w:t>
            </w:r>
          </w:p>
          <w:p w:rsidR="00A75E5F" w:rsidRPr="007A0960" w:rsidRDefault="00A75E5F" w:rsidP="007A0960">
            <w:r w:rsidRPr="007A0960">
              <w:t>It includes important information applicable to all welfare services. Sections 6-14 of this guideline should be read in conjunction with this section.</w:t>
            </w:r>
          </w:p>
        </w:tc>
      </w:tr>
    </w:tbl>
    <w:p w:rsidR="00A75E5F" w:rsidRPr="003A3769" w:rsidRDefault="00A75E5F" w:rsidP="00A75E5F">
      <w:pPr>
        <w:pStyle w:val="Spacer"/>
      </w:pPr>
    </w:p>
    <w:p w:rsidR="00A75E5F" w:rsidRPr="003A3769" w:rsidRDefault="00A75E5F" w:rsidP="00A75E5F">
      <w:pPr>
        <w:pStyle w:val="Heading2"/>
      </w:pPr>
      <w:bookmarkStart w:id="11" w:name="_Toc433815247"/>
      <w:bookmarkStart w:id="12" w:name="_Toc434475241"/>
      <w:r w:rsidRPr="003A3769">
        <w:t>Overview</w:t>
      </w:r>
      <w:bookmarkEnd w:id="11"/>
      <w:bookmarkEnd w:id="12"/>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28"/>
        <w:gridCol w:w="7711"/>
      </w:tblGrid>
      <w:tr w:rsidR="00A75E5F" w:rsidRPr="003A3769" w:rsidTr="00162060">
        <w:trPr>
          <w:cantSplit/>
        </w:trPr>
        <w:tc>
          <w:tcPr>
            <w:tcW w:w="1928" w:type="dxa"/>
            <w:tcMar>
              <w:right w:w="227" w:type="dxa"/>
            </w:tcMar>
          </w:tcPr>
          <w:p w:rsidR="00A75E5F" w:rsidRPr="003A3769" w:rsidRDefault="00A75E5F" w:rsidP="00162060">
            <w:pPr>
              <w:pStyle w:val="LHcolumn"/>
            </w:pPr>
            <w:r w:rsidRPr="003A3769">
              <w:t>Introduction</w:t>
            </w:r>
          </w:p>
        </w:tc>
        <w:tc>
          <w:tcPr>
            <w:tcW w:w="7711" w:type="dxa"/>
          </w:tcPr>
          <w:p w:rsidR="00A75E5F" w:rsidRPr="003A3769" w:rsidRDefault="00A75E5F" w:rsidP="00162060">
            <w:r w:rsidRPr="003A3769">
              <w:t>Welfare services include the following sub-functions:</w:t>
            </w:r>
          </w:p>
          <w:p w:rsidR="00A75E5F" w:rsidRPr="003A3769" w:rsidRDefault="00A75E5F" w:rsidP="00162060">
            <w:pPr>
              <w:pStyle w:val="Bullet"/>
            </w:pPr>
            <w:r w:rsidRPr="003A3769">
              <w:t>registration</w:t>
            </w:r>
          </w:p>
          <w:p w:rsidR="00A75E5F" w:rsidRPr="003A3769" w:rsidRDefault="00A75E5F" w:rsidP="00162060">
            <w:pPr>
              <w:pStyle w:val="Bullet"/>
            </w:pPr>
            <w:r w:rsidRPr="003A3769">
              <w:t>needs assessment</w:t>
            </w:r>
          </w:p>
          <w:p w:rsidR="00A75E5F" w:rsidRPr="003A3769" w:rsidRDefault="00A75E5F" w:rsidP="00162060">
            <w:pPr>
              <w:pStyle w:val="Bullet"/>
            </w:pPr>
            <w:r w:rsidRPr="003A3769">
              <w:t>inquiry</w:t>
            </w:r>
          </w:p>
          <w:p w:rsidR="00A75E5F" w:rsidRPr="003A3769" w:rsidRDefault="00A75E5F" w:rsidP="00162060">
            <w:pPr>
              <w:pStyle w:val="Bullet"/>
            </w:pPr>
            <w:r w:rsidRPr="003A3769">
              <w:t>care and protection services for children and young people</w:t>
            </w:r>
          </w:p>
          <w:p w:rsidR="00A75E5F" w:rsidRPr="003A3769" w:rsidRDefault="00A75E5F" w:rsidP="00162060">
            <w:pPr>
              <w:pStyle w:val="Bullet"/>
            </w:pPr>
            <w:r w:rsidRPr="003A3769">
              <w:t>psychosocial support</w:t>
            </w:r>
          </w:p>
          <w:p w:rsidR="00A75E5F" w:rsidRPr="003A3769" w:rsidRDefault="00A75E5F" w:rsidP="00162060">
            <w:pPr>
              <w:pStyle w:val="Bullet"/>
            </w:pPr>
            <w:r w:rsidRPr="003A3769">
              <w:t>household goods and services</w:t>
            </w:r>
          </w:p>
          <w:p w:rsidR="00A75E5F" w:rsidRPr="003A3769" w:rsidRDefault="00A75E5F" w:rsidP="00162060">
            <w:pPr>
              <w:pStyle w:val="Bullet"/>
            </w:pPr>
            <w:r w:rsidRPr="003A3769">
              <w:t xml:space="preserve">shelter and accommodation </w:t>
            </w:r>
          </w:p>
          <w:p w:rsidR="00A75E5F" w:rsidRPr="003A3769" w:rsidRDefault="00A75E5F" w:rsidP="00162060">
            <w:pPr>
              <w:pStyle w:val="Bullet"/>
            </w:pPr>
            <w:r w:rsidRPr="003A3769">
              <w:t>financial assistance, and</w:t>
            </w:r>
          </w:p>
          <w:p w:rsidR="00A75E5F" w:rsidRPr="003A3769" w:rsidRDefault="00A75E5F" w:rsidP="00162060">
            <w:pPr>
              <w:pStyle w:val="Bullet"/>
            </w:pPr>
            <w:proofErr w:type="gramStart"/>
            <w:r w:rsidRPr="003A3769">
              <w:t>animal</w:t>
            </w:r>
            <w:proofErr w:type="gramEnd"/>
            <w:r w:rsidRPr="003A3769">
              <w:t xml:space="preserve"> welfare.</w:t>
            </w:r>
          </w:p>
          <w:p w:rsidR="00A75E5F" w:rsidRPr="003A3769" w:rsidRDefault="00A75E5F" w:rsidP="00162060">
            <w:pPr>
              <w:pStyle w:val="Spacer"/>
            </w:pPr>
          </w:p>
        </w:tc>
      </w:tr>
      <w:tr w:rsidR="00A75E5F" w:rsidRPr="003A3769" w:rsidTr="00162060">
        <w:trPr>
          <w:cantSplit/>
        </w:trPr>
        <w:tc>
          <w:tcPr>
            <w:tcW w:w="1928" w:type="dxa"/>
            <w:tcMar>
              <w:right w:w="227" w:type="dxa"/>
            </w:tcMar>
          </w:tcPr>
          <w:p w:rsidR="00A75E5F" w:rsidRPr="003A3769" w:rsidRDefault="00A75E5F" w:rsidP="00162060">
            <w:pPr>
              <w:pStyle w:val="LHcolumn"/>
            </w:pPr>
            <w:r w:rsidRPr="003A3769">
              <w:t>Relationship between welfare sub-functions</w:t>
            </w:r>
          </w:p>
        </w:tc>
        <w:tc>
          <w:tcPr>
            <w:tcW w:w="7711" w:type="dxa"/>
          </w:tcPr>
          <w:p w:rsidR="00A75E5F" w:rsidRPr="003A3769" w:rsidRDefault="00A75E5F" w:rsidP="00162060">
            <w:r w:rsidRPr="003A3769">
              <w:t>Registration and needs assessment provide the fundamental information and understanding about people affected by an emergency and their associated needs</w:t>
            </w:r>
            <w:r w:rsidRPr="00E12AD0">
              <w:t>. The registration and needs assessment welfare services sub-functions are therefore crucial to effectively meeting the needs of those affected.</w:t>
            </w:r>
            <w:r>
              <w:t xml:space="preserve"> </w:t>
            </w:r>
            <w:r w:rsidRPr="003A3769">
              <w:t>The remaining sub-functions are service delivery functions based on the needs identified.</w:t>
            </w:r>
          </w:p>
          <w:p w:rsidR="00A75E5F" w:rsidRPr="003A3769" w:rsidRDefault="00A75E5F" w:rsidP="00162060">
            <w:r w:rsidRPr="003A3769">
              <w:t>The needs of people affected by an emergency change throughout response and recovery. Ongoing coordination of service delivery, and monitoring and reporting of both needs and service delivery are required throughout.</w:t>
            </w:r>
          </w:p>
          <w:p w:rsidR="00A75E5F" w:rsidRPr="003A3769" w:rsidRDefault="009A0A02" w:rsidP="00162060">
            <w:fldSimple w:instr=" REF _Ref421780412 \h  \* MERGEFORMAT ">
              <w:r w:rsidR="00617505" w:rsidRPr="003A3769">
                <w:t xml:space="preserve">Figure </w:t>
              </w:r>
              <w:r w:rsidR="00617505">
                <w:rPr>
                  <w:noProof/>
                </w:rPr>
                <w:t>1</w:t>
              </w:r>
            </w:fldSimple>
            <w:r w:rsidR="00A75E5F" w:rsidRPr="003A3769">
              <w:t xml:space="preserve"> on the next page </w:t>
            </w:r>
            <w:r w:rsidR="00A75E5F">
              <w:t>shows</w:t>
            </w:r>
            <w:r w:rsidR="00A75E5F" w:rsidRPr="003A3769">
              <w:t xml:space="preserve"> the relationship between the welfare services sub-functions.</w:t>
            </w:r>
          </w:p>
        </w:tc>
      </w:tr>
      <w:tr w:rsidR="00A75E5F" w:rsidRPr="003A3769" w:rsidTr="00162060">
        <w:trPr>
          <w:cantSplit/>
        </w:trPr>
        <w:tc>
          <w:tcPr>
            <w:tcW w:w="1928" w:type="dxa"/>
            <w:tcMar>
              <w:right w:w="227" w:type="dxa"/>
            </w:tcMar>
          </w:tcPr>
          <w:p w:rsidR="00A75E5F" w:rsidRPr="003A3769" w:rsidRDefault="00A75E5F" w:rsidP="00162060">
            <w:pPr>
              <w:pStyle w:val="LHcolumn"/>
            </w:pPr>
          </w:p>
        </w:tc>
        <w:tc>
          <w:tcPr>
            <w:tcW w:w="7711" w:type="dxa"/>
          </w:tcPr>
          <w:p w:rsidR="00A75E5F" w:rsidRPr="003A3769" w:rsidRDefault="00A75E5F" w:rsidP="00162060">
            <w:pPr>
              <w:keepNext/>
            </w:pPr>
            <w:r>
              <w:rPr>
                <w:noProof/>
              </w:rPr>
              <w:drawing>
                <wp:inline distT="0" distB="0" distL="0" distR="0">
                  <wp:extent cx="4739425" cy="3718133"/>
                  <wp:effectExtent l="0" t="0" r="4445" b="0"/>
                  <wp:docPr id="101" name="Picture 101" descr="This diagram shows the relationship between the nine welfare services sub-functions.&#10;&#10;The top section shows how the registration and needs assessment sub-functions form the basis for welfare services delivery.&#10;&#10;An arrow from the top section to the middle section of the diagram shows how information gathered during registration and needs assessment inform the other welfare services sub-functions: inquiry, care and protection services for children and young people, psychosocial support, household goods and services, shelter and accommodation, financial assistance, and animal welfare.  These sub-functions comprise welfare service delivery to affected communities.  &#10;&#10;The delivery of welfare services identifies additional and changing needs via monitoring and reporting, which in turn informs further registration and needs assessment. &#10;The bottom section of the diagram shows how registration, needs assessment, and welfare services delivery (the remaining welfare services sub-functions) operate continuously throughout response and recover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DEM\Tech Comms\MCDEM working files\MCDEM Publications\Welfare\Relationship between the welfare sub-functions V2.jpg"/>
                          <pic:cNvPicPr>
                            <a:picLocks noChangeAspect="1" noChangeArrowheads="1"/>
                          </pic:cNvPicPr>
                        </pic:nvPicPr>
                        <pic:blipFill rotWithShape="1">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064" t="2662" r="8311" b="8727"/>
                          <a:stretch/>
                        </pic:blipFill>
                        <pic:spPr bwMode="auto">
                          <a:xfrm>
                            <a:off x="0" y="0"/>
                            <a:ext cx="4739012" cy="371780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75E5F" w:rsidRPr="003A3769" w:rsidRDefault="00A75E5F" w:rsidP="00162060">
            <w:pPr>
              <w:pStyle w:val="Caption"/>
            </w:pPr>
            <w:bookmarkStart w:id="13" w:name="_Ref421780412"/>
            <w:r w:rsidRPr="003A3769">
              <w:t xml:space="preserve">Figure </w:t>
            </w:r>
            <w:fldSimple w:instr=" SEQ Figure \* ARABIC ">
              <w:r w:rsidR="00617505">
                <w:rPr>
                  <w:noProof/>
                </w:rPr>
                <w:t>1</w:t>
              </w:r>
            </w:fldSimple>
            <w:bookmarkEnd w:id="13"/>
            <w:r w:rsidRPr="003A3769">
              <w:t xml:space="preserve"> Relationship between the welfare services sub-functions</w:t>
            </w:r>
          </w:p>
        </w:tc>
      </w:tr>
    </w:tbl>
    <w:p w:rsidR="00A75E5F" w:rsidRPr="003A3769" w:rsidRDefault="00A75E5F" w:rsidP="00A75E5F">
      <w:pPr>
        <w:pStyle w:val="Spacer"/>
      </w:pPr>
    </w:p>
    <w:p w:rsidR="00A75E5F" w:rsidRPr="003A3769" w:rsidRDefault="00A75E5F" w:rsidP="00A75E5F">
      <w:pPr>
        <w:pStyle w:val="Heading2"/>
      </w:pPr>
      <w:bookmarkStart w:id="14" w:name="_Ref419707145"/>
      <w:bookmarkStart w:id="15" w:name="_Ref419707149"/>
      <w:bookmarkStart w:id="16" w:name="_Ref419707163"/>
      <w:bookmarkStart w:id="17" w:name="_Ref430961952"/>
      <w:bookmarkStart w:id="18" w:name="_Ref430961953"/>
      <w:bookmarkStart w:id="19" w:name="_Ref430961954"/>
      <w:bookmarkStart w:id="20" w:name="_Toc433815248"/>
      <w:bookmarkStart w:id="21" w:name="_Toc434475242"/>
      <w:r w:rsidRPr="003A3769">
        <w:t>Information applicable to all welfare services</w:t>
      </w:r>
      <w:bookmarkEnd w:id="14"/>
      <w:bookmarkEnd w:id="15"/>
      <w:bookmarkEnd w:id="16"/>
      <w:bookmarkEnd w:id="17"/>
      <w:bookmarkEnd w:id="18"/>
      <w:bookmarkEnd w:id="19"/>
      <w:bookmarkEnd w:id="20"/>
      <w:bookmarkEnd w:id="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A75E5F" w:rsidRPr="003A3769" w:rsidTr="00162060">
        <w:trPr>
          <w:cantSplit/>
        </w:trPr>
        <w:tc>
          <w:tcPr>
            <w:tcW w:w="1927" w:type="dxa"/>
            <w:tcMar>
              <w:right w:w="227" w:type="dxa"/>
            </w:tcMar>
          </w:tcPr>
          <w:p w:rsidR="00A75E5F" w:rsidRPr="003A3769" w:rsidRDefault="00A75E5F" w:rsidP="00162060">
            <w:pPr>
              <w:pStyle w:val="LHcolumn"/>
            </w:pPr>
          </w:p>
        </w:tc>
        <w:tc>
          <w:tcPr>
            <w:tcW w:w="7706" w:type="dxa"/>
          </w:tcPr>
          <w:p w:rsidR="00A75E5F" w:rsidRPr="003A3769" w:rsidRDefault="00A75E5F" w:rsidP="00162060">
            <w:r w:rsidRPr="003A3769">
              <w:t>This section provides overarching information applicable to all welfare services.</w:t>
            </w:r>
          </w:p>
        </w:tc>
      </w:tr>
    </w:tbl>
    <w:p w:rsidR="00A75E5F" w:rsidRPr="00F80843" w:rsidRDefault="00A75E5F" w:rsidP="00A75E5F"/>
    <w:p w:rsidR="00A75E5F" w:rsidRPr="003A3769" w:rsidRDefault="00A75E5F" w:rsidP="00A75E5F">
      <w:pPr>
        <w:pStyle w:val="Heading3"/>
        <w:ind w:left="0"/>
      </w:pPr>
      <w:bookmarkStart w:id="22" w:name="_Toc433815249"/>
      <w:bookmarkStart w:id="23" w:name="_Toc434475243"/>
      <w:r w:rsidRPr="003A3769">
        <w:t>Welfare services agency representation</w:t>
      </w:r>
      <w:bookmarkEnd w:id="22"/>
      <w:bookmarkEnd w:id="23"/>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A75E5F" w:rsidRPr="003A3769" w:rsidTr="00162060">
        <w:trPr>
          <w:cantSplit/>
          <w:trHeight w:val="4844"/>
        </w:trPr>
        <w:tc>
          <w:tcPr>
            <w:tcW w:w="1927" w:type="dxa"/>
            <w:tcMar>
              <w:right w:w="227" w:type="dxa"/>
            </w:tcMar>
          </w:tcPr>
          <w:p w:rsidR="00A75E5F" w:rsidRPr="003A3769" w:rsidRDefault="00A75E5F" w:rsidP="00162060">
            <w:pPr>
              <w:pStyle w:val="LHcolumn"/>
            </w:pPr>
            <w:r w:rsidRPr="003A3769">
              <w:rPr>
                <w:noProof/>
              </w:rPr>
              <w:drawing>
                <wp:anchor distT="0" distB="0" distL="114300" distR="114300" simplePos="0" relativeHeight="251667456" behindDoc="0" locked="0" layoutInCell="1" allowOverlap="1">
                  <wp:simplePos x="0" y="0"/>
                  <wp:positionH relativeFrom="column">
                    <wp:align>center</wp:align>
                  </wp:positionH>
                  <wp:positionV relativeFrom="margin">
                    <wp:posOffset>2628265</wp:posOffset>
                  </wp:positionV>
                  <wp:extent cx="561600" cy="561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A75E5F" w:rsidRDefault="00A75E5F" w:rsidP="00162060">
            <w:r>
              <w:t>Some</w:t>
            </w:r>
            <w:r w:rsidRPr="003A3769">
              <w:t xml:space="preserve"> government agencies responsible for the coordination </w:t>
            </w:r>
            <w:r>
              <w:t xml:space="preserve">of the </w:t>
            </w:r>
            <w:r w:rsidRPr="003A3769">
              <w:t xml:space="preserve">welfare services sub-functions do not have a presence in all communities. </w:t>
            </w:r>
          </w:p>
          <w:p w:rsidR="00A75E5F" w:rsidRDefault="00A75E5F" w:rsidP="00162060">
            <w:r>
              <w:t>Where agencies are no</w:t>
            </w:r>
            <w:r w:rsidRPr="00BC537E">
              <w:t xml:space="preserve">t represented at the regional or local level, </w:t>
            </w:r>
            <w:r>
              <w:t>those agencies</w:t>
            </w:r>
            <w:r w:rsidRPr="00BC537E">
              <w:t xml:space="preserve"> need to identify how they will fulfil their responsibilities. </w:t>
            </w:r>
            <w:r>
              <w:t>T</w:t>
            </w:r>
            <w:r w:rsidRPr="00BC537E">
              <w:t>his may include</w:t>
            </w:r>
            <w:r>
              <w:t>:</w:t>
            </w:r>
            <w:r w:rsidRPr="00BC537E">
              <w:t xml:space="preserve"> </w:t>
            </w:r>
          </w:p>
          <w:p w:rsidR="00A75E5F" w:rsidRPr="004153BA" w:rsidRDefault="00A75E5F" w:rsidP="00162060">
            <w:pPr>
              <w:pStyle w:val="Bullet"/>
              <w:rPr>
                <w:sz w:val="20"/>
                <w:szCs w:val="20"/>
              </w:rPr>
            </w:pPr>
            <w:r w:rsidRPr="00BC537E">
              <w:t xml:space="preserve">identifying alternative agencies or organisations to coordinate or support the delivery of the welfare services sub-function, or </w:t>
            </w:r>
          </w:p>
          <w:p w:rsidR="00A75E5F" w:rsidRDefault="00A75E5F" w:rsidP="00162060">
            <w:pPr>
              <w:pStyle w:val="Bullet"/>
              <w:rPr>
                <w:sz w:val="20"/>
                <w:szCs w:val="20"/>
              </w:rPr>
            </w:pPr>
            <w:proofErr w:type="gramStart"/>
            <w:r>
              <w:t>deploying</w:t>
            </w:r>
            <w:proofErr w:type="gramEnd"/>
            <w:r w:rsidRPr="00BC537E">
              <w:t xml:space="preserve"> personnel into the region</w:t>
            </w:r>
            <w:r>
              <w:t xml:space="preserve"> or local area</w:t>
            </w:r>
            <w:r w:rsidRPr="00BC537E">
              <w:t>.</w:t>
            </w:r>
          </w:p>
          <w:p w:rsidR="00A75E5F" w:rsidRPr="00BC537E" w:rsidRDefault="00A75E5F" w:rsidP="00162060">
            <w:r>
              <w:t>Agencies</w:t>
            </w:r>
            <w:r w:rsidRPr="00BC537E">
              <w:t xml:space="preserve"> should work with </w:t>
            </w:r>
            <w:r>
              <w:t xml:space="preserve">the CDEM Group/local authority </w:t>
            </w:r>
            <w:r w:rsidRPr="00BC537E">
              <w:t>to</w:t>
            </w:r>
            <w:r>
              <w:t xml:space="preserve"> </w:t>
            </w:r>
            <w:r w:rsidRPr="00BC537E">
              <w:t>identify alternative agencies/organisations present in the local community</w:t>
            </w:r>
            <w:r>
              <w:t xml:space="preserve">. </w:t>
            </w:r>
            <w:r w:rsidRPr="00BC537E">
              <w:t>These organisations may be non-government, community-based</w:t>
            </w:r>
            <w:r>
              <w:t>,</w:t>
            </w:r>
            <w:r w:rsidRPr="00BC537E">
              <w:t xml:space="preserve"> or voluntary.</w:t>
            </w:r>
          </w:p>
          <w:p w:rsidR="00A75E5F" w:rsidRPr="003A3769" w:rsidRDefault="00A75E5F" w:rsidP="00F55AE7">
            <w:r w:rsidRPr="003A3769">
              <w:t xml:space="preserve">See the </w:t>
            </w:r>
            <w:r w:rsidRPr="003A3769">
              <w:rPr>
                <w:i/>
              </w:rPr>
              <w:t>National CDEM Plan 2015</w:t>
            </w:r>
            <w:r w:rsidRPr="003A3769">
              <w:t xml:space="preserve">, the </w:t>
            </w:r>
            <w:r w:rsidRPr="003A3769">
              <w:rPr>
                <w:i/>
              </w:rPr>
              <w:t>Guide to the National CDEM Plan 2015</w:t>
            </w:r>
            <w:r w:rsidRPr="003A3769">
              <w:t xml:space="preserve">, and the </w:t>
            </w:r>
            <w:r w:rsidRPr="00F55AE7">
              <w:t xml:space="preserve">sections in </w:t>
            </w:r>
            <w:r w:rsidR="00F55AE7" w:rsidRPr="00F55AE7">
              <w:t xml:space="preserve">Part II </w:t>
            </w:r>
            <w:r w:rsidR="00F55AE7" w:rsidRPr="00F55AE7">
              <w:rPr>
                <w:i/>
              </w:rPr>
              <w:t>Welfare services</w:t>
            </w:r>
            <w:r w:rsidRPr="00F55AE7">
              <w:t xml:space="preserve"> of</w:t>
            </w:r>
            <w:r w:rsidRPr="003A3769">
              <w:t xml:space="preserve"> this guideline for details of the agencies responsible for, and who support the welfare services sub-functions.</w:t>
            </w:r>
          </w:p>
        </w:tc>
      </w:tr>
    </w:tbl>
    <w:p w:rsidR="00A75E5F" w:rsidRPr="00F80843" w:rsidRDefault="00A75E5F" w:rsidP="00A75E5F"/>
    <w:p w:rsidR="00A75E5F" w:rsidRPr="003A3769" w:rsidRDefault="00A75E5F" w:rsidP="00A75E5F">
      <w:pPr>
        <w:pStyle w:val="Heading3"/>
        <w:ind w:left="0"/>
      </w:pPr>
      <w:bookmarkStart w:id="24" w:name="_Toc433815250"/>
      <w:bookmarkStart w:id="25" w:name="_Toc434475244"/>
      <w:r w:rsidRPr="003A3769">
        <w:lastRenderedPageBreak/>
        <w:t>Human rights</w:t>
      </w:r>
      <w:bookmarkEnd w:id="24"/>
      <w:bookmarkEnd w:id="2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5"/>
      </w:tblGrid>
      <w:tr w:rsidR="00A75E5F" w:rsidRPr="003A3769" w:rsidTr="00162060">
        <w:trPr>
          <w:cantSplit/>
        </w:trPr>
        <w:tc>
          <w:tcPr>
            <w:tcW w:w="1928" w:type="dxa"/>
            <w:tcMar>
              <w:right w:w="227" w:type="dxa"/>
            </w:tcMar>
          </w:tcPr>
          <w:p w:rsidR="00A75E5F" w:rsidRPr="003A3769" w:rsidRDefault="00A75E5F" w:rsidP="00162060">
            <w:pPr>
              <w:pStyle w:val="LHcolumn"/>
            </w:pPr>
            <w:r w:rsidRPr="003A3769">
              <w:rPr>
                <w:noProof/>
              </w:rPr>
              <w:drawing>
                <wp:anchor distT="0" distB="0" distL="114300" distR="114300" simplePos="0" relativeHeight="251666432" behindDoc="0" locked="0" layoutInCell="1" allowOverlap="1">
                  <wp:simplePos x="0" y="0"/>
                  <wp:positionH relativeFrom="column">
                    <wp:align>center</wp:align>
                  </wp:positionH>
                  <wp:positionV relativeFrom="margin">
                    <wp:posOffset>791845</wp:posOffset>
                  </wp:positionV>
                  <wp:extent cx="561600" cy="56160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Pr="003A3769">
              <w:rPr>
                <w:noProof/>
              </w:rPr>
              <w:t>New Zealand’s human rights commitments</w:t>
            </w:r>
          </w:p>
        </w:tc>
        <w:tc>
          <w:tcPr>
            <w:tcW w:w="7705" w:type="dxa"/>
          </w:tcPr>
          <w:p w:rsidR="00A75E5F" w:rsidRDefault="00A75E5F" w:rsidP="00162060">
            <w:r w:rsidRPr="003A3769">
              <w:t xml:space="preserve">The provision of welfare services to people affected by an emergency, either via a </w:t>
            </w:r>
            <w:r w:rsidR="00221CB6">
              <w:t>Civil Defence Centre (</w:t>
            </w:r>
            <w:r w:rsidRPr="003A3769">
              <w:t>CDC</w:t>
            </w:r>
            <w:r w:rsidR="00221CB6">
              <w:t>)</w:t>
            </w:r>
            <w:r w:rsidRPr="003A3769">
              <w:t xml:space="preserve"> or </w:t>
            </w:r>
            <w:r>
              <w:t xml:space="preserve">in a </w:t>
            </w:r>
            <w:r w:rsidRPr="003A3769">
              <w:t>community setting, must contribute to ensuring that New Zealand meets its national and international human rights commitments.</w:t>
            </w:r>
          </w:p>
          <w:p w:rsidR="00A75E5F" w:rsidRPr="00FE5C6B" w:rsidRDefault="00A75E5F" w:rsidP="00162060">
            <w:r w:rsidRPr="00FE5C6B">
              <w:t>See the Human Rights C</w:t>
            </w:r>
            <w:r>
              <w:t>ommission website</w:t>
            </w:r>
            <w:r w:rsidRPr="00FE5C6B">
              <w:t xml:space="preserve"> </w:t>
            </w:r>
            <w:hyperlink r:id="rId25" w:history="1">
              <w:r w:rsidRPr="00CE2AF7">
                <w:rPr>
                  <w:rStyle w:val="Hyperlink"/>
                </w:rPr>
                <w:t>www.hrc.co.nz</w:t>
              </w:r>
            </w:hyperlink>
            <w:r w:rsidRPr="00FE5C6B">
              <w:t xml:space="preserve"> under the ‘Your rights’ tab for more information.</w:t>
            </w:r>
          </w:p>
          <w:p w:rsidR="00A75E5F" w:rsidRPr="00FE5C6B" w:rsidRDefault="00A75E5F" w:rsidP="00162060">
            <w:pPr>
              <w:pStyle w:val="Spacer"/>
            </w:pPr>
          </w:p>
        </w:tc>
      </w:tr>
      <w:tr w:rsidR="00A75E5F" w:rsidRPr="003A3769" w:rsidTr="00162060">
        <w:trPr>
          <w:cantSplit/>
        </w:trPr>
        <w:tc>
          <w:tcPr>
            <w:tcW w:w="1928" w:type="dxa"/>
            <w:tcMar>
              <w:right w:w="227" w:type="dxa"/>
            </w:tcMar>
          </w:tcPr>
          <w:p w:rsidR="00A75E5F" w:rsidRPr="003A3769" w:rsidRDefault="00A75E5F" w:rsidP="00162060">
            <w:pPr>
              <w:pStyle w:val="LHcolumn"/>
            </w:pPr>
            <w:r w:rsidRPr="003A3769">
              <w:t>Age, people with disabilities</w:t>
            </w:r>
            <w:r>
              <w:t>,</w:t>
            </w:r>
            <w:r w:rsidRPr="003A3769">
              <w:t xml:space="preserve"> and </w:t>
            </w:r>
            <w:r>
              <w:t xml:space="preserve">people </w:t>
            </w:r>
            <w:r w:rsidRPr="003A3769">
              <w:t>from CALD communities</w:t>
            </w:r>
          </w:p>
        </w:tc>
        <w:tc>
          <w:tcPr>
            <w:tcW w:w="7705" w:type="dxa"/>
          </w:tcPr>
          <w:p w:rsidR="00A75E5F" w:rsidRDefault="00A75E5F" w:rsidP="00162060">
            <w:r w:rsidRPr="003A3769">
              <w:t xml:space="preserve">Consideration must be given to providing </w:t>
            </w:r>
            <w:r>
              <w:t>access to</w:t>
            </w:r>
            <w:r w:rsidRPr="003A3769">
              <w:t xml:space="preserve"> welfare services </w:t>
            </w:r>
            <w:r>
              <w:t>to</w:t>
            </w:r>
            <w:r w:rsidRPr="003A3769">
              <w:t xml:space="preserve"> people of any age, people with disabilities</w:t>
            </w:r>
            <w:r>
              <w:t>,</w:t>
            </w:r>
            <w:r w:rsidRPr="003A3769">
              <w:t xml:space="preserve"> and people from culturally and linguistically diverse (CALD) communities.</w:t>
            </w:r>
            <w:r>
              <w:t xml:space="preserve"> </w:t>
            </w:r>
            <w:r w:rsidRPr="003A3769">
              <w:t>For example, people with disabilities require welfare services to be delivered in a disability-inclusive way, and will work with CDEM to achieve this. CALD community members often have specific requirements around social interaction, food, prayer, or gender which must be considered when planning for the delivery of welfare services.</w:t>
            </w:r>
          </w:p>
          <w:p w:rsidR="00A75E5F" w:rsidRPr="003A3769" w:rsidRDefault="00A75E5F" w:rsidP="00162060">
            <w:pPr>
              <w:pStyle w:val="Spacer"/>
            </w:pPr>
          </w:p>
        </w:tc>
      </w:tr>
      <w:tr w:rsidR="00A75E5F" w:rsidRPr="003A3769" w:rsidTr="00162060">
        <w:trPr>
          <w:cantSplit/>
        </w:trPr>
        <w:tc>
          <w:tcPr>
            <w:tcW w:w="1928" w:type="dxa"/>
            <w:tcMar>
              <w:right w:w="227" w:type="dxa"/>
            </w:tcMar>
          </w:tcPr>
          <w:p w:rsidR="00A75E5F" w:rsidRPr="003A3769" w:rsidRDefault="00A75E5F" w:rsidP="00162060">
            <w:pPr>
              <w:pStyle w:val="LHcolumn"/>
              <w:rPr>
                <w:noProof/>
              </w:rPr>
            </w:pPr>
            <w:r w:rsidRPr="003A3769">
              <w:rPr>
                <w:noProof/>
              </w:rPr>
              <w:drawing>
                <wp:anchor distT="0" distB="0" distL="114300" distR="114300" simplePos="0" relativeHeight="251668480" behindDoc="0" locked="0" layoutInCell="1" allowOverlap="1">
                  <wp:simplePos x="0" y="0"/>
                  <wp:positionH relativeFrom="column">
                    <wp:posOffset>213360</wp:posOffset>
                  </wp:positionH>
                  <wp:positionV relativeFrom="margin">
                    <wp:posOffset>426720</wp:posOffset>
                  </wp:positionV>
                  <wp:extent cx="561600" cy="561600"/>
                  <wp:effectExtent l="0" t="0" r="0"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Pr>
                <w:noProof/>
              </w:rPr>
              <w:t xml:space="preserve">More information </w:t>
            </w:r>
          </w:p>
        </w:tc>
        <w:tc>
          <w:tcPr>
            <w:tcW w:w="7705" w:type="dxa"/>
          </w:tcPr>
          <w:p w:rsidR="00A75E5F" w:rsidRPr="003A3769" w:rsidRDefault="00A75E5F" w:rsidP="00162060">
            <w:pPr>
              <w:pStyle w:val="Bullet"/>
              <w:numPr>
                <w:ilvl w:val="0"/>
                <w:numId w:val="0"/>
              </w:numPr>
            </w:pPr>
            <w:r w:rsidRPr="003A3769">
              <w:t>For more information and a list of relevant statutory documents</w:t>
            </w:r>
            <w:r>
              <w:t>,</w:t>
            </w:r>
            <w:r w:rsidRPr="003A3769">
              <w:t xml:space="preserve"> </w:t>
            </w:r>
            <w:r>
              <w:t>refer to</w:t>
            </w:r>
            <w:r w:rsidRPr="003A3769">
              <w:t xml:space="preserve"> the MCDEM publications:</w:t>
            </w:r>
          </w:p>
          <w:p w:rsidR="00A75E5F" w:rsidRPr="003A3769" w:rsidRDefault="00A75E5F" w:rsidP="00162060">
            <w:pPr>
              <w:pStyle w:val="Bullet"/>
              <w:rPr>
                <w:i/>
                <w:iCs/>
              </w:rPr>
            </w:pPr>
            <w:r w:rsidRPr="003A3769">
              <w:rPr>
                <w:i/>
                <w:iCs/>
              </w:rPr>
              <w:t>Including people with disabilities: Information for the CDEM Sector [IS 13/13]</w:t>
            </w:r>
          </w:p>
          <w:p w:rsidR="00A75E5F" w:rsidRDefault="00A75E5F" w:rsidP="00162060">
            <w:pPr>
              <w:pStyle w:val="Bullet"/>
              <w:rPr>
                <w:i/>
                <w:iCs/>
              </w:rPr>
            </w:pPr>
            <w:r w:rsidRPr="003A3769">
              <w:rPr>
                <w:i/>
                <w:iCs/>
              </w:rPr>
              <w:t>Including culturally and linguistically diverse (CALD) communities: Information for the CDEM Sector [IS12/13].</w:t>
            </w:r>
          </w:p>
          <w:p w:rsidR="00A75E5F" w:rsidRDefault="00A75E5F" w:rsidP="00F55AE7">
            <w:pPr>
              <w:rPr>
                <w:i/>
                <w:iCs/>
              </w:rPr>
            </w:pPr>
            <w:r w:rsidRPr="003A3769">
              <w:t xml:space="preserve">Along with the resources listed </w:t>
            </w:r>
            <w:r w:rsidRPr="00F55AE7">
              <w:t xml:space="preserve">above, see </w:t>
            </w:r>
            <w:r w:rsidR="00F55AE7" w:rsidRPr="00F55AE7">
              <w:rPr>
                <w:iCs/>
              </w:rPr>
              <w:t xml:space="preserve">Part I of the </w:t>
            </w:r>
            <w:r w:rsidR="00F55AE7" w:rsidRPr="00F55AE7">
              <w:rPr>
                <w:i/>
                <w:iCs/>
              </w:rPr>
              <w:t xml:space="preserve">Welfare Services in an Emergency Director’s Guideline [DGL 1/15] </w:t>
            </w:r>
            <w:r w:rsidR="00F55AE7" w:rsidRPr="00F55AE7">
              <w:rPr>
                <w:iCs/>
              </w:rPr>
              <w:t xml:space="preserve">(Appendix H </w:t>
            </w:r>
            <w:r w:rsidR="00F55AE7" w:rsidRPr="00F55AE7">
              <w:rPr>
                <w:i/>
                <w:iCs/>
              </w:rPr>
              <w:t>Accessibility</w:t>
            </w:r>
            <w:r w:rsidR="00F55AE7" w:rsidRPr="00F55AE7">
              <w:rPr>
                <w:iCs/>
              </w:rPr>
              <w:t>)</w:t>
            </w:r>
            <w:r w:rsidR="00F55AE7">
              <w:rPr>
                <w:iCs/>
              </w:rPr>
              <w:t>.</w:t>
            </w:r>
            <w:r w:rsidR="00F55AE7">
              <w:rPr>
                <w:i/>
                <w:iCs/>
              </w:rPr>
              <w:t xml:space="preserve"> </w:t>
            </w:r>
          </w:p>
          <w:p w:rsidR="00F55AE7" w:rsidRPr="003A3769" w:rsidRDefault="00F55AE7" w:rsidP="00F55AE7">
            <w:r>
              <w:t xml:space="preserve">These are available at </w:t>
            </w:r>
            <w:hyperlink r:id="rId26" w:history="1">
              <w:r w:rsidRPr="00202F88">
                <w:rPr>
                  <w:rStyle w:val="Hyperlink"/>
                </w:rPr>
                <w:t>www.civildefence.govt.nz</w:t>
              </w:r>
            </w:hyperlink>
            <w:r>
              <w:t xml:space="preserve"> (search for the document name).</w:t>
            </w:r>
          </w:p>
        </w:tc>
      </w:tr>
    </w:tbl>
    <w:p w:rsidR="00A75E5F" w:rsidRPr="00604785" w:rsidRDefault="00A75E5F" w:rsidP="00A75E5F"/>
    <w:p w:rsidR="00A75E5F" w:rsidRPr="003A3769" w:rsidRDefault="00A75E5F" w:rsidP="00A75E5F">
      <w:pPr>
        <w:pStyle w:val="Heading3"/>
        <w:ind w:left="0"/>
      </w:pPr>
      <w:bookmarkStart w:id="26" w:name="_Toc433815251"/>
      <w:bookmarkStart w:id="27" w:name="_Toc434475245"/>
      <w:r w:rsidRPr="003A3769">
        <w:t>Working with communities</w:t>
      </w:r>
      <w:bookmarkEnd w:id="26"/>
      <w:bookmarkEnd w:id="2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00"/>
        <w:gridCol w:w="7633"/>
      </w:tblGrid>
      <w:tr w:rsidR="00A75E5F" w:rsidRPr="003A3769" w:rsidTr="00162060">
        <w:trPr>
          <w:cantSplit/>
        </w:trPr>
        <w:tc>
          <w:tcPr>
            <w:tcW w:w="2000" w:type="dxa"/>
            <w:tcMar>
              <w:right w:w="227" w:type="dxa"/>
            </w:tcMar>
          </w:tcPr>
          <w:p w:rsidR="00A75E5F" w:rsidRPr="003A3769" w:rsidRDefault="00A75E5F" w:rsidP="00162060">
            <w:pPr>
              <w:pStyle w:val="LHcolumn"/>
            </w:pPr>
            <w:r w:rsidRPr="003A3769">
              <w:t>An inclusive approach</w:t>
            </w:r>
          </w:p>
        </w:tc>
        <w:tc>
          <w:tcPr>
            <w:tcW w:w="7633" w:type="dxa"/>
          </w:tcPr>
          <w:p w:rsidR="00A75E5F" w:rsidRDefault="00A75E5F" w:rsidP="00162060">
            <w:r w:rsidRPr="003A3769">
              <w:t>An emergency can be a stressful and emotional experience</w:t>
            </w:r>
            <w:r>
              <w:t>,</w:t>
            </w:r>
            <w:r w:rsidRPr="003A3769">
              <w:t xml:space="preserve"> which may impact or compound any existing difficulties or issues that people are facing.</w:t>
            </w:r>
            <w:r>
              <w:t xml:space="preserve"> </w:t>
            </w:r>
            <w:r w:rsidRPr="003A3769">
              <w:t xml:space="preserve">At the local and regional levels, consideration </w:t>
            </w:r>
            <w:r>
              <w:t>must</w:t>
            </w:r>
            <w:r w:rsidRPr="003A3769">
              <w:t xml:space="preserve"> be given </w:t>
            </w:r>
            <w:r>
              <w:t xml:space="preserve">to </w:t>
            </w:r>
            <w:r w:rsidRPr="003A3769">
              <w:t xml:space="preserve">vulnerable and hard to reach communities, acknowledging </w:t>
            </w:r>
            <w:r>
              <w:t>that they may have:</w:t>
            </w:r>
          </w:p>
          <w:p w:rsidR="00A75E5F" w:rsidRDefault="00A75E5F" w:rsidP="00162060">
            <w:pPr>
              <w:pStyle w:val="Bullet"/>
            </w:pPr>
            <w:r>
              <w:t>specific challenges to address</w:t>
            </w:r>
          </w:p>
          <w:p w:rsidR="00A75E5F" w:rsidRDefault="00A75E5F" w:rsidP="00162060">
            <w:pPr>
              <w:pStyle w:val="Bullet"/>
            </w:pPr>
            <w:proofErr w:type="gramStart"/>
            <w:r>
              <w:t>skills</w:t>
            </w:r>
            <w:proofErr w:type="gramEnd"/>
            <w:r>
              <w:t xml:space="preserve"> and strengths that may contribute to welfare services delivery.</w:t>
            </w:r>
          </w:p>
          <w:p w:rsidR="00A75E5F" w:rsidRPr="003A3769" w:rsidRDefault="00A75E5F" w:rsidP="00162060">
            <w:pPr>
              <w:pStyle w:val="Spacer"/>
            </w:pPr>
          </w:p>
        </w:tc>
      </w:tr>
      <w:tr w:rsidR="00A75E5F" w:rsidRPr="003A3769" w:rsidTr="00162060">
        <w:trPr>
          <w:cantSplit/>
        </w:trPr>
        <w:tc>
          <w:tcPr>
            <w:tcW w:w="2000" w:type="dxa"/>
            <w:tcMar>
              <w:right w:w="227" w:type="dxa"/>
            </w:tcMar>
          </w:tcPr>
          <w:p w:rsidR="00A75E5F" w:rsidRPr="003A3769" w:rsidRDefault="00A75E5F" w:rsidP="00162060">
            <w:pPr>
              <w:pStyle w:val="LHcolumn"/>
            </w:pPr>
            <w:r>
              <w:lastRenderedPageBreak/>
              <w:t>Considerations</w:t>
            </w:r>
          </w:p>
        </w:tc>
        <w:tc>
          <w:tcPr>
            <w:tcW w:w="7633" w:type="dxa"/>
          </w:tcPr>
          <w:p w:rsidR="00A75E5F" w:rsidRPr="003A3769" w:rsidRDefault="00A75E5F" w:rsidP="00162060">
            <w:r w:rsidRPr="003A3769">
              <w:t>Consider when planning:</w:t>
            </w:r>
          </w:p>
          <w:p w:rsidR="00A75E5F" w:rsidRPr="003A3769" w:rsidRDefault="00A75E5F" w:rsidP="00162060">
            <w:pPr>
              <w:pStyle w:val="Bullet"/>
            </w:pPr>
            <w:r w:rsidRPr="003A3769">
              <w:t>age</w:t>
            </w:r>
          </w:p>
          <w:p w:rsidR="00A75E5F" w:rsidRPr="003A3769" w:rsidRDefault="00A75E5F" w:rsidP="00162060">
            <w:pPr>
              <w:pStyle w:val="Bullet"/>
            </w:pPr>
            <w:r w:rsidRPr="003A3769">
              <w:t>gender</w:t>
            </w:r>
          </w:p>
          <w:p w:rsidR="00A75E5F" w:rsidRPr="003A3769" w:rsidRDefault="00A75E5F" w:rsidP="00162060">
            <w:pPr>
              <w:pStyle w:val="Bullet"/>
            </w:pPr>
            <w:r w:rsidRPr="003A3769">
              <w:t>children and young people</w:t>
            </w:r>
          </w:p>
          <w:p w:rsidR="00A75E5F" w:rsidRPr="003A3769" w:rsidRDefault="00A75E5F" w:rsidP="00162060">
            <w:pPr>
              <w:pStyle w:val="Bullet"/>
            </w:pPr>
            <w:r w:rsidRPr="003A3769">
              <w:t>people living alone</w:t>
            </w:r>
          </w:p>
          <w:p w:rsidR="00A75E5F" w:rsidRPr="003A3769" w:rsidRDefault="00A75E5F" w:rsidP="00162060">
            <w:pPr>
              <w:pStyle w:val="Bullet"/>
            </w:pPr>
            <w:r w:rsidRPr="003A3769">
              <w:t>elderly</w:t>
            </w:r>
          </w:p>
          <w:p w:rsidR="00A75E5F" w:rsidRPr="003A3769" w:rsidRDefault="00A75E5F" w:rsidP="00162060">
            <w:pPr>
              <w:pStyle w:val="Bullet"/>
              <w:rPr>
                <w:b/>
              </w:rPr>
            </w:pPr>
            <w:r w:rsidRPr="003A3769">
              <w:t>health and disability issues</w:t>
            </w:r>
          </w:p>
          <w:p w:rsidR="00A75E5F" w:rsidRPr="003A3769" w:rsidRDefault="00A75E5F" w:rsidP="00162060">
            <w:pPr>
              <w:pStyle w:val="Bullet"/>
            </w:pPr>
            <w:r w:rsidRPr="003A3769">
              <w:t>mental health and general health issues</w:t>
            </w:r>
          </w:p>
          <w:p w:rsidR="00A75E5F" w:rsidRPr="003A3769" w:rsidRDefault="00A75E5F" w:rsidP="00162060">
            <w:pPr>
              <w:pStyle w:val="Bullet"/>
            </w:pPr>
            <w:r w:rsidRPr="003A3769">
              <w:t>drug or alcohol dependency</w:t>
            </w:r>
          </w:p>
          <w:p w:rsidR="00A75E5F" w:rsidRPr="003A3769" w:rsidRDefault="00A75E5F" w:rsidP="00162060">
            <w:pPr>
              <w:pStyle w:val="Bullet"/>
            </w:pPr>
            <w:r w:rsidRPr="003A3769">
              <w:t>cultural requirements</w:t>
            </w:r>
          </w:p>
          <w:p w:rsidR="00A75E5F" w:rsidRPr="003A3769" w:rsidRDefault="00A75E5F" w:rsidP="00162060">
            <w:pPr>
              <w:pStyle w:val="Bullet"/>
            </w:pPr>
            <w:r w:rsidRPr="003A3769">
              <w:t>ethnicity and language</w:t>
            </w:r>
          </w:p>
          <w:p w:rsidR="00A75E5F" w:rsidRPr="003A3769" w:rsidRDefault="00A75E5F" w:rsidP="00162060">
            <w:pPr>
              <w:pStyle w:val="Bullet"/>
              <w:rPr>
                <w:b/>
              </w:rPr>
            </w:pPr>
            <w:r w:rsidRPr="003A3769">
              <w:t>socio-economic status</w:t>
            </w:r>
          </w:p>
          <w:p w:rsidR="00A75E5F" w:rsidRPr="003A3769" w:rsidRDefault="00A75E5F" w:rsidP="00162060">
            <w:pPr>
              <w:pStyle w:val="Bullet"/>
            </w:pPr>
            <w:r w:rsidRPr="003A3769">
              <w:t>people with companion animals</w:t>
            </w:r>
          </w:p>
          <w:p w:rsidR="00A75E5F" w:rsidRPr="003A3769" w:rsidRDefault="00A75E5F" w:rsidP="00162060">
            <w:pPr>
              <w:pStyle w:val="Bullet"/>
              <w:rPr>
                <w:b/>
              </w:rPr>
            </w:pPr>
            <w:r w:rsidRPr="003A3769">
              <w:t>isolation, and</w:t>
            </w:r>
          </w:p>
          <w:p w:rsidR="00A75E5F" w:rsidRDefault="00A75E5F" w:rsidP="00162060">
            <w:pPr>
              <w:pStyle w:val="Bullet"/>
              <w:rPr>
                <w:b/>
              </w:rPr>
            </w:pPr>
            <w:proofErr w:type="gramStart"/>
            <w:r w:rsidRPr="003A3769">
              <w:t>people</w:t>
            </w:r>
            <w:proofErr w:type="gramEnd"/>
            <w:r w:rsidRPr="003A3769">
              <w:t xml:space="preserve"> with unreliable or no internet access</w:t>
            </w:r>
            <w:r>
              <w:t xml:space="preserve"> or mobile phone coverage</w:t>
            </w:r>
            <w:r w:rsidRPr="003A3769">
              <w:rPr>
                <w:b/>
              </w:rPr>
              <w:t>.</w:t>
            </w:r>
          </w:p>
          <w:p w:rsidR="00A75E5F" w:rsidRPr="00604785" w:rsidRDefault="00A75E5F" w:rsidP="00162060">
            <w:pPr>
              <w:pStyle w:val="Spacer"/>
            </w:pPr>
          </w:p>
        </w:tc>
      </w:tr>
      <w:tr w:rsidR="00A75E5F" w:rsidRPr="003A3769" w:rsidTr="00162060">
        <w:trPr>
          <w:cantSplit/>
        </w:trPr>
        <w:tc>
          <w:tcPr>
            <w:tcW w:w="2000" w:type="dxa"/>
            <w:tcMar>
              <w:right w:w="227" w:type="dxa"/>
            </w:tcMar>
          </w:tcPr>
          <w:p w:rsidR="00A75E5F" w:rsidRPr="003A3769" w:rsidRDefault="00A75E5F" w:rsidP="00162060">
            <w:pPr>
              <w:pStyle w:val="LHcolumn"/>
            </w:pPr>
            <w:r w:rsidRPr="003A3769">
              <w:t>Utilising community networks</w:t>
            </w:r>
          </w:p>
        </w:tc>
        <w:tc>
          <w:tcPr>
            <w:tcW w:w="7633" w:type="dxa"/>
          </w:tcPr>
          <w:p w:rsidR="00A75E5F" w:rsidRPr="003A3769" w:rsidRDefault="00A75E5F" w:rsidP="00162060">
            <w:r w:rsidRPr="003A3769">
              <w:t>Opportunities should be taken wherever possible to build links with existing community networks</w:t>
            </w:r>
            <w:r>
              <w:t>. T</w:t>
            </w:r>
            <w:r w:rsidRPr="003A3769">
              <w:t>hese networks</w:t>
            </w:r>
            <w:r>
              <w:t xml:space="preserve"> should be utilised</w:t>
            </w:r>
            <w:r w:rsidRPr="003A3769">
              <w:t xml:space="preserve"> to reach people requiring support in an emergency, with resulting arrangements formalised in local plans.</w:t>
            </w:r>
          </w:p>
          <w:p w:rsidR="00A75E5F" w:rsidRPr="003A3769" w:rsidRDefault="00A75E5F" w:rsidP="00162060">
            <w:pPr>
              <w:pStyle w:val="Spacer"/>
            </w:pPr>
          </w:p>
        </w:tc>
      </w:tr>
      <w:tr w:rsidR="00A75E5F" w:rsidRPr="003A3769" w:rsidTr="00162060">
        <w:trPr>
          <w:cantSplit/>
          <w:trHeight w:val="2421"/>
        </w:trPr>
        <w:tc>
          <w:tcPr>
            <w:tcW w:w="2000" w:type="dxa"/>
            <w:tcMar>
              <w:right w:w="227" w:type="dxa"/>
            </w:tcMar>
          </w:tcPr>
          <w:p w:rsidR="00A75E5F" w:rsidRPr="003A3769" w:rsidRDefault="00A75E5F" w:rsidP="00162060">
            <w:pPr>
              <w:pStyle w:val="LHcolumn"/>
              <w:rPr>
                <w:b w:val="0"/>
              </w:rPr>
            </w:pPr>
            <w:r w:rsidRPr="003A3769">
              <w:t>Culturally and linguistically diverse (CALD) communities</w:t>
            </w:r>
          </w:p>
        </w:tc>
        <w:tc>
          <w:tcPr>
            <w:tcW w:w="7633" w:type="dxa"/>
          </w:tcPr>
          <w:p w:rsidR="00A75E5F" w:rsidRPr="003A3769" w:rsidRDefault="00A75E5F" w:rsidP="00162060">
            <w:r w:rsidRPr="003A3769">
              <w:t xml:space="preserve">CALD communities have many strengths, including skills, experience, and language capabilities. </w:t>
            </w:r>
          </w:p>
          <w:p w:rsidR="00A75E5F" w:rsidRPr="003A3769" w:rsidRDefault="00A75E5F" w:rsidP="00162060">
            <w:r w:rsidRPr="003A3769">
              <w:t>CALD community networks are often well developed</w:t>
            </w:r>
            <w:r>
              <w:t>,</w:t>
            </w:r>
            <w:r w:rsidRPr="003A3769">
              <w:t xml:space="preserve"> with strong connections both within their own community and between communities. Partnering with CALD community leaders can enable appropriate and effective engagement and communication with community members.</w:t>
            </w:r>
          </w:p>
          <w:p w:rsidR="00A75E5F" w:rsidRPr="00C76E18" w:rsidRDefault="00A75E5F" w:rsidP="00162060">
            <w:pPr>
              <w:pStyle w:val="Spacer"/>
            </w:pPr>
          </w:p>
        </w:tc>
      </w:tr>
      <w:tr w:rsidR="00A75E5F" w:rsidRPr="003A3769" w:rsidTr="00162060">
        <w:trPr>
          <w:cantSplit/>
          <w:trHeight w:val="2705"/>
        </w:trPr>
        <w:tc>
          <w:tcPr>
            <w:tcW w:w="2000" w:type="dxa"/>
            <w:tcMar>
              <w:right w:w="227" w:type="dxa"/>
            </w:tcMar>
          </w:tcPr>
          <w:p w:rsidR="00A75E5F" w:rsidRPr="003A3769" w:rsidRDefault="00A75E5F" w:rsidP="00162060">
            <w:pPr>
              <w:pStyle w:val="LHcolumn"/>
            </w:pPr>
            <w:r w:rsidRPr="003A3769">
              <w:t>People with disabilities</w:t>
            </w:r>
          </w:p>
        </w:tc>
        <w:tc>
          <w:tcPr>
            <w:tcW w:w="7633" w:type="dxa"/>
          </w:tcPr>
          <w:p w:rsidR="00A75E5F" w:rsidRPr="003A3769" w:rsidRDefault="00A75E5F" w:rsidP="00162060">
            <w:r w:rsidRPr="003A3769">
              <w:t>Working with people with disabilities and their wider networks of family/</w:t>
            </w:r>
            <w:proofErr w:type="spellStart"/>
            <w:r w:rsidRPr="003A3769">
              <w:t>whānau</w:t>
            </w:r>
            <w:proofErr w:type="spellEnd"/>
            <w:r w:rsidRPr="003A3769">
              <w:t>, friends, and supporters provides an opportunity to gain an understanding of both the requirements and strengths of these members of the community.</w:t>
            </w:r>
          </w:p>
          <w:p w:rsidR="00A75E5F" w:rsidRPr="003A3769" w:rsidRDefault="00A75E5F" w:rsidP="00162060">
            <w:r w:rsidRPr="003A3769">
              <w:t>People with disabilities and disabled people’s organisations provide expertise on the impact of disability. Disability service providers have technical and professional expertise</w:t>
            </w:r>
            <w:r>
              <w:t>,</w:t>
            </w:r>
            <w:r w:rsidRPr="003A3769">
              <w:t xml:space="preserve"> and may also have resources that can be drawn upon in an emergency.</w:t>
            </w:r>
          </w:p>
          <w:p w:rsidR="00A75E5F" w:rsidRPr="003A3769" w:rsidRDefault="00A75E5F" w:rsidP="00162060">
            <w:pPr>
              <w:pStyle w:val="Paragraphspacer"/>
            </w:pPr>
          </w:p>
        </w:tc>
      </w:tr>
    </w:tbl>
    <w:p w:rsidR="00A75E5F" w:rsidRPr="003A3769" w:rsidRDefault="00A75E5F" w:rsidP="00A75E5F"/>
    <w:p w:rsidR="00A75E5F" w:rsidRPr="003A3769" w:rsidRDefault="00A75E5F" w:rsidP="00A75E5F">
      <w:pPr>
        <w:pStyle w:val="Heading3"/>
        <w:ind w:left="0"/>
      </w:pPr>
      <w:bookmarkStart w:id="28" w:name="_Ref421783306"/>
      <w:bookmarkStart w:id="29" w:name="_Ref421783314"/>
      <w:bookmarkStart w:id="30" w:name="_Ref421783321"/>
      <w:bookmarkStart w:id="31" w:name="_Toc433815252"/>
      <w:bookmarkStart w:id="32" w:name="_Toc434475246"/>
      <w:r w:rsidRPr="003A3769">
        <w:lastRenderedPageBreak/>
        <w:t>Minimum standards in the Sphere Handbook</w:t>
      </w:r>
      <w:bookmarkEnd w:id="28"/>
      <w:bookmarkEnd w:id="29"/>
      <w:bookmarkEnd w:id="30"/>
      <w:bookmarkEnd w:id="31"/>
      <w:bookmarkEnd w:id="32"/>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5"/>
        <w:gridCol w:w="7269"/>
      </w:tblGrid>
      <w:tr w:rsidR="00A75E5F" w:rsidRPr="003A3769" w:rsidTr="00162060">
        <w:trPr>
          <w:cantSplit/>
        </w:trPr>
        <w:tc>
          <w:tcPr>
            <w:tcW w:w="1865" w:type="dxa"/>
            <w:tcMar>
              <w:right w:w="227" w:type="dxa"/>
            </w:tcMar>
          </w:tcPr>
          <w:p w:rsidR="00A75E5F" w:rsidRPr="003A3769" w:rsidRDefault="00A75E5F" w:rsidP="00162060">
            <w:pPr>
              <w:pStyle w:val="LHcolumn"/>
            </w:pPr>
            <w:r w:rsidRPr="003A3769">
              <w:rPr>
                <w:noProof/>
              </w:rPr>
              <w:drawing>
                <wp:anchor distT="0" distB="0" distL="114300" distR="114300" simplePos="0" relativeHeight="251665408" behindDoc="0" locked="0" layoutInCell="1" allowOverlap="1">
                  <wp:simplePos x="0" y="0"/>
                  <wp:positionH relativeFrom="column">
                    <wp:align>center</wp:align>
                  </wp:positionH>
                  <wp:positionV relativeFrom="margin">
                    <wp:posOffset>1908175</wp:posOffset>
                  </wp:positionV>
                  <wp:extent cx="561600" cy="561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269" w:type="dxa"/>
          </w:tcPr>
          <w:p w:rsidR="00A75E5F" w:rsidRDefault="00A75E5F" w:rsidP="00162060">
            <w:r>
              <w:t xml:space="preserve">CDEM Groups/local authorities should take </w:t>
            </w:r>
            <w:r w:rsidRPr="003A3769">
              <w:t xml:space="preserve">The Sphere </w:t>
            </w:r>
            <w:r>
              <w:t>Handbook:</w:t>
            </w:r>
            <w:r w:rsidRPr="003A3769">
              <w:t xml:space="preserve"> </w:t>
            </w:r>
            <w:r w:rsidRPr="00FE75AF">
              <w:rPr>
                <w:i/>
              </w:rPr>
              <w:t>Humanitarian Charter and Minimum Standards in Humanitarian Response</w:t>
            </w:r>
            <w:r w:rsidRPr="003A3769">
              <w:t xml:space="preserve"> </w:t>
            </w:r>
            <w:r>
              <w:t>into account when planning for, setting up, and delivering welfare services</w:t>
            </w:r>
            <w:r w:rsidRPr="003A3769">
              <w:t xml:space="preserve">. </w:t>
            </w:r>
          </w:p>
          <w:p w:rsidR="00A75E5F" w:rsidRDefault="00A75E5F" w:rsidP="00162060">
            <w:pPr>
              <w:rPr>
                <w:lang/>
              </w:rPr>
            </w:pPr>
            <w:r>
              <w:rPr>
                <w:lang/>
              </w:rPr>
              <w:t xml:space="preserve">The Sphere Handbook </w:t>
            </w:r>
            <w:r w:rsidRPr="003A3769">
              <w:rPr>
                <w:lang/>
              </w:rPr>
              <w:t xml:space="preserve">is one of the most internationally </w:t>
            </w:r>
            <w:proofErr w:type="spellStart"/>
            <w:r w:rsidRPr="003A3769">
              <w:rPr>
                <w:lang/>
              </w:rPr>
              <w:t>recogni</w:t>
            </w:r>
            <w:r>
              <w:rPr>
                <w:lang/>
              </w:rPr>
              <w:t>s</w:t>
            </w:r>
            <w:r w:rsidRPr="003A3769">
              <w:rPr>
                <w:lang/>
              </w:rPr>
              <w:t>ed</w:t>
            </w:r>
            <w:proofErr w:type="spellEnd"/>
            <w:r w:rsidRPr="003A3769">
              <w:rPr>
                <w:lang/>
              </w:rPr>
              <w:t xml:space="preserve"> sets of common principles and universal minimum standards in life-saving areas of humanitarian response. </w:t>
            </w:r>
          </w:p>
          <w:p w:rsidR="00A75E5F" w:rsidRPr="00FE75AF" w:rsidRDefault="00A75E5F" w:rsidP="00162060">
            <w:r w:rsidRPr="003A3769">
              <w:t>The Minimum Standards include recommendations in water supply, sanitation, hygiene promotion, food security and nutrition, shelter, settlement</w:t>
            </w:r>
            <w:r>
              <w:t>,</w:t>
            </w:r>
            <w:r w:rsidRPr="003A3769">
              <w:t xml:space="preserve"> and non-food Items.</w:t>
            </w:r>
            <w:r>
              <w:t xml:space="preserve"> </w:t>
            </w:r>
          </w:p>
          <w:p w:rsidR="00A75E5F" w:rsidRPr="003A3769" w:rsidRDefault="00A75E5F" w:rsidP="00162060">
            <w:pPr>
              <w:autoSpaceDE w:val="0"/>
              <w:autoSpaceDN w:val="0"/>
              <w:adjustRightInd w:val="0"/>
            </w:pPr>
            <w:r>
              <w:t>The</w:t>
            </w:r>
            <w:r w:rsidRPr="003A3769">
              <w:t xml:space="preserve"> Sphere </w:t>
            </w:r>
            <w:r w:rsidRPr="00FE75AF">
              <w:t xml:space="preserve">Handbook </w:t>
            </w:r>
            <w:r>
              <w:t xml:space="preserve">is available </w:t>
            </w:r>
            <w:r w:rsidRPr="00FE75AF">
              <w:t xml:space="preserve">at </w:t>
            </w:r>
            <w:hyperlink r:id="rId27" w:history="1">
              <w:r w:rsidRPr="00FE75AF">
                <w:rPr>
                  <w:color w:val="005A9B" w:themeColor="background2"/>
                  <w:u w:val="single"/>
                </w:rPr>
                <w:t>www.spherehandbook.org</w:t>
              </w:r>
            </w:hyperlink>
            <w:r w:rsidRPr="00FE75AF">
              <w:rPr>
                <w:color w:val="005A9B" w:themeColor="background2"/>
              </w:rPr>
              <w:t>.</w:t>
            </w:r>
          </w:p>
          <w:p w:rsidR="00A75E5F" w:rsidRPr="003A3769" w:rsidRDefault="00A75E5F" w:rsidP="00162060">
            <w:pPr>
              <w:pStyle w:val="Spacer"/>
            </w:pPr>
          </w:p>
        </w:tc>
      </w:tr>
      <w:tr w:rsidR="00A75E5F" w:rsidRPr="003A3769" w:rsidTr="00162060">
        <w:trPr>
          <w:cantSplit/>
        </w:trPr>
        <w:tc>
          <w:tcPr>
            <w:tcW w:w="1865" w:type="dxa"/>
            <w:tcMar>
              <w:right w:w="227" w:type="dxa"/>
            </w:tcMar>
          </w:tcPr>
          <w:p w:rsidR="00A75E5F" w:rsidRPr="003A3769" w:rsidRDefault="00A75E5F" w:rsidP="00162060">
            <w:pPr>
              <w:pStyle w:val="LHcolumn"/>
              <w:rPr>
                <w:noProof/>
              </w:rPr>
            </w:pPr>
            <w:r w:rsidRPr="003A3769">
              <w:rPr>
                <w:noProof/>
              </w:rPr>
              <w:t>Key considerations</w:t>
            </w:r>
          </w:p>
        </w:tc>
        <w:tc>
          <w:tcPr>
            <w:tcW w:w="7269" w:type="dxa"/>
          </w:tcPr>
          <w:p w:rsidR="00A75E5F" w:rsidRPr="003A3769" w:rsidRDefault="00A75E5F" w:rsidP="00162060">
            <w:r w:rsidRPr="003A3769">
              <w:t xml:space="preserve">Some of the key requirements (taken from the Sphere Handbook) to be considered when planning for people affected by an emergency are </w:t>
            </w:r>
            <w:r>
              <w:t xml:space="preserve">shown in </w:t>
            </w:r>
            <w:r w:rsidR="009A0A02">
              <w:fldChar w:fldCharType="begin"/>
            </w:r>
            <w:r>
              <w:instrText xml:space="preserve"> REF _Ref430697173 \h </w:instrText>
            </w:r>
            <w:r w:rsidR="009A0A02">
              <w:fldChar w:fldCharType="separate"/>
            </w:r>
            <w:r w:rsidR="00617505" w:rsidRPr="003A3769">
              <w:t xml:space="preserve">Table </w:t>
            </w:r>
            <w:r w:rsidR="00617505">
              <w:rPr>
                <w:noProof/>
              </w:rPr>
              <w:t>1</w:t>
            </w:r>
            <w:r w:rsidR="009A0A02">
              <w:fldChar w:fldCharType="end"/>
            </w:r>
            <w:r w:rsidRPr="003A3769">
              <w:t>.</w:t>
            </w:r>
          </w:p>
          <w:p w:rsidR="00A75E5F" w:rsidRPr="003A3769" w:rsidRDefault="00A75E5F" w:rsidP="00162060">
            <w:pPr>
              <w:pStyle w:val="Caption"/>
              <w:keepNext/>
            </w:pPr>
            <w:bookmarkStart w:id="33" w:name="_Ref430697173"/>
            <w:r w:rsidRPr="003A3769">
              <w:t xml:space="preserve">Table </w:t>
            </w:r>
            <w:fldSimple w:instr=" SEQ Table \* ARABIC ">
              <w:r w:rsidR="00617505">
                <w:rPr>
                  <w:noProof/>
                </w:rPr>
                <w:t>1</w:t>
              </w:r>
            </w:fldSimple>
            <w:bookmarkEnd w:id="33"/>
            <w:r w:rsidRPr="003A3769">
              <w:t xml:space="preserve"> Key considerations for planning for people affected by an emergency</w:t>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719"/>
              <w:gridCol w:w="4304"/>
            </w:tblGrid>
            <w:tr w:rsidR="00A75E5F" w:rsidRPr="003A3769" w:rsidTr="00162060">
              <w:trPr>
                <w:cantSplit/>
              </w:trPr>
              <w:tc>
                <w:tcPr>
                  <w:tcW w:w="1936"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A75E5F" w:rsidRPr="003A3769" w:rsidRDefault="00A75E5F" w:rsidP="00162060">
                  <w:pPr>
                    <w:pStyle w:val="Tableheading"/>
                  </w:pPr>
                  <w:r w:rsidRPr="003A3769">
                    <w:t>Rights</w:t>
                  </w:r>
                </w:p>
              </w:tc>
              <w:tc>
                <w:tcPr>
                  <w:tcW w:w="3064"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A75E5F" w:rsidRPr="003A3769" w:rsidRDefault="00A75E5F" w:rsidP="00162060">
                  <w:pPr>
                    <w:pStyle w:val="Tableheading"/>
                  </w:pPr>
                  <w:r w:rsidRPr="003A3769">
                    <w:t>Key requirements</w:t>
                  </w:r>
                </w:p>
              </w:tc>
            </w:tr>
            <w:tr w:rsidR="00A75E5F" w:rsidRPr="003A3769" w:rsidTr="00162060">
              <w:trPr>
                <w:cantSplit/>
              </w:trPr>
              <w:tc>
                <w:tcPr>
                  <w:tcW w:w="1936" w:type="pct"/>
                  <w:vMerge w:val="restart"/>
                  <w:tcBorders>
                    <w:top w:val="single" w:sz="6" w:space="0" w:color="005A9B" w:themeColor="background2"/>
                    <w:bottom w:val="single" w:sz="6" w:space="0" w:color="005A9B" w:themeColor="background2"/>
                  </w:tcBorders>
                  <w:vAlign w:val="center"/>
                </w:tcPr>
                <w:p w:rsidR="00A75E5F" w:rsidRPr="003A3769" w:rsidRDefault="00A75E5F" w:rsidP="00162060">
                  <w:pPr>
                    <w:pStyle w:val="Tablenormal0"/>
                  </w:pPr>
                  <w:r w:rsidRPr="003A3769">
                    <w:t>Protection from</w:t>
                  </w:r>
                </w:p>
              </w:tc>
              <w:tc>
                <w:tcPr>
                  <w:tcW w:w="3064" w:type="pct"/>
                  <w:tcBorders>
                    <w:top w:val="single" w:sz="6" w:space="0" w:color="005A9B" w:themeColor="background2"/>
                    <w:bottom w:val="single" w:sz="6" w:space="0" w:color="005A9B" w:themeColor="background2"/>
                  </w:tcBorders>
                </w:tcPr>
                <w:p w:rsidR="00A75E5F" w:rsidRPr="003A3769" w:rsidRDefault="00A75E5F" w:rsidP="00162060">
                  <w:pPr>
                    <w:pStyle w:val="Tablenormal0"/>
                  </w:pPr>
                  <w:r w:rsidRPr="003A3769">
                    <w:t>Poor health, disease and wellbeing</w:t>
                  </w:r>
                </w:p>
              </w:tc>
            </w:tr>
            <w:tr w:rsidR="00A75E5F" w:rsidRPr="003A3769" w:rsidTr="00162060">
              <w:trPr>
                <w:cantSplit/>
              </w:trPr>
              <w:tc>
                <w:tcPr>
                  <w:tcW w:w="1936" w:type="pct"/>
                  <w:vMerge/>
                  <w:tcBorders>
                    <w:top w:val="single" w:sz="6" w:space="0" w:color="005A9B" w:themeColor="background2"/>
                    <w:bottom w:val="single" w:sz="6" w:space="0" w:color="005A9B" w:themeColor="background2"/>
                  </w:tcBorders>
                </w:tcPr>
                <w:p w:rsidR="00A75E5F" w:rsidRPr="003A3769" w:rsidRDefault="00A75E5F" w:rsidP="00162060">
                  <w:pPr>
                    <w:pStyle w:val="Tablenormal0"/>
                  </w:pPr>
                </w:p>
              </w:tc>
              <w:tc>
                <w:tcPr>
                  <w:tcW w:w="3064" w:type="pct"/>
                  <w:tcBorders>
                    <w:top w:val="single" w:sz="6" w:space="0" w:color="005A9B" w:themeColor="background2"/>
                    <w:bottom w:val="single" w:sz="6" w:space="0" w:color="005A9B" w:themeColor="background2"/>
                  </w:tcBorders>
                </w:tcPr>
                <w:p w:rsidR="00A75E5F" w:rsidRPr="003A3769" w:rsidRDefault="00A75E5F" w:rsidP="00162060">
                  <w:pPr>
                    <w:pStyle w:val="Tablenormal0"/>
                  </w:pPr>
                  <w:r w:rsidRPr="003A3769">
                    <w:t>Environment, weather, heat or cold</w:t>
                  </w:r>
                </w:p>
              </w:tc>
            </w:tr>
            <w:tr w:rsidR="00A75E5F" w:rsidRPr="003A3769" w:rsidTr="00162060">
              <w:trPr>
                <w:cantSplit/>
              </w:trPr>
              <w:tc>
                <w:tcPr>
                  <w:tcW w:w="1936" w:type="pct"/>
                  <w:vMerge/>
                  <w:tcBorders>
                    <w:top w:val="single" w:sz="6" w:space="0" w:color="005A9B" w:themeColor="background2"/>
                    <w:bottom w:val="single" w:sz="6" w:space="0" w:color="005A9B" w:themeColor="background2"/>
                  </w:tcBorders>
                </w:tcPr>
                <w:p w:rsidR="00A75E5F" w:rsidRPr="003A3769" w:rsidRDefault="00A75E5F" w:rsidP="00162060">
                  <w:pPr>
                    <w:pStyle w:val="Tablenormal0"/>
                  </w:pPr>
                </w:p>
              </w:tc>
              <w:tc>
                <w:tcPr>
                  <w:tcW w:w="3064" w:type="pct"/>
                  <w:tcBorders>
                    <w:top w:val="single" w:sz="6" w:space="0" w:color="005A9B" w:themeColor="background2"/>
                    <w:bottom w:val="single" w:sz="6" w:space="0" w:color="005A9B" w:themeColor="background2"/>
                  </w:tcBorders>
                </w:tcPr>
                <w:p w:rsidR="00A75E5F" w:rsidRPr="003A3769" w:rsidRDefault="00A75E5F" w:rsidP="00162060">
                  <w:pPr>
                    <w:pStyle w:val="Tablenormal0"/>
                  </w:pPr>
                  <w:r w:rsidRPr="003A3769">
                    <w:t>Violence, crime or abuse</w:t>
                  </w:r>
                </w:p>
              </w:tc>
            </w:tr>
            <w:tr w:rsidR="00A75E5F" w:rsidRPr="003A3769" w:rsidTr="00162060">
              <w:trPr>
                <w:cantSplit/>
              </w:trPr>
              <w:tc>
                <w:tcPr>
                  <w:tcW w:w="1936" w:type="pct"/>
                  <w:vMerge/>
                  <w:tcBorders>
                    <w:top w:val="single" w:sz="6" w:space="0" w:color="005A9B" w:themeColor="background2"/>
                    <w:bottom w:val="single" w:sz="6" w:space="0" w:color="005A9B" w:themeColor="background2"/>
                  </w:tcBorders>
                </w:tcPr>
                <w:p w:rsidR="00A75E5F" w:rsidRPr="003A3769" w:rsidRDefault="00A75E5F" w:rsidP="00162060">
                  <w:pPr>
                    <w:pStyle w:val="Tablenormal0"/>
                  </w:pPr>
                </w:p>
              </w:tc>
              <w:tc>
                <w:tcPr>
                  <w:tcW w:w="3064" w:type="pct"/>
                  <w:tcBorders>
                    <w:top w:val="single" w:sz="6" w:space="0" w:color="005A9B" w:themeColor="background2"/>
                    <w:bottom w:val="single" w:sz="6" w:space="0" w:color="005A9B" w:themeColor="background2"/>
                  </w:tcBorders>
                </w:tcPr>
                <w:p w:rsidR="00A75E5F" w:rsidRPr="003A3769" w:rsidRDefault="00A75E5F" w:rsidP="00162060">
                  <w:pPr>
                    <w:pStyle w:val="Tablenormal0"/>
                  </w:pPr>
                  <w:r w:rsidRPr="003A3769">
                    <w:t>Dangerous structures</w:t>
                  </w:r>
                </w:p>
              </w:tc>
            </w:tr>
            <w:tr w:rsidR="00A75E5F" w:rsidRPr="003A3769" w:rsidTr="00162060">
              <w:trPr>
                <w:cantSplit/>
              </w:trPr>
              <w:tc>
                <w:tcPr>
                  <w:tcW w:w="1936" w:type="pct"/>
                  <w:vMerge w:val="restart"/>
                  <w:tcBorders>
                    <w:top w:val="single" w:sz="6" w:space="0" w:color="005A9B" w:themeColor="background2"/>
                    <w:bottom w:val="single" w:sz="6" w:space="0" w:color="005A9B" w:themeColor="background2"/>
                  </w:tcBorders>
                  <w:vAlign w:val="center"/>
                </w:tcPr>
                <w:p w:rsidR="00A75E5F" w:rsidRPr="003A3769" w:rsidRDefault="00A75E5F" w:rsidP="00162060">
                  <w:pPr>
                    <w:pStyle w:val="Tablenormal0"/>
                  </w:pPr>
                  <w:r w:rsidRPr="003A3769">
                    <w:t>Nutrition</w:t>
                  </w:r>
                </w:p>
              </w:tc>
              <w:tc>
                <w:tcPr>
                  <w:tcW w:w="3064" w:type="pct"/>
                  <w:tcBorders>
                    <w:top w:val="single" w:sz="6" w:space="0" w:color="005A9B" w:themeColor="background2"/>
                    <w:bottom w:val="single" w:sz="6" w:space="0" w:color="005A9B" w:themeColor="background2"/>
                  </w:tcBorders>
                </w:tcPr>
                <w:p w:rsidR="00A75E5F" w:rsidRPr="003A3769" w:rsidRDefault="00A75E5F" w:rsidP="00162060">
                  <w:pPr>
                    <w:pStyle w:val="Tablenormal0"/>
                  </w:pPr>
                  <w:r w:rsidRPr="003A3769">
                    <w:t>Clean drinking water</w:t>
                  </w:r>
                </w:p>
              </w:tc>
            </w:tr>
            <w:tr w:rsidR="00A75E5F" w:rsidRPr="003A3769" w:rsidTr="00162060">
              <w:trPr>
                <w:cantSplit/>
              </w:trPr>
              <w:tc>
                <w:tcPr>
                  <w:tcW w:w="1936" w:type="pct"/>
                  <w:vMerge/>
                  <w:tcBorders>
                    <w:top w:val="single" w:sz="6" w:space="0" w:color="005A9B" w:themeColor="background2"/>
                    <w:bottom w:val="single" w:sz="6" w:space="0" w:color="005A9B" w:themeColor="background2"/>
                  </w:tcBorders>
                </w:tcPr>
                <w:p w:rsidR="00A75E5F" w:rsidRPr="003A3769" w:rsidRDefault="00A75E5F" w:rsidP="00162060">
                  <w:pPr>
                    <w:pStyle w:val="Tablenormal0"/>
                  </w:pPr>
                </w:p>
              </w:tc>
              <w:tc>
                <w:tcPr>
                  <w:tcW w:w="3064" w:type="pct"/>
                  <w:tcBorders>
                    <w:top w:val="single" w:sz="6" w:space="0" w:color="005A9B" w:themeColor="background2"/>
                    <w:bottom w:val="single" w:sz="6" w:space="0" w:color="005A9B" w:themeColor="background2"/>
                  </w:tcBorders>
                </w:tcPr>
                <w:p w:rsidR="00A75E5F" w:rsidRPr="003A3769" w:rsidRDefault="00A75E5F" w:rsidP="00162060">
                  <w:pPr>
                    <w:pStyle w:val="Tablenormal0"/>
                  </w:pPr>
                  <w:r w:rsidRPr="003A3769">
                    <w:t>Food, baby food and pet food</w:t>
                  </w:r>
                </w:p>
              </w:tc>
            </w:tr>
            <w:tr w:rsidR="00A75E5F" w:rsidRPr="003A3769" w:rsidTr="00162060">
              <w:trPr>
                <w:cantSplit/>
              </w:trPr>
              <w:tc>
                <w:tcPr>
                  <w:tcW w:w="1936" w:type="pct"/>
                  <w:vMerge/>
                  <w:tcBorders>
                    <w:top w:val="single" w:sz="6" w:space="0" w:color="005A9B" w:themeColor="background2"/>
                    <w:bottom w:val="single" w:sz="6" w:space="0" w:color="005A9B" w:themeColor="background2"/>
                  </w:tcBorders>
                </w:tcPr>
                <w:p w:rsidR="00A75E5F" w:rsidRPr="003A3769" w:rsidRDefault="00A75E5F" w:rsidP="00162060">
                  <w:pPr>
                    <w:pStyle w:val="Tablenormal0"/>
                  </w:pPr>
                </w:p>
              </w:tc>
              <w:tc>
                <w:tcPr>
                  <w:tcW w:w="3064" w:type="pct"/>
                  <w:tcBorders>
                    <w:top w:val="single" w:sz="6" w:space="0" w:color="005A9B" w:themeColor="background2"/>
                    <w:bottom w:val="single" w:sz="6" w:space="0" w:color="005A9B" w:themeColor="background2"/>
                  </w:tcBorders>
                </w:tcPr>
                <w:p w:rsidR="00A75E5F" w:rsidRPr="003A3769" w:rsidRDefault="00A75E5F" w:rsidP="00162060">
                  <w:pPr>
                    <w:pStyle w:val="Tablenormal0"/>
                  </w:pPr>
                  <w:r w:rsidRPr="003A3769">
                    <w:t>Cooking facilities, utensils and fuel</w:t>
                  </w:r>
                </w:p>
              </w:tc>
            </w:tr>
            <w:tr w:rsidR="00A75E5F" w:rsidRPr="003A3769" w:rsidTr="00162060">
              <w:trPr>
                <w:cantSplit/>
              </w:trPr>
              <w:tc>
                <w:tcPr>
                  <w:tcW w:w="1936" w:type="pct"/>
                  <w:vMerge w:val="restart"/>
                  <w:tcBorders>
                    <w:top w:val="single" w:sz="6" w:space="0" w:color="005A9B" w:themeColor="background2"/>
                    <w:bottom w:val="single" w:sz="6" w:space="0" w:color="005A9B" w:themeColor="background2"/>
                  </w:tcBorders>
                  <w:vAlign w:val="center"/>
                </w:tcPr>
                <w:p w:rsidR="00A75E5F" w:rsidRPr="003A3769" w:rsidRDefault="00A75E5F" w:rsidP="00162060">
                  <w:pPr>
                    <w:pStyle w:val="Tablenormal0"/>
                  </w:pPr>
                  <w:r w:rsidRPr="003A3769">
                    <w:t>Water and Sanitation, Hygiene (W.A.S.H)</w:t>
                  </w:r>
                </w:p>
              </w:tc>
              <w:tc>
                <w:tcPr>
                  <w:tcW w:w="3064" w:type="pct"/>
                  <w:tcBorders>
                    <w:top w:val="single" w:sz="6" w:space="0" w:color="005A9B" w:themeColor="background2"/>
                    <w:bottom w:val="single" w:sz="6" w:space="0" w:color="005A9B" w:themeColor="background2"/>
                  </w:tcBorders>
                </w:tcPr>
                <w:p w:rsidR="00A75E5F" w:rsidRPr="003A3769" w:rsidRDefault="00A75E5F" w:rsidP="00162060">
                  <w:pPr>
                    <w:pStyle w:val="Tablenormal0"/>
                  </w:pPr>
                  <w:r w:rsidRPr="003A3769">
                    <w:t>Clean water for washing</w:t>
                  </w:r>
                </w:p>
              </w:tc>
            </w:tr>
            <w:tr w:rsidR="00A75E5F" w:rsidRPr="003A3769" w:rsidTr="00162060">
              <w:trPr>
                <w:cantSplit/>
              </w:trPr>
              <w:tc>
                <w:tcPr>
                  <w:tcW w:w="1936" w:type="pct"/>
                  <w:vMerge/>
                  <w:tcBorders>
                    <w:top w:val="single" w:sz="6" w:space="0" w:color="005A9B" w:themeColor="background2"/>
                    <w:bottom w:val="single" w:sz="6" w:space="0" w:color="005A9B" w:themeColor="background2"/>
                  </w:tcBorders>
                </w:tcPr>
                <w:p w:rsidR="00A75E5F" w:rsidRPr="003A3769" w:rsidRDefault="00A75E5F" w:rsidP="00162060">
                  <w:pPr>
                    <w:pStyle w:val="Tablenormal0"/>
                  </w:pPr>
                </w:p>
              </w:tc>
              <w:tc>
                <w:tcPr>
                  <w:tcW w:w="3064" w:type="pct"/>
                  <w:tcBorders>
                    <w:top w:val="single" w:sz="6" w:space="0" w:color="005A9B" w:themeColor="background2"/>
                    <w:bottom w:val="single" w:sz="6" w:space="0" w:color="005A9B" w:themeColor="background2"/>
                  </w:tcBorders>
                </w:tcPr>
                <w:p w:rsidR="00A75E5F" w:rsidRPr="003A3769" w:rsidRDefault="00A75E5F" w:rsidP="00162060">
                  <w:pPr>
                    <w:pStyle w:val="Tablenormal0"/>
                  </w:pPr>
                  <w:r w:rsidRPr="003A3769">
                    <w:t>Waste water, solid waste</w:t>
                  </w:r>
                </w:p>
              </w:tc>
            </w:tr>
            <w:tr w:rsidR="00A75E5F" w:rsidRPr="003A3769" w:rsidTr="00162060">
              <w:trPr>
                <w:cantSplit/>
              </w:trPr>
              <w:tc>
                <w:tcPr>
                  <w:tcW w:w="1936" w:type="pct"/>
                  <w:vMerge/>
                  <w:tcBorders>
                    <w:top w:val="single" w:sz="6" w:space="0" w:color="005A9B" w:themeColor="background2"/>
                    <w:bottom w:val="single" w:sz="12" w:space="0" w:color="005A9B" w:themeColor="background2"/>
                  </w:tcBorders>
                </w:tcPr>
                <w:p w:rsidR="00A75E5F" w:rsidRPr="003A3769" w:rsidRDefault="00A75E5F" w:rsidP="00162060">
                  <w:pPr>
                    <w:pStyle w:val="Tablenormal0"/>
                  </w:pPr>
                </w:p>
              </w:tc>
              <w:tc>
                <w:tcPr>
                  <w:tcW w:w="3064" w:type="pct"/>
                  <w:tcBorders>
                    <w:top w:val="single" w:sz="6" w:space="0" w:color="005A9B" w:themeColor="background2"/>
                    <w:bottom w:val="single" w:sz="12" w:space="0" w:color="005A9B" w:themeColor="background2"/>
                  </w:tcBorders>
                </w:tcPr>
                <w:p w:rsidR="00A75E5F" w:rsidRPr="003A3769" w:rsidRDefault="00A75E5F" w:rsidP="00162060">
                  <w:pPr>
                    <w:pStyle w:val="Tablenormal0"/>
                  </w:pPr>
                  <w:r w:rsidRPr="003A3769">
                    <w:t>Hygiene, nappies, soap and disinfectant</w:t>
                  </w:r>
                </w:p>
              </w:tc>
            </w:tr>
          </w:tbl>
          <w:p w:rsidR="00A75E5F" w:rsidRPr="003A3769" w:rsidRDefault="00A75E5F" w:rsidP="00162060"/>
        </w:tc>
      </w:tr>
    </w:tbl>
    <w:p w:rsidR="00A75E5F" w:rsidRPr="003A3769" w:rsidRDefault="00A75E5F" w:rsidP="00A75E5F"/>
    <w:p w:rsidR="00A75E5F" w:rsidRPr="003A3769" w:rsidRDefault="00A75E5F" w:rsidP="00A75E5F">
      <w:pPr>
        <w:pStyle w:val="Heading3"/>
        <w:ind w:left="0"/>
      </w:pPr>
      <w:bookmarkStart w:id="34" w:name="_Ref419707546"/>
      <w:bookmarkStart w:id="35" w:name="_Ref419707556"/>
      <w:bookmarkStart w:id="36" w:name="_Ref419707773"/>
      <w:bookmarkStart w:id="37" w:name="_Ref419707777"/>
      <w:bookmarkStart w:id="38" w:name="_Ref419707784"/>
      <w:bookmarkStart w:id="39" w:name="_Toc433815253"/>
      <w:bookmarkStart w:id="40" w:name="_Toc434475247"/>
      <w:r w:rsidRPr="003A3769">
        <w:lastRenderedPageBreak/>
        <w:t>Privacy, information sharing, and vetting</w:t>
      </w:r>
      <w:bookmarkEnd w:id="34"/>
      <w:bookmarkEnd w:id="35"/>
      <w:bookmarkEnd w:id="36"/>
      <w:bookmarkEnd w:id="37"/>
      <w:bookmarkEnd w:id="38"/>
      <w:bookmarkEnd w:id="39"/>
      <w:bookmarkEnd w:id="40"/>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A75E5F" w:rsidRPr="003A3769" w:rsidTr="00162060">
        <w:trPr>
          <w:cantSplit/>
        </w:trPr>
        <w:tc>
          <w:tcPr>
            <w:tcW w:w="1927" w:type="dxa"/>
            <w:tcMar>
              <w:right w:w="227" w:type="dxa"/>
            </w:tcMar>
          </w:tcPr>
          <w:p w:rsidR="00A75E5F" w:rsidRPr="003A3769" w:rsidRDefault="00A75E5F" w:rsidP="00162060">
            <w:pPr>
              <w:pStyle w:val="LHcolumn"/>
            </w:pPr>
            <w:r w:rsidRPr="003A3769">
              <w:rPr>
                <w:noProof/>
              </w:rPr>
              <w:drawing>
                <wp:anchor distT="0" distB="0" distL="114300" distR="114300" simplePos="0" relativeHeight="251661312" behindDoc="0" locked="0" layoutInCell="1" allowOverlap="1">
                  <wp:simplePos x="0" y="0"/>
                  <wp:positionH relativeFrom="column">
                    <wp:align>center</wp:align>
                  </wp:positionH>
                  <wp:positionV relativeFrom="margin">
                    <wp:posOffset>2952115</wp:posOffset>
                  </wp:positionV>
                  <wp:extent cx="561600" cy="56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A75E5F" w:rsidRDefault="00A75E5F" w:rsidP="00162060">
            <w:r w:rsidRPr="003A3769">
              <w:t xml:space="preserve">Information about </w:t>
            </w:r>
            <w:r>
              <w:t xml:space="preserve">welfare </w:t>
            </w:r>
            <w:r w:rsidRPr="003A3769">
              <w:t xml:space="preserve">registrants, including personal information, will be shared with agencies contributing to the coordination and delivery of welfare services. </w:t>
            </w:r>
          </w:p>
          <w:p w:rsidR="00A75E5F" w:rsidRPr="00292F57" w:rsidRDefault="00A75E5F" w:rsidP="00162060">
            <w:r w:rsidRPr="00292F57">
              <w:t>A privacy statement features as the first step in the registration process, and this must be understood and agreed to by all potential registrants. The privacy statement can be displayed by way of posters, hand-outs or on-screen if people are waiting to be registered (e.g. in a CDC).</w:t>
            </w:r>
          </w:p>
          <w:p w:rsidR="00A75E5F" w:rsidRDefault="00A75E5F" w:rsidP="00162060">
            <w:r>
              <w:t>Welfare r</w:t>
            </w:r>
            <w:r w:rsidRPr="00292F57">
              <w:t>egistrars need to be trained in and must understand and abide by the</w:t>
            </w:r>
            <w:r w:rsidRPr="003A3769">
              <w:t xml:space="preserve"> provisions of the </w:t>
            </w:r>
            <w:r w:rsidRPr="003A3769">
              <w:rPr>
                <w:i/>
                <w:iCs/>
              </w:rPr>
              <w:t>Privacy Act 1993</w:t>
            </w:r>
            <w:r w:rsidRPr="003A3769">
              <w:t>. This Act controls how agencies collect, use, disclose and give</w:t>
            </w:r>
            <w:r>
              <w:t xml:space="preserve"> access to personal information. N</w:t>
            </w:r>
            <w:r w:rsidRPr="003A3769">
              <w:t>ote that people have the right to request any information gathered about them under this Act.</w:t>
            </w:r>
          </w:p>
          <w:p w:rsidR="00A75E5F" w:rsidRPr="00565E5E" w:rsidRDefault="00A75E5F" w:rsidP="00162060">
            <w:r>
              <w:t xml:space="preserve">See section 6 in Part 2 of the </w:t>
            </w:r>
            <w:r w:rsidRPr="00565E5E">
              <w:rPr>
                <w:i/>
              </w:rPr>
              <w:t>Privacy Act 1993</w:t>
            </w:r>
            <w:r>
              <w:t xml:space="preserve"> which features 12 </w:t>
            </w:r>
            <w:r w:rsidRPr="000667B3">
              <w:rPr>
                <w:i/>
              </w:rPr>
              <w:t>Information privacy principles</w:t>
            </w:r>
            <w:r>
              <w:t>.</w:t>
            </w:r>
          </w:p>
          <w:p w:rsidR="00A75E5F" w:rsidRPr="003A3769" w:rsidRDefault="00A75E5F" w:rsidP="00162060">
            <w:r w:rsidRPr="003A3769">
              <w:t xml:space="preserve">The </w:t>
            </w:r>
            <w:r w:rsidRPr="003A3769">
              <w:rPr>
                <w:i/>
                <w:iCs/>
              </w:rPr>
              <w:t>Privacy Act 1993</w:t>
            </w:r>
            <w:r w:rsidRPr="003A3769">
              <w:t xml:space="preserve"> is available at the New Zealand Legislation website: </w:t>
            </w:r>
            <w:hyperlink r:id="rId28" w:history="1">
              <w:r w:rsidRPr="003A3769">
                <w:rPr>
                  <w:rStyle w:val="Hyperlink"/>
                </w:rPr>
                <w:t>www.legislation.govt.nz</w:t>
              </w:r>
            </w:hyperlink>
            <w:r w:rsidRPr="003A3769">
              <w:t xml:space="preserve"> or for more information </w:t>
            </w:r>
            <w:r>
              <w:t>refer</w:t>
            </w:r>
            <w:r w:rsidRPr="003A3769">
              <w:t xml:space="preserve"> </w:t>
            </w:r>
            <w:r>
              <w:t xml:space="preserve">to </w:t>
            </w:r>
            <w:r w:rsidRPr="003A3769">
              <w:t xml:space="preserve">the Privacy Commissioner’s website: </w:t>
            </w:r>
            <w:hyperlink r:id="rId29" w:history="1">
              <w:r w:rsidRPr="003A3769">
                <w:rPr>
                  <w:rStyle w:val="Hyperlink"/>
                </w:rPr>
                <w:t>www.privacy.org.nz</w:t>
              </w:r>
            </w:hyperlink>
            <w:r w:rsidRPr="003A3769">
              <w:t xml:space="preserve"> .</w:t>
            </w:r>
          </w:p>
          <w:p w:rsidR="00A75E5F" w:rsidRPr="003A3769" w:rsidRDefault="00A75E5F" w:rsidP="00162060">
            <w:pPr>
              <w:pStyle w:val="Spacer"/>
            </w:pPr>
          </w:p>
        </w:tc>
      </w:tr>
      <w:tr w:rsidR="00A75E5F" w:rsidRPr="003A3769" w:rsidTr="00162060">
        <w:trPr>
          <w:cantSplit/>
        </w:trPr>
        <w:tc>
          <w:tcPr>
            <w:tcW w:w="1927" w:type="dxa"/>
            <w:tcMar>
              <w:right w:w="227" w:type="dxa"/>
            </w:tcMar>
          </w:tcPr>
          <w:p w:rsidR="00A75E5F" w:rsidRPr="003A3769" w:rsidRDefault="00A75E5F" w:rsidP="00162060">
            <w:pPr>
              <w:pStyle w:val="LHcolumn"/>
            </w:pPr>
            <w:r w:rsidRPr="003A3769">
              <w:t>Civil Defence National Emergencies (Information Sharing) Code 2013</w:t>
            </w:r>
          </w:p>
          <w:p w:rsidR="00A75E5F" w:rsidRPr="003A3769" w:rsidRDefault="00A75E5F" w:rsidP="00162060">
            <w:pPr>
              <w:pStyle w:val="LHcolumn"/>
            </w:pPr>
            <w:r w:rsidRPr="003A3769">
              <w:rPr>
                <w:noProof/>
              </w:rPr>
              <w:drawing>
                <wp:anchor distT="0" distB="0" distL="114300" distR="114300" simplePos="0" relativeHeight="251660288" behindDoc="0" locked="0" layoutInCell="1" allowOverlap="1">
                  <wp:simplePos x="0" y="0"/>
                  <wp:positionH relativeFrom="margin">
                    <wp:align>center</wp:align>
                  </wp:positionH>
                  <wp:positionV relativeFrom="margin">
                    <wp:posOffset>3024505</wp:posOffset>
                  </wp:positionV>
                  <wp:extent cx="561600" cy="561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A75E5F" w:rsidRDefault="00A75E5F" w:rsidP="00162060">
            <w:r w:rsidRPr="003A3769">
              <w:t xml:space="preserve">The </w:t>
            </w:r>
            <w:r w:rsidRPr="003A3769">
              <w:rPr>
                <w:i/>
              </w:rPr>
              <w:t>Civil Defence National Emergencies (Information Sharing) Code 2013</w:t>
            </w:r>
            <w:r w:rsidRPr="003A3769">
              <w:t xml:space="preserve"> (the Information Sharing Code) is a regulation issued by the Privacy Commissioner</w:t>
            </w:r>
            <w:r>
              <w:t>,</w:t>
            </w:r>
            <w:r w:rsidRPr="003A3769">
              <w:t xml:space="preserve"> and applies to </w:t>
            </w:r>
            <w:r w:rsidRPr="003A3769">
              <w:rPr>
                <w:b/>
                <w:bCs/>
              </w:rPr>
              <w:t>a state of national emergency only</w:t>
            </w:r>
            <w:r>
              <w:t>.</w:t>
            </w:r>
          </w:p>
          <w:p w:rsidR="00A75E5F" w:rsidRDefault="00A75E5F" w:rsidP="00162060">
            <w:r w:rsidRPr="003A3769">
              <w:t xml:space="preserve">The Information Sharing Code provides </w:t>
            </w:r>
            <w:r>
              <w:t xml:space="preserve">agencies with the authority to </w:t>
            </w:r>
            <w:r w:rsidRPr="003A3769">
              <w:t>collect, use</w:t>
            </w:r>
            <w:r>
              <w:t>,</w:t>
            </w:r>
            <w:r w:rsidRPr="003A3769">
              <w:t xml:space="preserve"> and </w:t>
            </w:r>
            <w:proofErr w:type="gramStart"/>
            <w:r w:rsidRPr="003A3769">
              <w:t>disclos</w:t>
            </w:r>
            <w:r>
              <w:t>e</w:t>
            </w:r>
            <w:proofErr w:type="gramEnd"/>
            <w:r>
              <w:t xml:space="preserve"> </w:t>
            </w:r>
            <w:r w:rsidRPr="003A3769">
              <w:t>personal information relating to an indiv</w:t>
            </w:r>
            <w:r>
              <w:t xml:space="preserve">idual, </w:t>
            </w:r>
            <w:r w:rsidRPr="003A3769">
              <w:t>i</w:t>
            </w:r>
            <w:r>
              <w:t>n relation to an emergency</w:t>
            </w:r>
            <w:r w:rsidRPr="003A3769">
              <w:t>.</w:t>
            </w:r>
          </w:p>
          <w:p w:rsidR="00A75E5F" w:rsidRPr="003A3769" w:rsidRDefault="00A75E5F" w:rsidP="00162060">
            <w:r>
              <w:t xml:space="preserve">The Information Sharing Code applies </w:t>
            </w:r>
            <w:r w:rsidRPr="003A3769">
              <w:t>as follows:</w:t>
            </w:r>
          </w:p>
          <w:p w:rsidR="00A75E5F" w:rsidRPr="003A3769" w:rsidRDefault="00A75E5F" w:rsidP="00162060">
            <w:pPr>
              <w:pStyle w:val="Bullet"/>
            </w:pPr>
            <w:r w:rsidRPr="003A3769">
              <w:t>To assist with the effective management of the response to a national emergency, this code applies in relation to any emergency in respect of which a state of national emergency is in force.</w:t>
            </w:r>
          </w:p>
          <w:p w:rsidR="00A75E5F" w:rsidRPr="003A3769" w:rsidRDefault="00A75E5F" w:rsidP="00162060">
            <w:pPr>
              <w:pStyle w:val="Bullet"/>
            </w:pPr>
            <w:r w:rsidRPr="003A3769">
              <w:t>To assist with the recovery from a national emergency, this code continues to apply in relation to such an emergency for a further 20 working days after the date on which a state of national emergency expires or is terminated.</w:t>
            </w:r>
          </w:p>
          <w:p w:rsidR="00A75E5F" w:rsidRDefault="00A75E5F" w:rsidP="00162060">
            <w:r>
              <w:t xml:space="preserve">Specific criteria apply to the Information Sharing Code. </w:t>
            </w:r>
            <w:r w:rsidRPr="003A3769">
              <w:t>For full details</w:t>
            </w:r>
            <w:r>
              <w:t>,</w:t>
            </w:r>
            <w:r w:rsidRPr="003A3769">
              <w:t xml:space="preserve"> </w:t>
            </w:r>
            <w:r>
              <w:t>refer to</w:t>
            </w:r>
            <w:r w:rsidRPr="003A3769">
              <w:t xml:space="preserve"> the </w:t>
            </w:r>
            <w:r w:rsidRPr="003A3769">
              <w:rPr>
                <w:i/>
              </w:rPr>
              <w:t>Civil Defence National Emergencies (Information Sharing) Code 2013</w:t>
            </w:r>
            <w:r w:rsidRPr="003A3769">
              <w:t xml:space="preserve"> on the Privacy Commissioner’s website: </w:t>
            </w:r>
            <w:hyperlink r:id="rId30" w:history="1">
              <w:r w:rsidRPr="003A3769">
                <w:rPr>
                  <w:rStyle w:val="Hyperlink"/>
                </w:rPr>
                <w:t>www.privacy.org.nz</w:t>
              </w:r>
            </w:hyperlink>
            <w:r w:rsidRPr="003A3769">
              <w:t>.</w:t>
            </w:r>
          </w:p>
          <w:p w:rsidR="00A75E5F" w:rsidRDefault="00A75E5F" w:rsidP="00162060">
            <w:r>
              <w:t xml:space="preserve">As stated above, the Information Sharing Code applies only to a state of national emergency. The </w:t>
            </w:r>
            <w:r w:rsidRPr="00717711">
              <w:rPr>
                <w:i/>
              </w:rPr>
              <w:t>Privacy Act 1993</w:t>
            </w:r>
            <w:r>
              <w:t xml:space="preserve"> applies at all times including during and following any emergency.</w:t>
            </w:r>
          </w:p>
          <w:p w:rsidR="00A75E5F" w:rsidRPr="003A3769" w:rsidRDefault="00A75E5F" w:rsidP="00162060">
            <w:pPr>
              <w:pStyle w:val="Spacer"/>
            </w:pPr>
          </w:p>
        </w:tc>
      </w:tr>
      <w:tr w:rsidR="00A75E5F" w:rsidRPr="003A3769" w:rsidTr="00162060">
        <w:trPr>
          <w:cantSplit/>
        </w:trPr>
        <w:tc>
          <w:tcPr>
            <w:tcW w:w="1927" w:type="dxa"/>
            <w:tcMar>
              <w:right w:w="227" w:type="dxa"/>
            </w:tcMar>
          </w:tcPr>
          <w:p w:rsidR="00A75E5F" w:rsidRPr="003A3769" w:rsidRDefault="00A75E5F" w:rsidP="00162060">
            <w:pPr>
              <w:pStyle w:val="LHcolumn"/>
            </w:pPr>
            <w:r w:rsidRPr="003A3769">
              <w:lastRenderedPageBreak/>
              <w:t>Police Vetting Service</w:t>
            </w:r>
          </w:p>
          <w:p w:rsidR="00A75E5F" w:rsidRPr="003A3769" w:rsidRDefault="00A75E5F" w:rsidP="00162060">
            <w:pPr>
              <w:pStyle w:val="LHcolumn"/>
            </w:pPr>
            <w:r w:rsidRPr="003A3769">
              <w:rPr>
                <w:noProof/>
              </w:rPr>
              <w:drawing>
                <wp:anchor distT="0" distB="0" distL="114300" distR="114300" simplePos="0" relativeHeight="251662336" behindDoc="0" locked="0" layoutInCell="1" allowOverlap="1">
                  <wp:simplePos x="0" y="0"/>
                  <wp:positionH relativeFrom="column">
                    <wp:align>center</wp:align>
                  </wp:positionH>
                  <wp:positionV relativeFrom="paragraph">
                    <wp:posOffset>3095625</wp:posOffset>
                  </wp:positionV>
                  <wp:extent cx="561600" cy="561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A75E5F" w:rsidRPr="003A3769" w:rsidRDefault="00A75E5F" w:rsidP="00162060">
            <w:r w:rsidRPr="003A3769">
              <w:t>The New Zealand Police Vetting Service offers an online process for approved organisations to check the criminal records of potential or existing personnel, including volunteers.</w:t>
            </w:r>
          </w:p>
          <w:p w:rsidR="00A75E5F" w:rsidRPr="003A3769" w:rsidRDefault="00A75E5F" w:rsidP="00162060">
            <w:r w:rsidRPr="003A3769">
              <w:t>Vetting requests cannot be made by individuals, and organisations must register in order to ask for Police vetting. To become an approved organisation, agencies must show that their personnel provide services or care for children, older people, people with special needs or other vulnerable members of society.</w:t>
            </w:r>
          </w:p>
          <w:p w:rsidR="00A75E5F" w:rsidRPr="003A3769" w:rsidRDefault="00A75E5F" w:rsidP="00162060">
            <w:r w:rsidRPr="003A3769">
              <w:t xml:space="preserve">Vetting can only be carried out with the signed consent of the person being vetted. Organisations are expected to ensure the person being vetted is aware of the vetting process. </w:t>
            </w:r>
          </w:p>
          <w:p w:rsidR="00A75E5F" w:rsidRPr="003A3769" w:rsidRDefault="00A75E5F" w:rsidP="00162060">
            <w:r w:rsidRPr="003A3769">
              <w:t>The standard turnaround time for completing a Police vetting process is 20 working days.</w:t>
            </w:r>
          </w:p>
          <w:p w:rsidR="00A75E5F" w:rsidRPr="003A3769" w:rsidRDefault="00A75E5F" w:rsidP="00162060">
            <w:r w:rsidRPr="003A3769">
              <w:t>Police recommend that vetting of existing personnel including volunteers, is carried out on a regular basis, i.e. every two to three years.</w:t>
            </w:r>
          </w:p>
          <w:p w:rsidR="00A75E5F" w:rsidRPr="003A3769" w:rsidRDefault="00A75E5F" w:rsidP="00162060">
            <w:r w:rsidRPr="003A3769">
              <w:t>An organisation must have information security procedures in place to protect the confidential information and any Police material they hold as a result of the vetting process.</w:t>
            </w:r>
          </w:p>
          <w:p w:rsidR="00A75E5F" w:rsidRPr="003A3769" w:rsidRDefault="00A75E5F" w:rsidP="00162060">
            <w:r w:rsidRPr="003A3769">
              <w:t xml:space="preserve">More information about Police vetting is available at </w:t>
            </w:r>
            <w:hyperlink r:id="rId31" w:history="1">
              <w:r w:rsidRPr="003A3769">
                <w:rPr>
                  <w:rStyle w:val="Hyperlink"/>
                </w:rPr>
                <w:t>www.police.govt.nz</w:t>
              </w:r>
            </w:hyperlink>
            <w:r w:rsidRPr="003A3769">
              <w:t>.</w:t>
            </w:r>
          </w:p>
          <w:p w:rsidR="00A75E5F" w:rsidRPr="0072052A" w:rsidRDefault="00A75E5F" w:rsidP="00162060"/>
        </w:tc>
      </w:tr>
      <w:tr w:rsidR="00A75E5F" w:rsidRPr="003A3769" w:rsidTr="00162060">
        <w:trPr>
          <w:cantSplit/>
        </w:trPr>
        <w:tc>
          <w:tcPr>
            <w:tcW w:w="1927" w:type="dxa"/>
            <w:tcMar>
              <w:right w:w="227" w:type="dxa"/>
            </w:tcMar>
          </w:tcPr>
          <w:p w:rsidR="00A75E5F" w:rsidRPr="003A3769" w:rsidRDefault="00A75E5F" w:rsidP="00162060">
            <w:pPr>
              <w:pStyle w:val="LHcolumn"/>
            </w:pPr>
            <w:r w:rsidRPr="003A3769">
              <w:t>Safety checking for the children’s workforce</w:t>
            </w:r>
          </w:p>
          <w:p w:rsidR="00A75E5F" w:rsidRPr="003A3769" w:rsidRDefault="00A75E5F" w:rsidP="00162060">
            <w:pPr>
              <w:pStyle w:val="LHcolumn"/>
            </w:pPr>
            <w:r w:rsidRPr="003A3769">
              <w:rPr>
                <w:noProof/>
              </w:rPr>
              <w:drawing>
                <wp:anchor distT="0" distB="0" distL="114300" distR="114300" simplePos="0" relativeHeight="251663360" behindDoc="0" locked="0" layoutInCell="1" allowOverlap="1">
                  <wp:simplePos x="0" y="0"/>
                  <wp:positionH relativeFrom="column">
                    <wp:align>center</wp:align>
                  </wp:positionH>
                  <wp:positionV relativeFrom="paragraph">
                    <wp:posOffset>608965</wp:posOffset>
                  </wp:positionV>
                  <wp:extent cx="561600" cy="5616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A75E5F" w:rsidRPr="003A3769" w:rsidRDefault="00A75E5F" w:rsidP="00162060">
            <w:r w:rsidRPr="003A3769">
              <w:t xml:space="preserve">The </w:t>
            </w:r>
            <w:r w:rsidRPr="003A3769">
              <w:rPr>
                <w:i/>
                <w:iCs/>
              </w:rPr>
              <w:t>Vulnerable Children Act 2014</w:t>
            </w:r>
            <w:r w:rsidRPr="003A3769">
              <w:t xml:space="preserve"> introduces new requirements for organisations funded by </w:t>
            </w:r>
            <w:r>
              <w:t>the government</w:t>
            </w:r>
            <w:r w:rsidRPr="003A3769">
              <w:t xml:space="preserve"> that employ people to work with children. Safety checking requirements are being phased in over several years. </w:t>
            </w:r>
          </w:p>
          <w:p w:rsidR="00A75E5F" w:rsidRPr="003A3769" w:rsidRDefault="00A75E5F" w:rsidP="00162060">
            <w:r w:rsidRPr="003A3769">
              <w:t xml:space="preserve">Any agency working with children and young people must meet the approval obligations outlined in the </w:t>
            </w:r>
            <w:r w:rsidRPr="00B44D06">
              <w:rPr>
                <w:i/>
              </w:rPr>
              <w:t>Vulnerable Children Act 2014</w:t>
            </w:r>
            <w:r w:rsidRPr="003A3769">
              <w:t>.</w:t>
            </w:r>
          </w:p>
          <w:p w:rsidR="00A75E5F" w:rsidRPr="003A3769" w:rsidRDefault="00A75E5F" w:rsidP="00162060">
            <w:r w:rsidRPr="003A3769">
              <w:t xml:space="preserve">The </w:t>
            </w:r>
            <w:r w:rsidRPr="003A3769">
              <w:rPr>
                <w:i/>
                <w:iCs/>
              </w:rPr>
              <w:t>Vulnerable Children Act 2014</w:t>
            </w:r>
            <w:r w:rsidRPr="003A3769">
              <w:t xml:space="preserve"> is available at the New Zealand Legislation website: </w:t>
            </w:r>
            <w:hyperlink r:id="rId32" w:history="1">
              <w:r w:rsidRPr="003A3769">
                <w:rPr>
                  <w:rStyle w:val="Hyperlink"/>
                </w:rPr>
                <w:t>www.legislation.govt.nz</w:t>
              </w:r>
            </w:hyperlink>
            <w:r w:rsidRPr="003A3769">
              <w:t xml:space="preserve"> or for more information </w:t>
            </w:r>
            <w:r>
              <w:t>refer to</w:t>
            </w:r>
            <w:r w:rsidRPr="003A3769">
              <w:t xml:space="preserve"> the </w:t>
            </w:r>
            <w:r w:rsidRPr="003A3769">
              <w:rPr>
                <w:i/>
              </w:rPr>
              <w:t>Children’s Action Plan</w:t>
            </w:r>
            <w:r w:rsidRPr="003A3769">
              <w:t xml:space="preserve"> website: </w:t>
            </w:r>
            <w:hyperlink r:id="rId33" w:history="1">
              <w:r w:rsidRPr="003A3769">
                <w:rPr>
                  <w:rStyle w:val="Hyperlink"/>
                </w:rPr>
                <w:t>www.childrensactionplan.govt.nz</w:t>
              </w:r>
            </w:hyperlink>
            <w:r w:rsidRPr="003A3769">
              <w:t xml:space="preserve">. </w:t>
            </w:r>
          </w:p>
          <w:p w:rsidR="00A75E5F" w:rsidRPr="0072052A" w:rsidRDefault="00A75E5F" w:rsidP="00162060"/>
        </w:tc>
      </w:tr>
      <w:tr w:rsidR="00A75E5F" w:rsidRPr="003A3769" w:rsidTr="00162060">
        <w:trPr>
          <w:cantSplit/>
        </w:trPr>
        <w:tc>
          <w:tcPr>
            <w:tcW w:w="1927" w:type="dxa"/>
            <w:tcMar>
              <w:right w:w="227" w:type="dxa"/>
            </w:tcMar>
          </w:tcPr>
          <w:p w:rsidR="00A75E5F" w:rsidRPr="003A3769" w:rsidRDefault="00A75E5F" w:rsidP="00162060">
            <w:pPr>
              <w:pStyle w:val="LHcolumn"/>
            </w:pPr>
            <w:r w:rsidRPr="003A3769">
              <w:t>Screening CDEM-trained volunteers</w:t>
            </w:r>
          </w:p>
          <w:p w:rsidR="00A75E5F" w:rsidRPr="003A3769" w:rsidRDefault="00A75E5F" w:rsidP="00162060">
            <w:pPr>
              <w:pStyle w:val="LHcolumn"/>
            </w:pPr>
            <w:r w:rsidRPr="003A3769">
              <w:rPr>
                <w:noProof/>
              </w:rPr>
              <w:drawing>
                <wp:anchor distT="0" distB="0" distL="114300" distR="114300" simplePos="0" relativeHeight="251664384" behindDoc="0" locked="0" layoutInCell="1" allowOverlap="1">
                  <wp:simplePos x="0" y="0"/>
                  <wp:positionH relativeFrom="column">
                    <wp:align>center</wp:align>
                  </wp:positionH>
                  <wp:positionV relativeFrom="paragraph">
                    <wp:posOffset>59690</wp:posOffset>
                  </wp:positionV>
                  <wp:extent cx="561600" cy="5616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A75E5F" w:rsidRPr="003A3769" w:rsidRDefault="00A75E5F" w:rsidP="00162060">
            <w:r w:rsidRPr="003A3769">
              <w:t xml:space="preserve">For information about screening processes for CDEM-trained volunteers, </w:t>
            </w:r>
            <w:r>
              <w:t>refer to</w:t>
            </w:r>
            <w:r w:rsidRPr="003A3769">
              <w:t xml:space="preserve"> the </w:t>
            </w:r>
            <w:r w:rsidRPr="003A3769">
              <w:rPr>
                <w:i/>
              </w:rPr>
              <w:t>Volunteer Coordination in CDEM Director’s Guideline for CDEM Groups [DGL 15/13]</w:t>
            </w:r>
            <w:r w:rsidRPr="003A3769">
              <w:t xml:space="preserve"> available </w:t>
            </w:r>
            <w:r>
              <w:t>at</w:t>
            </w:r>
            <w:r w:rsidRPr="003A3769">
              <w:t xml:space="preserve"> </w:t>
            </w:r>
            <w:hyperlink r:id="rId34" w:history="1">
              <w:r w:rsidRPr="003A3769">
                <w:rPr>
                  <w:rStyle w:val="Hyperlink"/>
                </w:rPr>
                <w:t>www.civildefence.govt.nz</w:t>
              </w:r>
            </w:hyperlink>
            <w:r>
              <w:t xml:space="preserve"> (search for ‘volunteer coordination DGL’).</w:t>
            </w:r>
          </w:p>
          <w:p w:rsidR="00A75E5F" w:rsidRPr="003A3769" w:rsidRDefault="00A75E5F" w:rsidP="00162060">
            <w:pPr>
              <w:pStyle w:val="Paragraphspacer"/>
            </w:pPr>
          </w:p>
        </w:tc>
      </w:tr>
    </w:tbl>
    <w:p w:rsidR="00A75E5F" w:rsidRDefault="00A75E5F" w:rsidP="00A75E5F"/>
    <w:p w:rsidR="00A75E5F" w:rsidRDefault="00A75E5F" w:rsidP="00A75E5F"/>
    <w:bookmarkEnd w:id="6"/>
    <w:bookmarkEnd w:id="7"/>
    <w:bookmarkEnd w:id="8"/>
    <w:bookmarkEnd w:id="9"/>
    <w:p w:rsidR="00A75E5F" w:rsidRPr="00A75E5F" w:rsidRDefault="00A75E5F" w:rsidP="00A75E5F"/>
    <w:sectPr w:rsidR="00A75E5F" w:rsidRPr="00A75E5F" w:rsidSect="00DF745D">
      <w:headerReference w:type="default" r:id="rId35"/>
      <w:footerReference w:type="default" r:id="rId36"/>
      <w:pgSz w:w="11907" w:h="16840" w:code="9"/>
      <w:pgMar w:top="1191" w:right="1021" w:bottom="794" w:left="1361" w:header="567" w:footer="31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E5F" w:rsidRDefault="00A75E5F" w:rsidP="003C4DF1">
      <w:r>
        <w:separator/>
      </w:r>
    </w:p>
    <w:p w:rsidR="00A75E5F" w:rsidRDefault="00A75E5F"/>
  </w:endnote>
  <w:endnote w:type="continuationSeparator" w:id="0">
    <w:p w:rsidR="00A75E5F" w:rsidRDefault="00A75E5F" w:rsidP="003C4DF1">
      <w:r>
        <w:continuationSeparator/>
      </w:r>
    </w:p>
    <w:p w:rsidR="00A75E5F" w:rsidRDefault="00A75E5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Mäori">
    <w:altName w:val="Times New Roman"/>
    <w:panose1 w:val="0202080307050502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äori">
    <w:altName w:val="Arial"/>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63" w:rsidRPr="00E7508E" w:rsidRDefault="001B1363" w:rsidP="00613F58">
    <w:pPr>
      <w:tabs>
        <w:tab w:val="left" w:pos="284"/>
        <w:tab w:val="right" w:pos="9498"/>
        <w:tab w:val="right" w:pos="14742"/>
        <w:tab w:val="right" w:pos="15168"/>
      </w:tabs>
    </w:pPr>
    <w:r>
      <w:rPr>
        <w:rStyle w:val="MCDEMfooteroddcode"/>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93F" w:rsidRDefault="008369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63" w:rsidRDefault="001B1363">
    <w:pPr>
      <w:spacing w:before="16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63" w:rsidRPr="00C9618C" w:rsidRDefault="009A0A02" w:rsidP="003F4DAE">
    <w:pPr>
      <w:tabs>
        <w:tab w:val="left" w:pos="284"/>
        <w:tab w:val="right" w:pos="9498"/>
        <w:tab w:val="right" w:pos="14742"/>
        <w:tab w:val="right" w:pos="15168"/>
      </w:tabs>
      <w:rPr>
        <w:rStyle w:val="MCDEMfooterevencode"/>
      </w:rPr>
    </w:pPr>
    <w:r>
      <w:rPr>
        <w:rStyle w:val="MCDEMfooterpagenumber"/>
      </w:rPr>
      <w:fldChar w:fldCharType="begin"/>
    </w:r>
    <w:r w:rsidR="005B276C">
      <w:rPr>
        <w:rStyle w:val="MCDEMfooterpagenumber"/>
      </w:rPr>
      <w:instrText xml:space="preserve"> PAGE   \* MERGEFORMAT </w:instrText>
    </w:r>
    <w:r>
      <w:rPr>
        <w:rStyle w:val="MCDEMfooterpagenumber"/>
      </w:rPr>
      <w:fldChar w:fldCharType="separate"/>
    </w:r>
    <w:r w:rsidR="00423B90">
      <w:rPr>
        <w:rStyle w:val="MCDEMfooterpagenumber"/>
        <w:noProof/>
      </w:rPr>
      <w:t>ii</w:t>
    </w:r>
    <w:r>
      <w:rPr>
        <w:rStyle w:val="MCDEMfooterpagenumber"/>
      </w:rPr>
      <w:fldChar w:fldCharType="end"/>
    </w:r>
    <w:r w:rsidR="0083693F">
      <w:rPr>
        <w:rStyle w:val="MCDEMfooteroddcode"/>
      </w:rPr>
      <w:tab/>
    </w:r>
    <w:r w:rsidR="00D82608">
      <w:rPr>
        <w:rStyle w:val="MCDEMfooteroddChar"/>
      </w:rPr>
      <w:t xml:space="preserve">Part II Section 5 </w:t>
    </w:r>
    <w:r w:rsidR="000C1E0B" w:rsidRPr="000C1E0B">
      <w:rPr>
        <w:rStyle w:val="MCDEMfooteroddChar"/>
      </w:rPr>
      <w:t>Welfare services sub-functions</w:t>
    </w:r>
    <w:r w:rsidR="005B276C">
      <w:rPr>
        <w:rStyle w:val="MCDEMfooteroddcode"/>
      </w:rPr>
      <w:tab/>
    </w:r>
    <w:r w:rsidR="00C9618C" w:rsidRPr="00C9618C">
      <w:rPr>
        <w:rStyle w:val="MCDEMfooterevencode"/>
      </w:rPr>
      <w:t>Welfare Services in an Emergency [DGL 11/15]</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6C" w:rsidRPr="00C9618C" w:rsidRDefault="00C9618C" w:rsidP="00C9618C">
    <w:pPr>
      <w:tabs>
        <w:tab w:val="right" w:pos="9214"/>
        <w:tab w:val="right" w:pos="9498"/>
        <w:tab w:val="right" w:pos="14742"/>
        <w:tab w:val="right" w:pos="15168"/>
      </w:tabs>
    </w:pPr>
    <w:r w:rsidRPr="00C9618C">
      <w:rPr>
        <w:rStyle w:val="MCDEMfooteroddChar"/>
      </w:rPr>
      <w:t>Welfare Services in an Emergency [DGL 11/15]</w:t>
    </w:r>
    <w:r w:rsidRPr="003C687A">
      <w:rPr>
        <w:rStyle w:val="MCDEMfooteroddChar"/>
      </w:rPr>
      <w:tab/>
    </w:r>
    <w:r w:rsidR="00D82608">
      <w:rPr>
        <w:rStyle w:val="MCDEMfooteroddChar"/>
      </w:rPr>
      <w:t xml:space="preserve">Part II Section 6 </w:t>
    </w:r>
    <w:r w:rsidR="000C1E0B" w:rsidRPr="000C1E0B">
      <w:rPr>
        <w:rStyle w:val="MCDEMfooteroddChar"/>
      </w:rPr>
      <w:t>Welfare services sub-functions</w:t>
    </w:r>
    <w:r>
      <w:rPr>
        <w:rStyle w:val="MCDEMfooteroddcode"/>
      </w:rPr>
      <w:tab/>
    </w:r>
    <w:r w:rsidR="009A0A02" w:rsidRPr="001D3D08">
      <w:rPr>
        <w:rStyle w:val="MCDEMfooterpagenumber"/>
      </w:rPr>
      <w:fldChar w:fldCharType="begin"/>
    </w:r>
    <w:r w:rsidRPr="001D3D08">
      <w:rPr>
        <w:rStyle w:val="MCDEMfooterpagenumber"/>
      </w:rPr>
      <w:instrText xml:space="preserve"> PAGE   \* MERGEFORMAT </w:instrText>
    </w:r>
    <w:r w:rsidR="009A0A02" w:rsidRPr="001D3D08">
      <w:rPr>
        <w:rStyle w:val="MCDEMfooterpagenumber"/>
      </w:rPr>
      <w:fldChar w:fldCharType="separate"/>
    </w:r>
    <w:r w:rsidR="00423B90">
      <w:rPr>
        <w:rStyle w:val="MCDEMfooterpagenumber"/>
        <w:noProof/>
      </w:rPr>
      <w:t>i</w:t>
    </w:r>
    <w:r w:rsidR="009A0A02" w:rsidRPr="001D3D08">
      <w:rPr>
        <w:rStyle w:val="MCDEMfooter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E7" w:rsidRPr="00C9618C" w:rsidRDefault="00F55AE7" w:rsidP="00C9618C">
    <w:pPr>
      <w:tabs>
        <w:tab w:val="right" w:pos="9214"/>
        <w:tab w:val="right" w:pos="9498"/>
        <w:tab w:val="right" w:pos="14742"/>
        <w:tab w:val="right" w:pos="15168"/>
      </w:tabs>
    </w:pPr>
    <w:r w:rsidRPr="00C9618C">
      <w:rPr>
        <w:rStyle w:val="MCDEMfooteroddChar"/>
      </w:rPr>
      <w:t>Welfare Services in an Emergency [DGL 11/15]</w:t>
    </w:r>
    <w:r w:rsidRPr="003C687A">
      <w:rPr>
        <w:rStyle w:val="MCDEMfooteroddChar"/>
      </w:rPr>
      <w:tab/>
    </w:r>
    <w:r w:rsidR="00D82608">
      <w:rPr>
        <w:rStyle w:val="MCDEMfooteroddChar"/>
      </w:rPr>
      <w:t xml:space="preserve">Part II Section 5 </w:t>
    </w:r>
    <w:r w:rsidRPr="000C1E0B">
      <w:rPr>
        <w:rStyle w:val="MCDEMfooteroddChar"/>
      </w:rPr>
      <w:t>Welfare services sub-functions</w:t>
    </w:r>
    <w:r>
      <w:rPr>
        <w:rStyle w:val="MCDEMfooteroddcode"/>
      </w:rPr>
      <w:tab/>
    </w:r>
    <w:r w:rsidR="009A0A02" w:rsidRPr="001D3D08">
      <w:rPr>
        <w:rStyle w:val="MCDEMfooterpagenumber"/>
      </w:rPr>
      <w:fldChar w:fldCharType="begin"/>
    </w:r>
    <w:r w:rsidRPr="001D3D08">
      <w:rPr>
        <w:rStyle w:val="MCDEMfooterpagenumber"/>
      </w:rPr>
      <w:instrText xml:space="preserve"> PAGE   \* MERGEFORMAT </w:instrText>
    </w:r>
    <w:r w:rsidR="009A0A02" w:rsidRPr="001D3D08">
      <w:rPr>
        <w:rStyle w:val="MCDEMfooterpagenumber"/>
      </w:rPr>
      <w:fldChar w:fldCharType="separate"/>
    </w:r>
    <w:r w:rsidR="00423B90">
      <w:rPr>
        <w:rStyle w:val="MCDEMfooterpagenumber"/>
        <w:noProof/>
      </w:rPr>
      <w:t>7</w:t>
    </w:r>
    <w:r w:rsidR="009A0A02" w:rsidRPr="001D3D08">
      <w:rPr>
        <w:rStyle w:val="MCDEMfooter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E5F" w:rsidRPr="00A5314E" w:rsidRDefault="009A0A02" w:rsidP="00734642">
      <w:pPr>
        <w:tabs>
          <w:tab w:val="left" w:pos="567"/>
          <w:tab w:val="right" w:pos="15025"/>
        </w:tabs>
        <w:rPr>
          <w:color w:val="000000" w:themeColor="text1"/>
          <w:sz w:val="16"/>
          <w:szCs w:val="18"/>
        </w:rPr>
      </w:pPr>
      <w:r w:rsidRPr="0038097B">
        <w:rPr>
          <w:rStyle w:val="MCDEMfooterpagenumber"/>
        </w:rPr>
        <w:fldChar w:fldCharType="begin"/>
      </w:r>
      <w:r w:rsidR="00A75E5F" w:rsidRPr="0038097B">
        <w:rPr>
          <w:rStyle w:val="MCDEMfooterpagenumber"/>
        </w:rPr>
        <w:instrText xml:space="preserve"> PAGE </w:instrText>
      </w:r>
      <w:r w:rsidRPr="0038097B">
        <w:rPr>
          <w:rStyle w:val="MCDEMfooterpagenumber"/>
        </w:rPr>
        <w:fldChar w:fldCharType="separate"/>
      </w:r>
      <w:r w:rsidR="00A75E5F">
        <w:rPr>
          <w:rStyle w:val="MCDEMfooterpagenumber"/>
          <w:noProof/>
        </w:rPr>
        <w:t>76</w:t>
      </w:r>
      <w:r w:rsidRPr="0038097B">
        <w:rPr>
          <w:rStyle w:val="MCDEMfooterpagenumber"/>
        </w:rPr>
        <w:fldChar w:fldCharType="end"/>
      </w:r>
      <w:r w:rsidR="00A75E5F" w:rsidRPr="00A5314E">
        <w:t xml:space="preserve"> </w:t>
      </w:r>
      <w:r w:rsidR="00A75E5F" w:rsidRPr="009F6AEB">
        <w:tab/>
      </w:r>
      <w:r w:rsidR="00A75E5F" w:rsidRPr="00531E1F">
        <w:rPr>
          <w:rStyle w:val="MCDEMfooterevenChar"/>
          <w:highlight w:val="green"/>
        </w:rPr>
        <w:t>xxx</w:t>
      </w:r>
      <w:r w:rsidR="00A75E5F" w:rsidRPr="0038097B">
        <w:rPr>
          <w:rStyle w:val="MCDEMfooterevenChar"/>
        </w:rPr>
        <w:t xml:space="preserve"> Director’s Guideline</w:t>
      </w:r>
      <w:r w:rsidR="00A75E5F" w:rsidRPr="009F6AEB">
        <w:t xml:space="preserve"> </w:t>
      </w:r>
      <w:r w:rsidR="00A75E5F" w:rsidRPr="0038097B">
        <w:rPr>
          <w:rStyle w:val="MCDEMfooterevencode"/>
        </w:rPr>
        <w:t xml:space="preserve">[DGL </w:t>
      </w:r>
      <w:r w:rsidR="00A75E5F" w:rsidRPr="00531E1F">
        <w:rPr>
          <w:rStyle w:val="MCDEMfooterevencode"/>
          <w:highlight w:val="green"/>
        </w:rPr>
        <w:t>xx/xx</w:t>
      </w:r>
      <w:r w:rsidR="00A75E5F" w:rsidRPr="0038097B">
        <w:rPr>
          <w:rStyle w:val="MCDEMfooterevencode"/>
        </w:rPr>
        <w:t>]</w:t>
      </w:r>
      <w:r w:rsidR="00A75E5F">
        <w:rPr>
          <w:rStyle w:val="MCDEMfooterevencode"/>
        </w:rPr>
        <w:tab/>
      </w:r>
      <w:fldSimple w:instr=" FILENAME   \* MERGEFORMAT ">
        <w:r w:rsidR="00617505" w:rsidRPr="00617505">
          <w:rPr>
            <w:rStyle w:val="MCDEMfooterevencode"/>
            <w:noProof/>
          </w:rPr>
          <w:t>DGL</w:t>
        </w:r>
        <w:r w:rsidR="00617505">
          <w:rPr>
            <w:noProof/>
          </w:rPr>
          <w:t xml:space="preserve"> 11-15 - PART II Section 5 Welfare services sub-functions - non-secure</w:t>
        </w:r>
      </w:fldSimple>
    </w:p>
    <w:p w:rsidR="00A75E5F" w:rsidRDefault="00A75E5F">
      <w:pPr>
        <w:pStyle w:val="Footer"/>
      </w:pPr>
    </w:p>
    <w:p w:rsidR="00A75E5F" w:rsidRDefault="00A75E5F"/>
    <w:p w:rsidR="00A75E5F" w:rsidRPr="009F6AEB" w:rsidRDefault="009A0A02" w:rsidP="00613F58">
      <w:pPr>
        <w:tabs>
          <w:tab w:val="right" w:pos="14884"/>
          <w:tab w:val="right" w:pos="15168"/>
        </w:tabs>
      </w:pPr>
      <w:fldSimple w:instr=" FILENAME   \* MERGEFORMAT ">
        <w:r w:rsidR="00617505" w:rsidRPr="00617505">
          <w:rPr>
            <w:rStyle w:val="MCDEMfooteroddChar"/>
            <w:noProof/>
          </w:rPr>
          <w:t>DGL</w:t>
        </w:r>
        <w:r w:rsidR="00617505">
          <w:rPr>
            <w:noProof/>
          </w:rPr>
          <w:t xml:space="preserve"> 11-15 - PART II Section 5 Welfare services sub-functions - non-secure</w:t>
        </w:r>
      </w:fldSimple>
      <w:r w:rsidR="00A75E5F" w:rsidRPr="009F6AEB">
        <w:tab/>
      </w:r>
      <w:r w:rsidR="00A75E5F" w:rsidRPr="00E50A41">
        <w:rPr>
          <w:rStyle w:val="MCDEMfooteroddChar"/>
          <w:highlight w:val="green"/>
        </w:rPr>
        <w:t>xxx</w:t>
      </w:r>
      <w:r w:rsidR="00A75E5F" w:rsidRPr="009F6AEB">
        <w:rPr>
          <w:rStyle w:val="MCDEMfooteroddChar"/>
        </w:rPr>
        <w:t xml:space="preserve"> Director’s Guideline</w:t>
      </w:r>
      <w:r w:rsidR="00A75E5F" w:rsidRPr="009F6AEB">
        <w:t xml:space="preserve"> </w:t>
      </w:r>
      <w:r w:rsidR="00A75E5F" w:rsidRPr="009F6AEB">
        <w:rPr>
          <w:rStyle w:val="MCDEMfooteroddcode"/>
        </w:rPr>
        <w:t xml:space="preserve">[DGL </w:t>
      </w:r>
      <w:r w:rsidR="00A75E5F" w:rsidRPr="00E50A41">
        <w:rPr>
          <w:rStyle w:val="MCDEMfooteroddcode"/>
          <w:highlight w:val="green"/>
        </w:rPr>
        <w:t>xx/xx</w:t>
      </w:r>
      <w:r w:rsidR="00A75E5F" w:rsidRPr="009F6AEB">
        <w:rPr>
          <w:rStyle w:val="MCDEMfooteroddcode"/>
        </w:rPr>
        <w:t>]</w:t>
      </w:r>
      <w:r w:rsidR="00A75E5F" w:rsidRPr="009F6AEB">
        <w:tab/>
      </w:r>
      <w:r w:rsidRPr="001D3D08">
        <w:rPr>
          <w:rStyle w:val="MCDEMfooterpagenumber"/>
        </w:rPr>
        <w:fldChar w:fldCharType="begin"/>
      </w:r>
      <w:r w:rsidR="00A75E5F" w:rsidRPr="001D3D08">
        <w:rPr>
          <w:rStyle w:val="MCDEMfooterpagenumber"/>
        </w:rPr>
        <w:instrText xml:space="preserve"> PAGE   \* MERGEFORMAT </w:instrText>
      </w:r>
      <w:r w:rsidRPr="001D3D08">
        <w:rPr>
          <w:rStyle w:val="MCDEMfooterpagenumber"/>
        </w:rPr>
        <w:fldChar w:fldCharType="separate"/>
      </w:r>
      <w:r w:rsidR="00A75E5F">
        <w:rPr>
          <w:rStyle w:val="MCDEMfooterpagenumber"/>
          <w:noProof/>
        </w:rPr>
        <w:t>76</w:t>
      </w:r>
      <w:r w:rsidRPr="001D3D08">
        <w:rPr>
          <w:rStyle w:val="MCDEMfooterpagenumber"/>
        </w:rPr>
        <w:fldChar w:fldCharType="end"/>
      </w:r>
    </w:p>
    <w:p w:rsidR="00A75E5F" w:rsidRDefault="00A75E5F">
      <w:pPr>
        <w:pStyle w:val="Footer"/>
      </w:pPr>
    </w:p>
    <w:p w:rsidR="00A75E5F" w:rsidRDefault="00A75E5F"/>
    <w:p w:rsidR="00A75E5F" w:rsidRDefault="00A75E5F" w:rsidP="003C4DF1">
      <w:r>
        <w:separator/>
      </w:r>
    </w:p>
    <w:p w:rsidR="00A75E5F" w:rsidRDefault="00A75E5F"/>
  </w:footnote>
  <w:footnote w:type="continuationSeparator" w:id="0">
    <w:p w:rsidR="00A75E5F" w:rsidRDefault="00A75E5F" w:rsidP="003C4DF1">
      <w:r>
        <w:continuationSeparator/>
      </w:r>
    </w:p>
    <w:p w:rsidR="00A75E5F" w:rsidRDefault="00A75E5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93F" w:rsidRDefault="008369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93F" w:rsidRDefault="008369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93F" w:rsidRDefault="0083693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63" w:rsidRPr="005B276C" w:rsidRDefault="001B1363" w:rsidP="00C06910">
    <w:pPr>
      <w:pStyle w:val="Header"/>
      <w:rPr>
        <w:i/>
        <w:color w:val="005A9B" w:themeColor="background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6C" w:rsidRPr="005B276C" w:rsidRDefault="005B276C" w:rsidP="005B276C">
    <w:pPr>
      <w:pStyle w:val="Header"/>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E7" w:rsidRPr="005B276C" w:rsidRDefault="00F55AE7" w:rsidP="005B276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4634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A09C2"/>
    <w:multiLevelType w:val="hybridMultilevel"/>
    <w:tmpl w:val="F49479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12A54F9"/>
    <w:multiLevelType w:val="multilevel"/>
    <w:tmpl w:val="87506F6C"/>
    <w:lvl w:ilvl="0">
      <w:start w:val="5"/>
      <w:numFmt w:val="decimal"/>
      <w:pStyle w:val="Heading1"/>
      <w:suff w:val="space"/>
      <w:lvlText w:val="Section %1"/>
      <w:lvlJc w:val="left"/>
      <w:pPr>
        <w:ind w:left="284"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284"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284"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284"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284" w:firstLine="0"/>
      </w:pPr>
      <w:rPr>
        <w:rFonts w:hint="default"/>
      </w:rPr>
    </w:lvl>
    <w:lvl w:ilvl="5">
      <w:start w:val="1"/>
      <w:numFmt w:val="upperLetter"/>
      <w:lvlRestart w:val="0"/>
      <w:pStyle w:val="Heading6"/>
      <w:suff w:val="space"/>
      <w:lvlText w:val="Appendix %6"/>
      <w:lvlJc w:val="left"/>
      <w:pPr>
        <w:ind w:left="284"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pStyle w:val="Heading7"/>
      <w:suff w:val="space"/>
      <w:lvlText w:val="%6.%7"/>
      <w:lvlJc w:val="left"/>
      <w:pPr>
        <w:ind w:left="284" w:firstLine="0"/>
      </w:pPr>
      <w:rPr>
        <w:rFonts w:ascii="Arial Narrow" w:hAnsi="Arial Narrow" w:hint="default"/>
        <w:b/>
        <w:i w:val="0"/>
        <w:caps w:val="0"/>
        <w:strike w:val="0"/>
        <w:dstrike w:val="0"/>
        <w:vanish w:val="0"/>
        <w:color w:val="005A9B" w:themeColor="background2"/>
        <w:sz w:val="32"/>
        <w:vertAlign w:val="baseline"/>
      </w:rPr>
    </w:lvl>
    <w:lvl w:ilvl="7">
      <w:start w:val="1"/>
      <w:numFmt w:val="none"/>
      <w:pStyle w:val="Appendixsubheading"/>
      <w:suff w:val="nothing"/>
      <w:lvlText w:val=""/>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3">
    <w:nsid w:val="06187D09"/>
    <w:multiLevelType w:val="hybridMultilevel"/>
    <w:tmpl w:val="0862E4F4"/>
    <w:lvl w:ilvl="0" w:tplc="E49255C4">
      <w:start w:val="1"/>
      <w:numFmt w:val="decimal"/>
      <w:lvlText w:val="C%1."/>
      <w:lvlJc w:val="left"/>
      <w:pPr>
        <w:ind w:left="360" w:hanging="360"/>
      </w:pPr>
      <w:rPr>
        <w:rFonts w:hint="default"/>
        <w:sz w:val="18"/>
        <w:szCs w:val="1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6564AC1"/>
    <w:multiLevelType w:val="hybridMultilevel"/>
    <w:tmpl w:val="29422CCA"/>
    <w:lvl w:ilvl="0" w:tplc="1409000F">
      <w:start w:val="1"/>
      <w:numFmt w:val="decimal"/>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5">
    <w:nsid w:val="07DA7170"/>
    <w:multiLevelType w:val="hybridMultilevel"/>
    <w:tmpl w:val="BFEA2F04"/>
    <w:lvl w:ilvl="0" w:tplc="BF92D44A">
      <w:start w:val="65"/>
      <w:numFmt w:val="decimal"/>
      <w:pStyle w:val="Legalsection"/>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09117C74"/>
    <w:multiLevelType w:val="hybridMultilevel"/>
    <w:tmpl w:val="E72C3622"/>
    <w:lvl w:ilvl="0" w:tplc="BDA88FE6">
      <w:start w:val="1"/>
      <w:numFmt w:val="decimal"/>
      <w:pStyle w:val="Tablenumbering"/>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0AC14961"/>
    <w:multiLevelType w:val="hybridMultilevel"/>
    <w:tmpl w:val="87F68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05132FB"/>
    <w:multiLevelType w:val="multilevel"/>
    <w:tmpl w:val="5E78B042"/>
    <w:lvl w:ilvl="0">
      <w:start w:val="1"/>
      <w:numFmt w:val="decimal"/>
      <w:pStyle w:val="Numbering"/>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righ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righ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right"/>
      <w:pPr>
        <w:ind w:left="3576" w:hanging="363"/>
      </w:pPr>
      <w:rPr>
        <w:rFonts w:hint="default"/>
      </w:rPr>
    </w:lvl>
  </w:abstractNum>
  <w:abstractNum w:abstractNumId="9">
    <w:nsid w:val="11260561"/>
    <w:multiLevelType w:val="hybridMultilevel"/>
    <w:tmpl w:val="10DC3C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91E43F9"/>
    <w:multiLevelType w:val="multilevel"/>
    <w:tmpl w:val="A79ED950"/>
    <w:styleLink w:val="MCDEMbullet"/>
    <w:lvl w:ilvl="0">
      <w:start w:val="1"/>
      <w:numFmt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1">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nsid w:val="27726D14"/>
    <w:multiLevelType w:val="hybridMultilevel"/>
    <w:tmpl w:val="2C701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83F3EAF"/>
    <w:multiLevelType w:val="multilevel"/>
    <w:tmpl w:val="AB4642F0"/>
    <w:lvl w:ilvl="0">
      <w:start w:val="1"/>
      <w:numFmt w:val="decimal"/>
      <w:pStyle w:val="Legalbulle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E7B63C8"/>
    <w:multiLevelType w:val="multilevel"/>
    <w:tmpl w:val="A79ED950"/>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5">
    <w:nsid w:val="2FDE17FA"/>
    <w:multiLevelType w:val="hybridMultilevel"/>
    <w:tmpl w:val="143A6B84"/>
    <w:lvl w:ilvl="0" w:tplc="702604EE">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nsid w:val="362F712F"/>
    <w:multiLevelType w:val="hybridMultilevel"/>
    <w:tmpl w:val="B8063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B0150EE"/>
    <w:multiLevelType w:val="hybridMultilevel"/>
    <w:tmpl w:val="CAF6FB28"/>
    <w:lvl w:ilvl="0" w:tplc="692E7780">
      <w:start w:val="59"/>
      <w:numFmt w:val="decimal"/>
      <w:pStyle w:val="Legalnumberingsection"/>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8">
    <w:nsid w:val="3DCC0439"/>
    <w:multiLevelType w:val="multilevel"/>
    <w:tmpl w:val="FEBAD404"/>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05766DC"/>
    <w:multiLevelType w:val="multilevel"/>
    <w:tmpl w:val="B19EAFF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912F04"/>
    <w:multiLevelType w:val="hybridMultilevel"/>
    <w:tmpl w:val="84564D9C"/>
    <w:lvl w:ilvl="0" w:tplc="14090001">
      <w:start w:val="1"/>
      <w:numFmt w:val="bullet"/>
      <w:lvlText w:val=""/>
      <w:lvlJc w:val="left"/>
      <w:pPr>
        <w:ind w:left="720" w:hanging="360"/>
      </w:pPr>
      <w:rPr>
        <w:rFonts w:ascii="Symbol" w:hAnsi="Symbol" w:hint="default"/>
      </w:rPr>
    </w:lvl>
    <w:lvl w:ilvl="1" w:tplc="C9149D0A">
      <w:start w:val="1"/>
      <w:numFmt w:val="bullet"/>
      <w:pStyle w:val="Greytextdouble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0"/>
  </w:num>
  <w:num w:numId="4">
    <w:abstractNumId w:val="22"/>
  </w:num>
  <w:num w:numId="5">
    <w:abstractNumId w:val="2"/>
  </w:num>
  <w:num w:numId="6">
    <w:abstractNumId w:val="14"/>
  </w:num>
  <w:num w:numId="7">
    <w:abstractNumId w:val="11"/>
  </w:num>
  <w:num w:numId="8">
    <w:abstractNumId w:val="8"/>
  </w:num>
  <w:num w:numId="9">
    <w:abstractNumId w:val="5"/>
  </w:num>
  <w:num w:numId="10">
    <w:abstractNumId w:val="18"/>
  </w:num>
  <w:num w:numId="11">
    <w:abstractNumId w:val="21"/>
  </w:num>
  <w:num w:numId="12">
    <w:abstractNumId w:val="10"/>
  </w:num>
  <w:num w:numId="13">
    <w:abstractNumId w:val="1"/>
  </w:num>
  <w:num w:numId="14">
    <w:abstractNumId w:val="16"/>
  </w:num>
  <w:num w:numId="15">
    <w:abstractNumId w:val="0"/>
  </w:num>
  <w:num w:numId="16">
    <w:abstractNumId w:val="17"/>
    <w:lvlOverride w:ilvl="0">
      <w:startOverride w:val="4"/>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64"/>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65"/>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6"/>
    </w:lvlOverride>
  </w:num>
  <w:num w:numId="38">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4"/>
    </w:lvlOverride>
  </w:num>
  <w:num w:numId="40">
    <w:abstractNumId w:val="17"/>
  </w:num>
  <w:num w:numId="4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62"/>
    </w:lvlOverride>
  </w:num>
  <w:num w:numId="43">
    <w:abstractNumId w:val="17"/>
    <w:lvlOverride w:ilvl="0">
      <w:startOverride w:val="62"/>
    </w:lvlOverride>
  </w:num>
  <w:num w:numId="44">
    <w:abstractNumId w:val="17"/>
    <w:lvlOverride w:ilvl="0">
      <w:startOverride w:val="65"/>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7"/>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2"/>
    </w:lvlOverride>
  </w:num>
  <w:num w:numId="52">
    <w:abstractNumId w:val="19"/>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 w:numId="57">
    <w:abstractNumId w:val="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100000" w:hash="e8QDVQVGrVyELg0gzsRHbIuUS9U=" w:salt="j3FC6MHhLn+dgFQ45tItXQ=="/>
  <w:zoom w:percent="74"/>
  <w:mirrorMargins/>
  <w:proofState w:spelling="clean" w:grammar="clean"/>
  <w:stylePaneFormatFilter w:val="5704"/>
  <w:stylePaneSortMethod w:val="0000"/>
  <w:defaultTabStop w:val="720"/>
  <w:evenAndOddHeaders/>
  <w:characterSpacingControl w:val="doNotCompress"/>
  <w:hdrShapeDefaults>
    <o:shapedefaults v:ext="edit" spidmax="18433"/>
  </w:hdrShapeDefaults>
  <w:footnotePr>
    <w:footnote w:id="-1"/>
    <w:footnote w:id="0"/>
  </w:footnotePr>
  <w:endnotePr>
    <w:endnote w:id="-1"/>
    <w:endnote w:id="0"/>
  </w:endnotePr>
  <w:compat/>
  <w:rsids>
    <w:rsidRoot w:val="00A75E5F"/>
    <w:rsid w:val="0000003C"/>
    <w:rsid w:val="000000E8"/>
    <w:rsid w:val="0000073A"/>
    <w:rsid w:val="00000C6C"/>
    <w:rsid w:val="00001160"/>
    <w:rsid w:val="0000143C"/>
    <w:rsid w:val="00001748"/>
    <w:rsid w:val="00001C50"/>
    <w:rsid w:val="00001C5C"/>
    <w:rsid w:val="0000203E"/>
    <w:rsid w:val="00002924"/>
    <w:rsid w:val="00002977"/>
    <w:rsid w:val="00002BDA"/>
    <w:rsid w:val="000039D0"/>
    <w:rsid w:val="00003F09"/>
    <w:rsid w:val="0000403C"/>
    <w:rsid w:val="000045C9"/>
    <w:rsid w:val="00004F0A"/>
    <w:rsid w:val="00005C52"/>
    <w:rsid w:val="00005E05"/>
    <w:rsid w:val="00005E8F"/>
    <w:rsid w:val="00006122"/>
    <w:rsid w:val="000064C0"/>
    <w:rsid w:val="00006C2D"/>
    <w:rsid w:val="00007152"/>
    <w:rsid w:val="000078F8"/>
    <w:rsid w:val="0001002E"/>
    <w:rsid w:val="0001166B"/>
    <w:rsid w:val="0001166D"/>
    <w:rsid w:val="00012410"/>
    <w:rsid w:val="00013F5B"/>
    <w:rsid w:val="0001475B"/>
    <w:rsid w:val="00014DB7"/>
    <w:rsid w:val="00014FE2"/>
    <w:rsid w:val="00015CEE"/>
    <w:rsid w:val="0001642A"/>
    <w:rsid w:val="00016BA7"/>
    <w:rsid w:val="000171A1"/>
    <w:rsid w:val="00017345"/>
    <w:rsid w:val="0002011F"/>
    <w:rsid w:val="0002052C"/>
    <w:rsid w:val="000209A8"/>
    <w:rsid w:val="00021BAB"/>
    <w:rsid w:val="0002207A"/>
    <w:rsid w:val="00022B19"/>
    <w:rsid w:val="00022C76"/>
    <w:rsid w:val="00022F17"/>
    <w:rsid w:val="00023641"/>
    <w:rsid w:val="00023B65"/>
    <w:rsid w:val="00023C6A"/>
    <w:rsid w:val="00023E85"/>
    <w:rsid w:val="00024A82"/>
    <w:rsid w:val="00025079"/>
    <w:rsid w:val="00025304"/>
    <w:rsid w:val="000257E7"/>
    <w:rsid w:val="00025854"/>
    <w:rsid w:val="000258D5"/>
    <w:rsid w:val="000260FA"/>
    <w:rsid w:val="000265D6"/>
    <w:rsid w:val="00027BE5"/>
    <w:rsid w:val="000300F0"/>
    <w:rsid w:val="000317BF"/>
    <w:rsid w:val="00033AD5"/>
    <w:rsid w:val="00034296"/>
    <w:rsid w:val="0003463B"/>
    <w:rsid w:val="00034B53"/>
    <w:rsid w:val="00034DA0"/>
    <w:rsid w:val="00035113"/>
    <w:rsid w:val="000356F8"/>
    <w:rsid w:val="000365CC"/>
    <w:rsid w:val="00041AFA"/>
    <w:rsid w:val="00043CD3"/>
    <w:rsid w:val="00043E4D"/>
    <w:rsid w:val="00044209"/>
    <w:rsid w:val="0004437C"/>
    <w:rsid w:val="00044DD9"/>
    <w:rsid w:val="00044FFF"/>
    <w:rsid w:val="00046744"/>
    <w:rsid w:val="00046A45"/>
    <w:rsid w:val="00046A50"/>
    <w:rsid w:val="00046A68"/>
    <w:rsid w:val="00047202"/>
    <w:rsid w:val="000475D4"/>
    <w:rsid w:val="00050BA5"/>
    <w:rsid w:val="00050CC3"/>
    <w:rsid w:val="00050CF3"/>
    <w:rsid w:val="00051275"/>
    <w:rsid w:val="0005134F"/>
    <w:rsid w:val="000517E6"/>
    <w:rsid w:val="00053469"/>
    <w:rsid w:val="0005349D"/>
    <w:rsid w:val="0005416B"/>
    <w:rsid w:val="00054B4F"/>
    <w:rsid w:val="00055209"/>
    <w:rsid w:val="0005535E"/>
    <w:rsid w:val="0005562B"/>
    <w:rsid w:val="00055802"/>
    <w:rsid w:val="00055C6C"/>
    <w:rsid w:val="00056724"/>
    <w:rsid w:val="00056CCD"/>
    <w:rsid w:val="0005715A"/>
    <w:rsid w:val="000573DB"/>
    <w:rsid w:val="00057499"/>
    <w:rsid w:val="000603BF"/>
    <w:rsid w:val="0006136A"/>
    <w:rsid w:val="000620B6"/>
    <w:rsid w:val="000623FD"/>
    <w:rsid w:val="00063564"/>
    <w:rsid w:val="000650D6"/>
    <w:rsid w:val="000659FA"/>
    <w:rsid w:val="00065C2F"/>
    <w:rsid w:val="00065D11"/>
    <w:rsid w:val="00066487"/>
    <w:rsid w:val="000667B3"/>
    <w:rsid w:val="0006694A"/>
    <w:rsid w:val="00066BD6"/>
    <w:rsid w:val="00066BDC"/>
    <w:rsid w:val="00066C51"/>
    <w:rsid w:val="00070DD9"/>
    <w:rsid w:val="000719BD"/>
    <w:rsid w:val="00072C42"/>
    <w:rsid w:val="0007304D"/>
    <w:rsid w:val="0007316A"/>
    <w:rsid w:val="0007330F"/>
    <w:rsid w:val="00074B32"/>
    <w:rsid w:val="00074DBD"/>
    <w:rsid w:val="00074F3E"/>
    <w:rsid w:val="00075868"/>
    <w:rsid w:val="00075926"/>
    <w:rsid w:val="00075FE2"/>
    <w:rsid w:val="00076781"/>
    <w:rsid w:val="000769FD"/>
    <w:rsid w:val="00077794"/>
    <w:rsid w:val="000777F8"/>
    <w:rsid w:val="00077B39"/>
    <w:rsid w:val="000803C7"/>
    <w:rsid w:val="000806B1"/>
    <w:rsid w:val="00080981"/>
    <w:rsid w:val="000815ED"/>
    <w:rsid w:val="0008172B"/>
    <w:rsid w:val="00081A15"/>
    <w:rsid w:val="000826EF"/>
    <w:rsid w:val="00082783"/>
    <w:rsid w:val="00083507"/>
    <w:rsid w:val="00083E01"/>
    <w:rsid w:val="00083F72"/>
    <w:rsid w:val="00084282"/>
    <w:rsid w:val="0008453B"/>
    <w:rsid w:val="00084BC7"/>
    <w:rsid w:val="00085149"/>
    <w:rsid w:val="000851D9"/>
    <w:rsid w:val="000855C2"/>
    <w:rsid w:val="0008615B"/>
    <w:rsid w:val="00086309"/>
    <w:rsid w:val="00086553"/>
    <w:rsid w:val="000871F8"/>
    <w:rsid w:val="00087535"/>
    <w:rsid w:val="0008785E"/>
    <w:rsid w:val="0009023C"/>
    <w:rsid w:val="000903B4"/>
    <w:rsid w:val="000903F0"/>
    <w:rsid w:val="00090571"/>
    <w:rsid w:val="0009060D"/>
    <w:rsid w:val="00090B10"/>
    <w:rsid w:val="00092369"/>
    <w:rsid w:val="00092757"/>
    <w:rsid w:val="00093615"/>
    <w:rsid w:val="00093DAE"/>
    <w:rsid w:val="00093F35"/>
    <w:rsid w:val="00094077"/>
    <w:rsid w:val="00094988"/>
    <w:rsid w:val="00094DF9"/>
    <w:rsid w:val="00094E67"/>
    <w:rsid w:val="00094EA7"/>
    <w:rsid w:val="00096177"/>
    <w:rsid w:val="0009676A"/>
    <w:rsid w:val="00096884"/>
    <w:rsid w:val="00097DAB"/>
    <w:rsid w:val="000A0093"/>
    <w:rsid w:val="000A0F1B"/>
    <w:rsid w:val="000A156C"/>
    <w:rsid w:val="000A1736"/>
    <w:rsid w:val="000A23A4"/>
    <w:rsid w:val="000A3822"/>
    <w:rsid w:val="000A3B2C"/>
    <w:rsid w:val="000A41C0"/>
    <w:rsid w:val="000A43B1"/>
    <w:rsid w:val="000A4691"/>
    <w:rsid w:val="000A48A0"/>
    <w:rsid w:val="000A5566"/>
    <w:rsid w:val="000A5644"/>
    <w:rsid w:val="000A5E1B"/>
    <w:rsid w:val="000A6411"/>
    <w:rsid w:val="000A7DEF"/>
    <w:rsid w:val="000B0B24"/>
    <w:rsid w:val="000B0BD1"/>
    <w:rsid w:val="000B1622"/>
    <w:rsid w:val="000B16F0"/>
    <w:rsid w:val="000B1BD8"/>
    <w:rsid w:val="000B1DF6"/>
    <w:rsid w:val="000B1FA6"/>
    <w:rsid w:val="000B20D9"/>
    <w:rsid w:val="000B2449"/>
    <w:rsid w:val="000B29C6"/>
    <w:rsid w:val="000B2B21"/>
    <w:rsid w:val="000B2EF3"/>
    <w:rsid w:val="000B3A1F"/>
    <w:rsid w:val="000B3B7B"/>
    <w:rsid w:val="000B44D3"/>
    <w:rsid w:val="000B50E0"/>
    <w:rsid w:val="000B571E"/>
    <w:rsid w:val="000B5E68"/>
    <w:rsid w:val="000B6A3E"/>
    <w:rsid w:val="000C009F"/>
    <w:rsid w:val="000C1E0B"/>
    <w:rsid w:val="000C2166"/>
    <w:rsid w:val="000C2C06"/>
    <w:rsid w:val="000C38A9"/>
    <w:rsid w:val="000C3C27"/>
    <w:rsid w:val="000C473E"/>
    <w:rsid w:val="000C4F1D"/>
    <w:rsid w:val="000C5C97"/>
    <w:rsid w:val="000C5F91"/>
    <w:rsid w:val="000C6802"/>
    <w:rsid w:val="000C70FB"/>
    <w:rsid w:val="000C7529"/>
    <w:rsid w:val="000C7786"/>
    <w:rsid w:val="000C77E0"/>
    <w:rsid w:val="000D025D"/>
    <w:rsid w:val="000D105A"/>
    <w:rsid w:val="000D1209"/>
    <w:rsid w:val="000D12E2"/>
    <w:rsid w:val="000D1B4A"/>
    <w:rsid w:val="000D1D54"/>
    <w:rsid w:val="000D243B"/>
    <w:rsid w:val="000D2595"/>
    <w:rsid w:val="000D28C8"/>
    <w:rsid w:val="000D2C4B"/>
    <w:rsid w:val="000D3060"/>
    <w:rsid w:val="000D3983"/>
    <w:rsid w:val="000D3F16"/>
    <w:rsid w:val="000D4FA5"/>
    <w:rsid w:val="000D50D8"/>
    <w:rsid w:val="000D5A9A"/>
    <w:rsid w:val="000D6C2D"/>
    <w:rsid w:val="000D6FE6"/>
    <w:rsid w:val="000D7351"/>
    <w:rsid w:val="000D7839"/>
    <w:rsid w:val="000E143C"/>
    <w:rsid w:val="000E2011"/>
    <w:rsid w:val="000E27AA"/>
    <w:rsid w:val="000E35A2"/>
    <w:rsid w:val="000E4223"/>
    <w:rsid w:val="000E4A8F"/>
    <w:rsid w:val="000E4DB9"/>
    <w:rsid w:val="000E4F0F"/>
    <w:rsid w:val="000E502E"/>
    <w:rsid w:val="000E54DF"/>
    <w:rsid w:val="000E56AF"/>
    <w:rsid w:val="000E5D6F"/>
    <w:rsid w:val="000E5E2E"/>
    <w:rsid w:val="000E65E3"/>
    <w:rsid w:val="000E6BB0"/>
    <w:rsid w:val="000F049D"/>
    <w:rsid w:val="000F0AF8"/>
    <w:rsid w:val="000F0C45"/>
    <w:rsid w:val="000F0FE5"/>
    <w:rsid w:val="000F108B"/>
    <w:rsid w:val="000F11E6"/>
    <w:rsid w:val="000F23BD"/>
    <w:rsid w:val="000F24B3"/>
    <w:rsid w:val="000F24DB"/>
    <w:rsid w:val="000F257F"/>
    <w:rsid w:val="000F3437"/>
    <w:rsid w:val="000F4C85"/>
    <w:rsid w:val="000F5885"/>
    <w:rsid w:val="000F5BE8"/>
    <w:rsid w:val="000F5CC7"/>
    <w:rsid w:val="000F65CE"/>
    <w:rsid w:val="000F66C5"/>
    <w:rsid w:val="000F78B2"/>
    <w:rsid w:val="00100358"/>
    <w:rsid w:val="001006AF"/>
    <w:rsid w:val="001008F4"/>
    <w:rsid w:val="00100F1F"/>
    <w:rsid w:val="00101127"/>
    <w:rsid w:val="00101845"/>
    <w:rsid w:val="00101F89"/>
    <w:rsid w:val="00102288"/>
    <w:rsid w:val="00102348"/>
    <w:rsid w:val="001026C4"/>
    <w:rsid w:val="0010293D"/>
    <w:rsid w:val="001031E1"/>
    <w:rsid w:val="00103419"/>
    <w:rsid w:val="00103825"/>
    <w:rsid w:val="001039AB"/>
    <w:rsid w:val="00103C7D"/>
    <w:rsid w:val="00103EF7"/>
    <w:rsid w:val="001056FF"/>
    <w:rsid w:val="0010598C"/>
    <w:rsid w:val="00105E2B"/>
    <w:rsid w:val="00106D8A"/>
    <w:rsid w:val="00107444"/>
    <w:rsid w:val="00107509"/>
    <w:rsid w:val="00110D0C"/>
    <w:rsid w:val="00111290"/>
    <w:rsid w:val="0011146D"/>
    <w:rsid w:val="00111D13"/>
    <w:rsid w:val="00112126"/>
    <w:rsid w:val="00112BF2"/>
    <w:rsid w:val="00112C94"/>
    <w:rsid w:val="00113522"/>
    <w:rsid w:val="0011372F"/>
    <w:rsid w:val="00113BD2"/>
    <w:rsid w:val="00113C87"/>
    <w:rsid w:val="00113C9E"/>
    <w:rsid w:val="001149F8"/>
    <w:rsid w:val="00114C07"/>
    <w:rsid w:val="00116498"/>
    <w:rsid w:val="00117FD0"/>
    <w:rsid w:val="001200A8"/>
    <w:rsid w:val="00120797"/>
    <w:rsid w:val="0012101A"/>
    <w:rsid w:val="001212F5"/>
    <w:rsid w:val="00121EB2"/>
    <w:rsid w:val="001228C4"/>
    <w:rsid w:val="00122AD9"/>
    <w:rsid w:val="001232B3"/>
    <w:rsid w:val="0012373F"/>
    <w:rsid w:val="00123A7A"/>
    <w:rsid w:val="00123B53"/>
    <w:rsid w:val="0012409A"/>
    <w:rsid w:val="00124B9D"/>
    <w:rsid w:val="00124E76"/>
    <w:rsid w:val="00125B69"/>
    <w:rsid w:val="0012664B"/>
    <w:rsid w:val="00126E12"/>
    <w:rsid w:val="00126EE9"/>
    <w:rsid w:val="0012759B"/>
    <w:rsid w:val="001279AC"/>
    <w:rsid w:val="00127D5D"/>
    <w:rsid w:val="0013134C"/>
    <w:rsid w:val="00132151"/>
    <w:rsid w:val="001321C9"/>
    <w:rsid w:val="001326AB"/>
    <w:rsid w:val="00132A6C"/>
    <w:rsid w:val="00132C83"/>
    <w:rsid w:val="00132FDD"/>
    <w:rsid w:val="00133DE6"/>
    <w:rsid w:val="001352FB"/>
    <w:rsid w:val="0013538E"/>
    <w:rsid w:val="001357EA"/>
    <w:rsid w:val="00136A7E"/>
    <w:rsid w:val="00136E4A"/>
    <w:rsid w:val="00137052"/>
    <w:rsid w:val="001374B3"/>
    <w:rsid w:val="00140FD1"/>
    <w:rsid w:val="00141523"/>
    <w:rsid w:val="0014152C"/>
    <w:rsid w:val="001415F4"/>
    <w:rsid w:val="001418FB"/>
    <w:rsid w:val="001419FC"/>
    <w:rsid w:val="001428B1"/>
    <w:rsid w:val="00142C8E"/>
    <w:rsid w:val="00142E15"/>
    <w:rsid w:val="001431A5"/>
    <w:rsid w:val="001437AC"/>
    <w:rsid w:val="00145657"/>
    <w:rsid w:val="001459C2"/>
    <w:rsid w:val="00146232"/>
    <w:rsid w:val="00146D90"/>
    <w:rsid w:val="00146F95"/>
    <w:rsid w:val="00147CF9"/>
    <w:rsid w:val="0015036B"/>
    <w:rsid w:val="00150B55"/>
    <w:rsid w:val="00151680"/>
    <w:rsid w:val="001516C7"/>
    <w:rsid w:val="001517B5"/>
    <w:rsid w:val="00152C18"/>
    <w:rsid w:val="00152DB8"/>
    <w:rsid w:val="001538A6"/>
    <w:rsid w:val="00153A91"/>
    <w:rsid w:val="0015410E"/>
    <w:rsid w:val="001550CD"/>
    <w:rsid w:val="00155C76"/>
    <w:rsid w:val="00156566"/>
    <w:rsid w:val="00156C8C"/>
    <w:rsid w:val="0015706A"/>
    <w:rsid w:val="00160A86"/>
    <w:rsid w:val="00160BB1"/>
    <w:rsid w:val="00160DEE"/>
    <w:rsid w:val="00161640"/>
    <w:rsid w:val="001617A6"/>
    <w:rsid w:val="001618E8"/>
    <w:rsid w:val="00161CCD"/>
    <w:rsid w:val="00162945"/>
    <w:rsid w:val="00162C22"/>
    <w:rsid w:val="00163301"/>
    <w:rsid w:val="0016354E"/>
    <w:rsid w:val="00163DF3"/>
    <w:rsid w:val="00163EAB"/>
    <w:rsid w:val="00164698"/>
    <w:rsid w:val="001646FE"/>
    <w:rsid w:val="001647F8"/>
    <w:rsid w:val="00164A7D"/>
    <w:rsid w:val="001650CE"/>
    <w:rsid w:val="0016602A"/>
    <w:rsid w:val="0016628D"/>
    <w:rsid w:val="0016673C"/>
    <w:rsid w:val="001670F6"/>
    <w:rsid w:val="001673E2"/>
    <w:rsid w:val="00167C0A"/>
    <w:rsid w:val="00167F6D"/>
    <w:rsid w:val="00170883"/>
    <w:rsid w:val="00171492"/>
    <w:rsid w:val="001718BB"/>
    <w:rsid w:val="00171BF8"/>
    <w:rsid w:val="001722D1"/>
    <w:rsid w:val="0017329D"/>
    <w:rsid w:val="00173387"/>
    <w:rsid w:val="001737C9"/>
    <w:rsid w:val="00173BDD"/>
    <w:rsid w:val="00173FF5"/>
    <w:rsid w:val="00174031"/>
    <w:rsid w:val="00174F9E"/>
    <w:rsid w:val="0017575E"/>
    <w:rsid w:val="00175872"/>
    <w:rsid w:val="0017610C"/>
    <w:rsid w:val="00176878"/>
    <w:rsid w:val="00177162"/>
    <w:rsid w:val="001779AE"/>
    <w:rsid w:val="00177B3F"/>
    <w:rsid w:val="00180B71"/>
    <w:rsid w:val="00180BE2"/>
    <w:rsid w:val="00181459"/>
    <w:rsid w:val="0018192C"/>
    <w:rsid w:val="00181A41"/>
    <w:rsid w:val="00182352"/>
    <w:rsid w:val="00182DBE"/>
    <w:rsid w:val="001831B8"/>
    <w:rsid w:val="0018385A"/>
    <w:rsid w:val="001845EC"/>
    <w:rsid w:val="00184892"/>
    <w:rsid w:val="00184938"/>
    <w:rsid w:val="00184EC3"/>
    <w:rsid w:val="00184F21"/>
    <w:rsid w:val="001851BC"/>
    <w:rsid w:val="001859F4"/>
    <w:rsid w:val="00185AE9"/>
    <w:rsid w:val="00185D22"/>
    <w:rsid w:val="00186575"/>
    <w:rsid w:val="0018762E"/>
    <w:rsid w:val="00187ABB"/>
    <w:rsid w:val="00187ACA"/>
    <w:rsid w:val="0019122F"/>
    <w:rsid w:val="00191566"/>
    <w:rsid w:val="001915D2"/>
    <w:rsid w:val="0019165D"/>
    <w:rsid w:val="001921FB"/>
    <w:rsid w:val="001929F6"/>
    <w:rsid w:val="00193227"/>
    <w:rsid w:val="00193DC5"/>
    <w:rsid w:val="00194431"/>
    <w:rsid w:val="00194CF3"/>
    <w:rsid w:val="0019599D"/>
    <w:rsid w:val="00195A0A"/>
    <w:rsid w:val="001968AF"/>
    <w:rsid w:val="00197487"/>
    <w:rsid w:val="001A0130"/>
    <w:rsid w:val="001A1275"/>
    <w:rsid w:val="001A1FDE"/>
    <w:rsid w:val="001A25F9"/>
    <w:rsid w:val="001A2876"/>
    <w:rsid w:val="001A28A1"/>
    <w:rsid w:val="001A44F7"/>
    <w:rsid w:val="001A5774"/>
    <w:rsid w:val="001A57DB"/>
    <w:rsid w:val="001A6B54"/>
    <w:rsid w:val="001A6C52"/>
    <w:rsid w:val="001A753D"/>
    <w:rsid w:val="001A75D1"/>
    <w:rsid w:val="001B04E1"/>
    <w:rsid w:val="001B089E"/>
    <w:rsid w:val="001B1363"/>
    <w:rsid w:val="001B13D7"/>
    <w:rsid w:val="001B1BFE"/>
    <w:rsid w:val="001B1FA3"/>
    <w:rsid w:val="001B216A"/>
    <w:rsid w:val="001B26F1"/>
    <w:rsid w:val="001B2D6E"/>
    <w:rsid w:val="001B30DF"/>
    <w:rsid w:val="001B32B2"/>
    <w:rsid w:val="001B3495"/>
    <w:rsid w:val="001B3605"/>
    <w:rsid w:val="001B3CD2"/>
    <w:rsid w:val="001B3E5F"/>
    <w:rsid w:val="001B62F0"/>
    <w:rsid w:val="001B64AA"/>
    <w:rsid w:val="001B65D6"/>
    <w:rsid w:val="001B66B4"/>
    <w:rsid w:val="001B6933"/>
    <w:rsid w:val="001B6D80"/>
    <w:rsid w:val="001B72E9"/>
    <w:rsid w:val="001C00FF"/>
    <w:rsid w:val="001C05CF"/>
    <w:rsid w:val="001C0FA7"/>
    <w:rsid w:val="001C12D2"/>
    <w:rsid w:val="001C37D0"/>
    <w:rsid w:val="001C3C2D"/>
    <w:rsid w:val="001C3F3E"/>
    <w:rsid w:val="001C44C9"/>
    <w:rsid w:val="001C541E"/>
    <w:rsid w:val="001C5473"/>
    <w:rsid w:val="001C554A"/>
    <w:rsid w:val="001C6899"/>
    <w:rsid w:val="001C68E4"/>
    <w:rsid w:val="001C7754"/>
    <w:rsid w:val="001C789A"/>
    <w:rsid w:val="001C797E"/>
    <w:rsid w:val="001D0E60"/>
    <w:rsid w:val="001D1602"/>
    <w:rsid w:val="001D199C"/>
    <w:rsid w:val="001D1B3A"/>
    <w:rsid w:val="001D25AC"/>
    <w:rsid w:val="001D3061"/>
    <w:rsid w:val="001D340D"/>
    <w:rsid w:val="001D3C1F"/>
    <w:rsid w:val="001D3D08"/>
    <w:rsid w:val="001D503E"/>
    <w:rsid w:val="001D6C8F"/>
    <w:rsid w:val="001D70B5"/>
    <w:rsid w:val="001D7B3A"/>
    <w:rsid w:val="001D7F94"/>
    <w:rsid w:val="001E0074"/>
    <w:rsid w:val="001E0574"/>
    <w:rsid w:val="001E06BE"/>
    <w:rsid w:val="001E091C"/>
    <w:rsid w:val="001E11F1"/>
    <w:rsid w:val="001E1343"/>
    <w:rsid w:val="001E199D"/>
    <w:rsid w:val="001E202A"/>
    <w:rsid w:val="001E3E57"/>
    <w:rsid w:val="001E3F37"/>
    <w:rsid w:val="001E4066"/>
    <w:rsid w:val="001E544F"/>
    <w:rsid w:val="001E6380"/>
    <w:rsid w:val="001F034D"/>
    <w:rsid w:val="001F2305"/>
    <w:rsid w:val="001F3277"/>
    <w:rsid w:val="001F3848"/>
    <w:rsid w:val="001F3850"/>
    <w:rsid w:val="001F4217"/>
    <w:rsid w:val="001F49ED"/>
    <w:rsid w:val="001F5144"/>
    <w:rsid w:val="001F56F7"/>
    <w:rsid w:val="001F5BFC"/>
    <w:rsid w:val="001F60AF"/>
    <w:rsid w:val="001F6349"/>
    <w:rsid w:val="001F7180"/>
    <w:rsid w:val="002012E2"/>
    <w:rsid w:val="0020165F"/>
    <w:rsid w:val="002016E1"/>
    <w:rsid w:val="0020255F"/>
    <w:rsid w:val="0020277C"/>
    <w:rsid w:val="00202C4B"/>
    <w:rsid w:val="00202D10"/>
    <w:rsid w:val="00203BBA"/>
    <w:rsid w:val="00203C57"/>
    <w:rsid w:val="0020465E"/>
    <w:rsid w:val="0020484F"/>
    <w:rsid w:val="002055A8"/>
    <w:rsid w:val="00205628"/>
    <w:rsid w:val="002057BF"/>
    <w:rsid w:val="002061C2"/>
    <w:rsid w:val="0020657B"/>
    <w:rsid w:val="00206795"/>
    <w:rsid w:val="002070A8"/>
    <w:rsid w:val="00210697"/>
    <w:rsid w:val="00210854"/>
    <w:rsid w:val="002108CD"/>
    <w:rsid w:val="00210BF8"/>
    <w:rsid w:val="00211324"/>
    <w:rsid w:val="002131C3"/>
    <w:rsid w:val="0021330E"/>
    <w:rsid w:val="002143DD"/>
    <w:rsid w:val="0021456E"/>
    <w:rsid w:val="00214633"/>
    <w:rsid w:val="00214C10"/>
    <w:rsid w:val="00214D04"/>
    <w:rsid w:val="00215272"/>
    <w:rsid w:val="00215737"/>
    <w:rsid w:val="00215C39"/>
    <w:rsid w:val="0021628E"/>
    <w:rsid w:val="00216348"/>
    <w:rsid w:val="00217FD4"/>
    <w:rsid w:val="002207D3"/>
    <w:rsid w:val="0022103F"/>
    <w:rsid w:val="002214DC"/>
    <w:rsid w:val="0022158A"/>
    <w:rsid w:val="00221AA0"/>
    <w:rsid w:val="00221CB6"/>
    <w:rsid w:val="002221D0"/>
    <w:rsid w:val="0022250A"/>
    <w:rsid w:val="00222A13"/>
    <w:rsid w:val="00222B6F"/>
    <w:rsid w:val="00223529"/>
    <w:rsid w:val="002236DA"/>
    <w:rsid w:val="00223A7F"/>
    <w:rsid w:val="00223AE0"/>
    <w:rsid w:val="00223E6F"/>
    <w:rsid w:val="00223EAD"/>
    <w:rsid w:val="00224E9A"/>
    <w:rsid w:val="002253F3"/>
    <w:rsid w:val="00225C0A"/>
    <w:rsid w:val="002268D0"/>
    <w:rsid w:val="0022763C"/>
    <w:rsid w:val="0022771F"/>
    <w:rsid w:val="00230192"/>
    <w:rsid w:val="0023030D"/>
    <w:rsid w:val="00230688"/>
    <w:rsid w:val="002306FB"/>
    <w:rsid w:val="00231352"/>
    <w:rsid w:val="00231582"/>
    <w:rsid w:val="002321D4"/>
    <w:rsid w:val="002332A2"/>
    <w:rsid w:val="00233A00"/>
    <w:rsid w:val="002341B8"/>
    <w:rsid w:val="00234602"/>
    <w:rsid w:val="00234FF5"/>
    <w:rsid w:val="00235576"/>
    <w:rsid w:val="00235AF7"/>
    <w:rsid w:val="00236227"/>
    <w:rsid w:val="0023633A"/>
    <w:rsid w:val="00236C8E"/>
    <w:rsid w:val="00240966"/>
    <w:rsid w:val="00240A9C"/>
    <w:rsid w:val="002410A5"/>
    <w:rsid w:val="002411C5"/>
    <w:rsid w:val="00241239"/>
    <w:rsid w:val="00241456"/>
    <w:rsid w:val="00241554"/>
    <w:rsid w:val="00241ADF"/>
    <w:rsid w:val="00242795"/>
    <w:rsid w:val="00243CB3"/>
    <w:rsid w:val="0024409A"/>
    <w:rsid w:val="002444F5"/>
    <w:rsid w:val="00245A53"/>
    <w:rsid w:val="00245AE5"/>
    <w:rsid w:val="00245E03"/>
    <w:rsid w:val="002460FE"/>
    <w:rsid w:val="00246242"/>
    <w:rsid w:val="002462B8"/>
    <w:rsid w:val="00246625"/>
    <w:rsid w:val="00246BF3"/>
    <w:rsid w:val="00247556"/>
    <w:rsid w:val="002476A2"/>
    <w:rsid w:val="00247A76"/>
    <w:rsid w:val="00247D6C"/>
    <w:rsid w:val="00250B53"/>
    <w:rsid w:val="00250F8A"/>
    <w:rsid w:val="00251079"/>
    <w:rsid w:val="00251456"/>
    <w:rsid w:val="00251EF3"/>
    <w:rsid w:val="00252374"/>
    <w:rsid w:val="00252D42"/>
    <w:rsid w:val="002535ED"/>
    <w:rsid w:val="0025363C"/>
    <w:rsid w:val="00253B3D"/>
    <w:rsid w:val="00253EC5"/>
    <w:rsid w:val="00254C5D"/>
    <w:rsid w:val="00254CBB"/>
    <w:rsid w:val="00255109"/>
    <w:rsid w:val="00255537"/>
    <w:rsid w:val="002559EE"/>
    <w:rsid w:val="002602ED"/>
    <w:rsid w:val="0026037E"/>
    <w:rsid w:val="00260811"/>
    <w:rsid w:val="00260D1A"/>
    <w:rsid w:val="00263034"/>
    <w:rsid w:val="00263621"/>
    <w:rsid w:val="002638EA"/>
    <w:rsid w:val="00263BFA"/>
    <w:rsid w:val="0026422A"/>
    <w:rsid w:val="002655F1"/>
    <w:rsid w:val="002668E2"/>
    <w:rsid w:val="00266A12"/>
    <w:rsid w:val="00266EBB"/>
    <w:rsid w:val="00266FE2"/>
    <w:rsid w:val="00267A15"/>
    <w:rsid w:val="00267CB2"/>
    <w:rsid w:val="0027093D"/>
    <w:rsid w:val="002710B0"/>
    <w:rsid w:val="002716FF"/>
    <w:rsid w:val="00271979"/>
    <w:rsid w:val="00272576"/>
    <w:rsid w:val="00272691"/>
    <w:rsid w:val="00272C39"/>
    <w:rsid w:val="00273247"/>
    <w:rsid w:val="00273418"/>
    <w:rsid w:val="0027343A"/>
    <w:rsid w:val="0027368C"/>
    <w:rsid w:val="00273692"/>
    <w:rsid w:val="00273B95"/>
    <w:rsid w:val="00273DFD"/>
    <w:rsid w:val="002746B4"/>
    <w:rsid w:val="002746F2"/>
    <w:rsid w:val="002766E5"/>
    <w:rsid w:val="00276FBC"/>
    <w:rsid w:val="00277E4B"/>
    <w:rsid w:val="002805D2"/>
    <w:rsid w:val="00280963"/>
    <w:rsid w:val="00280CE6"/>
    <w:rsid w:val="00281495"/>
    <w:rsid w:val="0028411A"/>
    <w:rsid w:val="0028449A"/>
    <w:rsid w:val="002844D6"/>
    <w:rsid w:val="0028492F"/>
    <w:rsid w:val="002866EC"/>
    <w:rsid w:val="00287321"/>
    <w:rsid w:val="00287427"/>
    <w:rsid w:val="00287A22"/>
    <w:rsid w:val="0029010F"/>
    <w:rsid w:val="00290F71"/>
    <w:rsid w:val="002911E9"/>
    <w:rsid w:val="002917FC"/>
    <w:rsid w:val="00291E96"/>
    <w:rsid w:val="002929FE"/>
    <w:rsid w:val="00292F57"/>
    <w:rsid w:val="002944C7"/>
    <w:rsid w:val="00294E6E"/>
    <w:rsid w:val="00295407"/>
    <w:rsid w:val="002957C9"/>
    <w:rsid w:val="00296557"/>
    <w:rsid w:val="00296A60"/>
    <w:rsid w:val="00296CBA"/>
    <w:rsid w:val="00296F7F"/>
    <w:rsid w:val="00297433"/>
    <w:rsid w:val="00297C53"/>
    <w:rsid w:val="002A000A"/>
    <w:rsid w:val="002A038C"/>
    <w:rsid w:val="002A0D78"/>
    <w:rsid w:val="002A119F"/>
    <w:rsid w:val="002A16BD"/>
    <w:rsid w:val="002A194A"/>
    <w:rsid w:val="002A3CC4"/>
    <w:rsid w:val="002A4106"/>
    <w:rsid w:val="002A467E"/>
    <w:rsid w:val="002A5E82"/>
    <w:rsid w:val="002A6A0A"/>
    <w:rsid w:val="002A7021"/>
    <w:rsid w:val="002A7E18"/>
    <w:rsid w:val="002B030D"/>
    <w:rsid w:val="002B0860"/>
    <w:rsid w:val="002B1513"/>
    <w:rsid w:val="002B17A0"/>
    <w:rsid w:val="002B36CB"/>
    <w:rsid w:val="002B3E92"/>
    <w:rsid w:val="002B456A"/>
    <w:rsid w:val="002B4DE0"/>
    <w:rsid w:val="002B4F35"/>
    <w:rsid w:val="002B51B8"/>
    <w:rsid w:val="002B5783"/>
    <w:rsid w:val="002B63C5"/>
    <w:rsid w:val="002B6C63"/>
    <w:rsid w:val="002B6E70"/>
    <w:rsid w:val="002B6F36"/>
    <w:rsid w:val="002B7352"/>
    <w:rsid w:val="002C0005"/>
    <w:rsid w:val="002C0408"/>
    <w:rsid w:val="002C0FDB"/>
    <w:rsid w:val="002C1909"/>
    <w:rsid w:val="002C1971"/>
    <w:rsid w:val="002C2A9A"/>
    <w:rsid w:val="002C2BA2"/>
    <w:rsid w:val="002C32E1"/>
    <w:rsid w:val="002C3533"/>
    <w:rsid w:val="002C36FC"/>
    <w:rsid w:val="002C46DE"/>
    <w:rsid w:val="002C4C47"/>
    <w:rsid w:val="002C50FA"/>
    <w:rsid w:val="002C5429"/>
    <w:rsid w:val="002C55B5"/>
    <w:rsid w:val="002C5CF7"/>
    <w:rsid w:val="002C6883"/>
    <w:rsid w:val="002C6AF8"/>
    <w:rsid w:val="002C6FF3"/>
    <w:rsid w:val="002C7805"/>
    <w:rsid w:val="002C7B76"/>
    <w:rsid w:val="002C7C21"/>
    <w:rsid w:val="002C7C30"/>
    <w:rsid w:val="002D0116"/>
    <w:rsid w:val="002D0143"/>
    <w:rsid w:val="002D06E9"/>
    <w:rsid w:val="002D0B1E"/>
    <w:rsid w:val="002D0BD2"/>
    <w:rsid w:val="002D164E"/>
    <w:rsid w:val="002D1929"/>
    <w:rsid w:val="002D1A56"/>
    <w:rsid w:val="002D1FC3"/>
    <w:rsid w:val="002D3079"/>
    <w:rsid w:val="002D3321"/>
    <w:rsid w:val="002D35A4"/>
    <w:rsid w:val="002D49CD"/>
    <w:rsid w:val="002D586A"/>
    <w:rsid w:val="002D5E3B"/>
    <w:rsid w:val="002D5FD9"/>
    <w:rsid w:val="002D61A3"/>
    <w:rsid w:val="002D6310"/>
    <w:rsid w:val="002D658D"/>
    <w:rsid w:val="002D7C48"/>
    <w:rsid w:val="002D7FE3"/>
    <w:rsid w:val="002E03C9"/>
    <w:rsid w:val="002E0662"/>
    <w:rsid w:val="002E080E"/>
    <w:rsid w:val="002E0DB5"/>
    <w:rsid w:val="002E1F9D"/>
    <w:rsid w:val="002E2228"/>
    <w:rsid w:val="002E2652"/>
    <w:rsid w:val="002E2705"/>
    <w:rsid w:val="002E2B0B"/>
    <w:rsid w:val="002E3076"/>
    <w:rsid w:val="002E3655"/>
    <w:rsid w:val="002E3DBC"/>
    <w:rsid w:val="002E4D14"/>
    <w:rsid w:val="002E6562"/>
    <w:rsid w:val="002E6CB8"/>
    <w:rsid w:val="002E6CF6"/>
    <w:rsid w:val="002E7214"/>
    <w:rsid w:val="002E7706"/>
    <w:rsid w:val="002F3DFF"/>
    <w:rsid w:val="002F4085"/>
    <w:rsid w:val="002F488C"/>
    <w:rsid w:val="002F4E20"/>
    <w:rsid w:val="002F4FBA"/>
    <w:rsid w:val="002F5A18"/>
    <w:rsid w:val="002F5A40"/>
    <w:rsid w:val="002F60CE"/>
    <w:rsid w:val="002F6828"/>
    <w:rsid w:val="002F72DC"/>
    <w:rsid w:val="002F7455"/>
    <w:rsid w:val="002F7546"/>
    <w:rsid w:val="002F7E34"/>
    <w:rsid w:val="003009FD"/>
    <w:rsid w:val="00300BD1"/>
    <w:rsid w:val="00301451"/>
    <w:rsid w:val="00301886"/>
    <w:rsid w:val="00301926"/>
    <w:rsid w:val="0030213D"/>
    <w:rsid w:val="0030237E"/>
    <w:rsid w:val="0030243E"/>
    <w:rsid w:val="0030259E"/>
    <w:rsid w:val="00302B4F"/>
    <w:rsid w:val="00302EC3"/>
    <w:rsid w:val="003030F8"/>
    <w:rsid w:val="003031E0"/>
    <w:rsid w:val="00303FDC"/>
    <w:rsid w:val="00304074"/>
    <w:rsid w:val="003044C0"/>
    <w:rsid w:val="00304ADD"/>
    <w:rsid w:val="00304ED2"/>
    <w:rsid w:val="00305865"/>
    <w:rsid w:val="003060A1"/>
    <w:rsid w:val="00306919"/>
    <w:rsid w:val="003069AD"/>
    <w:rsid w:val="003077F1"/>
    <w:rsid w:val="003103E4"/>
    <w:rsid w:val="00310581"/>
    <w:rsid w:val="00312DA5"/>
    <w:rsid w:val="0031304A"/>
    <w:rsid w:val="00313A27"/>
    <w:rsid w:val="00313DEF"/>
    <w:rsid w:val="003143B5"/>
    <w:rsid w:val="003145C0"/>
    <w:rsid w:val="00314738"/>
    <w:rsid w:val="00315E80"/>
    <w:rsid w:val="00316006"/>
    <w:rsid w:val="00317683"/>
    <w:rsid w:val="0032084D"/>
    <w:rsid w:val="0032089F"/>
    <w:rsid w:val="003208CC"/>
    <w:rsid w:val="00320D68"/>
    <w:rsid w:val="00321B00"/>
    <w:rsid w:val="00322A7E"/>
    <w:rsid w:val="00322C6D"/>
    <w:rsid w:val="00322E35"/>
    <w:rsid w:val="00323F93"/>
    <w:rsid w:val="00323FC4"/>
    <w:rsid w:val="00324473"/>
    <w:rsid w:val="00324F86"/>
    <w:rsid w:val="003255F5"/>
    <w:rsid w:val="00325EA4"/>
    <w:rsid w:val="0033097D"/>
    <w:rsid w:val="00330D78"/>
    <w:rsid w:val="00331162"/>
    <w:rsid w:val="00331200"/>
    <w:rsid w:val="003323BA"/>
    <w:rsid w:val="00332529"/>
    <w:rsid w:val="00332701"/>
    <w:rsid w:val="00333F56"/>
    <w:rsid w:val="00333F86"/>
    <w:rsid w:val="00334174"/>
    <w:rsid w:val="00334712"/>
    <w:rsid w:val="00334A41"/>
    <w:rsid w:val="00334C12"/>
    <w:rsid w:val="00334DA3"/>
    <w:rsid w:val="003356B5"/>
    <w:rsid w:val="00336E0D"/>
    <w:rsid w:val="003373C1"/>
    <w:rsid w:val="00337906"/>
    <w:rsid w:val="00337F5A"/>
    <w:rsid w:val="00340127"/>
    <w:rsid w:val="00340E01"/>
    <w:rsid w:val="0034143B"/>
    <w:rsid w:val="003414D7"/>
    <w:rsid w:val="003421D8"/>
    <w:rsid w:val="0034273A"/>
    <w:rsid w:val="003427F8"/>
    <w:rsid w:val="00342EA6"/>
    <w:rsid w:val="003438E3"/>
    <w:rsid w:val="003440D2"/>
    <w:rsid w:val="00344CB8"/>
    <w:rsid w:val="0034579B"/>
    <w:rsid w:val="00346446"/>
    <w:rsid w:val="0034650A"/>
    <w:rsid w:val="0034694B"/>
    <w:rsid w:val="00347029"/>
    <w:rsid w:val="003470D6"/>
    <w:rsid w:val="00347513"/>
    <w:rsid w:val="00347C31"/>
    <w:rsid w:val="00347DB8"/>
    <w:rsid w:val="003504D6"/>
    <w:rsid w:val="00350858"/>
    <w:rsid w:val="00351F42"/>
    <w:rsid w:val="003520A5"/>
    <w:rsid w:val="00352CCE"/>
    <w:rsid w:val="0035311F"/>
    <w:rsid w:val="003532DE"/>
    <w:rsid w:val="003535F7"/>
    <w:rsid w:val="00353617"/>
    <w:rsid w:val="00353DC8"/>
    <w:rsid w:val="00353E62"/>
    <w:rsid w:val="00354760"/>
    <w:rsid w:val="00354923"/>
    <w:rsid w:val="0035495C"/>
    <w:rsid w:val="00355414"/>
    <w:rsid w:val="003564E9"/>
    <w:rsid w:val="00356675"/>
    <w:rsid w:val="00356D09"/>
    <w:rsid w:val="0035782C"/>
    <w:rsid w:val="0035790D"/>
    <w:rsid w:val="003579FA"/>
    <w:rsid w:val="00357C5C"/>
    <w:rsid w:val="00360FDE"/>
    <w:rsid w:val="00361297"/>
    <w:rsid w:val="00361C61"/>
    <w:rsid w:val="003628D0"/>
    <w:rsid w:val="00362A97"/>
    <w:rsid w:val="00362D31"/>
    <w:rsid w:val="003631BB"/>
    <w:rsid w:val="00363481"/>
    <w:rsid w:val="003636D7"/>
    <w:rsid w:val="0036372A"/>
    <w:rsid w:val="00363A61"/>
    <w:rsid w:val="00364ABA"/>
    <w:rsid w:val="00364C62"/>
    <w:rsid w:val="003666D2"/>
    <w:rsid w:val="00366E80"/>
    <w:rsid w:val="00366EEF"/>
    <w:rsid w:val="00367457"/>
    <w:rsid w:val="003701A9"/>
    <w:rsid w:val="00370D67"/>
    <w:rsid w:val="0037102C"/>
    <w:rsid w:val="003710EA"/>
    <w:rsid w:val="00371765"/>
    <w:rsid w:val="00371C8C"/>
    <w:rsid w:val="00372635"/>
    <w:rsid w:val="00373130"/>
    <w:rsid w:val="003732CF"/>
    <w:rsid w:val="003747A2"/>
    <w:rsid w:val="003754BD"/>
    <w:rsid w:val="00375F24"/>
    <w:rsid w:val="00376962"/>
    <w:rsid w:val="00376D46"/>
    <w:rsid w:val="00377350"/>
    <w:rsid w:val="0038097B"/>
    <w:rsid w:val="00380C42"/>
    <w:rsid w:val="00380DCE"/>
    <w:rsid w:val="00381C6C"/>
    <w:rsid w:val="003821A7"/>
    <w:rsid w:val="00382597"/>
    <w:rsid w:val="00382BD1"/>
    <w:rsid w:val="00382C23"/>
    <w:rsid w:val="00382FF0"/>
    <w:rsid w:val="00383A1C"/>
    <w:rsid w:val="00383F87"/>
    <w:rsid w:val="0038408E"/>
    <w:rsid w:val="00384C2B"/>
    <w:rsid w:val="00385C12"/>
    <w:rsid w:val="00385C77"/>
    <w:rsid w:val="00385F39"/>
    <w:rsid w:val="00386326"/>
    <w:rsid w:val="00386481"/>
    <w:rsid w:val="00386CB7"/>
    <w:rsid w:val="00386D79"/>
    <w:rsid w:val="00386F46"/>
    <w:rsid w:val="00387417"/>
    <w:rsid w:val="00387744"/>
    <w:rsid w:val="00387A4B"/>
    <w:rsid w:val="003902E2"/>
    <w:rsid w:val="00390A88"/>
    <w:rsid w:val="003914A4"/>
    <w:rsid w:val="003915FB"/>
    <w:rsid w:val="00391785"/>
    <w:rsid w:val="003919A9"/>
    <w:rsid w:val="00391B37"/>
    <w:rsid w:val="003920C1"/>
    <w:rsid w:val="00392364"/>
    <w:rsid w:val="00392647"/>
    <w:rsid w:val="00392B05"/>
    <w:rsid w:val="003937FE"/>
    <w:rsid w:val="00393818"/>
    <w:rsid w:val="003945BD"/>
    <w:rsid w:val="0039479C"/>
    <w:rsid w:val="003949B2"/>
    <w:rsid w:val="00394F37"/>
    <w:rsid w:val="0039581F"/>
    <w:rsid w:val="00395D31"/>
    <w:rsid w:val="003961D3"/>
    <w:rsid w:val="00397308"/>
    <w:rsid w:val="0039736B"/>
    <w:rsid w:val="003A0089"/>
    <w:rsid w:val="003A01D7"/>
    <w:rsid w:val="003A020F"/>
    <w:rsid w:val="003A199B"/>
    <w:rsid w:val="003A1E35"/>
    <w:rsid w:val="003A2774"/>
    <w:rsid w:val="003A2F19"/>
    <w:rsid w:val="003A2F32"/>
    <w:rsid w:val="003A3270"/>
    <w:rsid w:val="003A36A0"/>
    <w:rsid w:val="003A372E"/>
    <w:rsid w:val="003A3769"/>
    <w:rsid w:val="003A3E55"/>
    <w:rsid w:val="003A41C7"/>
    <w:rsid w:val="003A494C"/>
    <w:rsid w:val="003A4D2A"/>
    <w:rsid w:val="003A516A"/>
    <w:rsid w:val="003A5404"/>
    <w:rsid w:val="003A6579"/>
    <w:rsid w:val="003A73CC"/>
    <w:rsid w:val="003B0567"/>
    <w:rsid w:val="003B0607"/>
    <w:rsid w:val="003B0A3F"/>
    <w:rsid w:val="003B0CB6"/>
    <w:rsid w:val="003B1E6F"/>
    <w:rsid w:val="003B214F"/>
    <w:rsid w:val="003B219C"/>
    <w:rsid w:val="003B27E3"/>
    <w:rsid w:val="003B3497"/>
    <w:rsid w:val="003B3548"/>
    <w:rsid w:val="003B5560"/>
    <w:rsid w:val="003B62F9"/>
    <w:rsid w:val="003B63C8"/>
    <w:rsid w:val="003B667E"/>
    <w:rsid w:val="003B7363"/>
    <w:rsid w:val="003C0547"/>
    <w:rsid w:val="003C153C"/>
    <w:rsid w:val="003C213F"/>
    <w:rsid w:val="003C2417"/>
    <w:rsid w:val="003C2759"/>
    <w:rsid w:val="003C2E55"/>
    <w:rsid w:val="003C3FBC"/>
    <w:rsid w:val="003C430C"/>
    <w:rsid w:val="003C4DF1"/>
    <w:rsid w:val="003C5CD9"/>
    <w:rsid w:val="003C5E71"/>
    <w:rsid w:val="003C62FA"/>
    <w:rsid w:val="003C6445"/>
    <w:rsid w:val="003C687A"/>
    <w:rsid w:val="003C691F"/>
    <w:rsid w:val="003C6D0B"/>
    <w:rsid w:val="003C70EE"/>
    <w:rsid w:val="003C7B57"/>
    <w:rsid w:val="003C7C81"/>
    <w:rsid w:val="003C7DCB"/>
    <w:rsid w:val="003D0239"/>
    <w:rsid w:val="003D084D"/>
    <w:rsid w:val="003D0994"/>
    <w:rsid w:val="003D17F1"/>
    <w:rsid w:val="003D1A2D"/>
    <w:rsid w:val="003D1ACA"/>
    <w:rsid w:val="003D2751"/>
    <w:rsid w:val="003D28CB"/>
    <w:rsid w:val="003D2B81"/>
    <w:rsid w:val="003D34F6"/>
    <w:rsid w:val="003D605D"/>
    <w:rsid w:val="003D63CC"/>
    <w:rsid w:val="003D683C"/>
    <w:rsid w:val="003D6A40"/>
    <w:rsid w:val="003E03C3"/>
    <w:rsid w:val="003E0AB0"/>
    <w:rsid w:val="003E1A24"/>
    <w:rsid w:val="003E1A8F"/>
    <w:rsid w:val="003E1E7F"/>
    <w:rsid w:val="003E2260"/>
    <w:rsid w:val="003E2373"/>
    <w:rsid w:val="003E3931"/>
    <w:rsid w:val="003E3FE8"/>
    <w:rsid w:val="003E40DC"/>
    <w:rsid w:val="003E46BA"/>
    <w:rsid w:val="003E4AC4"/>
    <w:rsid w:val="003E57B8"/>
    <w:rsid w:val="003E62C4"/>
    <w:rsid w:val="003E69F0"/>
    <w:rsid w:val="003E6D70"/>
    <w:rsid w:val="003E70BF"/>
    <w:rsid w:val="003E77D4"/>
    <w:rsid w:val="003F0924"/>
    <w:rsid w:val="003F2287"/>
    <w:rsid w:val="003F26CD"/>
    <w:rsid w:val="003F3033"/>
    <w:rsid w:val="003F35FB"/>
    <w:rsid w:val="003F42CA"/>
    <w:rsid w:val="003F4DAE"/>
    <w:rsid w:val="003F597E"/>
    <w:rsid w:val="003F75D2"/>
    <w:rsid w:val="003F77C4"/>
    <w:rsid w:val="003F77E5"/>
    <w:rsid w:val="004001C1"/>
    <w:rsid w:val="004004D7"/>
    <w:rsid w:val="00400637"/>
    <w:rsid w:val="0040153D"/>
    <w:rsid w:val="00401608"/>
    <w:rsid w:val="00401D2E"/>
    <w:rsid w:val="004020BB"/>
    <w:rsid w:val="004032DC"/>
    <w:rsid w:val="004032F4"/>
    <w:rsid w:val="0040489E"/>
    <w:rsid w:val="00404D17"/>
    <w:rsid w:val="00406529"/>
    <w:rsid w:val="004065CA"/>
    <w:rsid w:val="00407FFE"/>
    <w:rsid w:val="004103B5"/>
    <w:rsid w:val="00410A54"/>
    <w:rsid w:val="00410F14"/>
    <w:rsid w:val="00411391"/>
    <w:rsid w:val="004113DD"/>
    <w:rsid w:val="004115B9"/>
    <w:rsid w:val="00412462"/>
    <w:rsid w:val="0041315E"/>
    <w:rsid w:val="00413883"/>
    <w:rsid w:val="00414913"/>
    <w:rsid w:val="004153BA"/>
    <w:rsid w:val="0041552D"/>
    <w:rsid w:val="00415765"/>
    <w:rsid w:val="00415D30"/>
    <w:rsid w:val="00416AF2"/>
    <w:rsid w:val="00416B5D"/>
    <w:rsid w:val="004178C8"/>
    <w:rsid w:val="004179C2"/>
    <w:rsid w:val="00417C85"/>
    <w:rsid w:val="00417DC6"/>
    <w:rsid w:val="00417FF4"/>
    <w:rsid w:val="00420076"/>
    <w:rsid w:val="004204FA"/>
    <w:rsid w:val="00421E0A"/>
    <w:rsid w:val="00422DD9"/>
    <w:rsid w:val="004236CB"/>
    <w:rsid w:val="00423B90"/>
    <w:rsid w:val="004240FF"/>
    <w:rsid w:val="0042459C"/>
    <w:rsid w:val="0042559F"/>
    <w:rsid w:val="0042587C"/>
    <w:rsid w:val="004263AE"/>
    <w:rsid w:val="0042699D"/>
    <w:rsid w:val="004309FA"/>
    <w:rsid w:val="00430A19"/>
    <w:rsid w:val="00431064"/>
    <w:rsid w:val="0043117D"/>
    <w:rsid w:val="0043134A"/>
    <w:rsid w:val="004313F9"/>
    <w:rsid w:val="00431E7A"/>
    <w:rsid w:val="004320E7"/>
    <w:rsid w:val="00432287"/>
    <w:rsid w:val="00432BD4"/>
    <w:rsid w:val="004330BD"/>
    <w:rsid w:val="0043328E"/>
    <w:rsid w:val="00434054"/>
    <w:rsid w:val="00434452"/>
    <w:rsid w:val="00434A16"/>
    <w:rsid w:val="0043625B"/>
    <w:rsid w:val="00436F60"/>
    <w:rsid w:val="004376AF"/>
    <w:rsid w:val="004379F9"/>
    <w:rsid w:val="004408A5"/>
    <w:rsid w:val="0044103C"/>
    <w:rsid w:val="004412EF"/>
    <w:rsid w:val="00441463"/>
    <w:rsid w:val="004416E8"/>
    <w:rsid w:val="00441904"/>
    <w:rsid w:val="0044242F"/>
    <w:rsid w:val="00442711"/>
    <w:rsid w:val="00442A67"/>
    <w:rsid w:val="00443123"/>
    <w:rsid w:val="00444C9C"/>
    <w:rsid w:val="004458A8"/>
    <w:rsid w:val="00445C01"/>
    <w:rsid w:val="00445C36"/>
    <w:rsid w:val="00445CDB"/>
    <w:rsid w:val="00446C50"/>
    <w:rsid w:val="004473B8"/>
    <w:rsid w:val="004478E8"/>
    <w:rsid w:val="0045072B"/>
    <w:rsid w:val="00450CC3"/>
    <w:rsid w:val="00451F8D"/>
    <w:rsid w:val="00452BAC"/>
    <w:rsid w:val="00452DDE"/>
    <w:rsid w:val="00454294"/>
    <w:rsid w:val="004546C3"/>
    <w:rsid w:val="00454BB6"/>
    <w:rsid w:val="004552D2"/>
    <w:rsid w:val="00457C34"/>
    <w:rsid w:val="004603C1"/>
    <w:rsid w:val="0046044D"/>
    <w:rsid w:val="0046050F"/>
    <w:rsid w:val="004608E5"/>
    <w:rsid w:val="00460D50"/>
    <w:rsid w:val="00460E05"/>
    <w:rsid w:val="00462527"/>
    <w:rsid w:val="00462847"/>
    <w:rsid w:val="00462857"/>
    <w:rsid w:val="00462C88"/>
    <w:rsid w:val="00463353"/>
    <w:rsid w:val="00463545"/>
    <w:rsid w:val="00463978"/>
    <w:rsid w:val="00463F0A"/>
    <w:rsid w:val="004647E4"/>
    <w:rsid w:val="00464D51"/>
    <w:rsid w:val="00465D86"/>
    <w:rsid w:val="004660DA"/>
    <w:rsid w:val="004662DD"/>
    <w:rsid w:val="004668F7"/>
    <w:rsid w:val="00471935"/>
    <w:rsid w:val="00473685"/>
    <w:rsid w:val="00473BD9"/>
    <w:rsid w:val="004744C8"/>
    <w:rsid w:val="00474C76"/>
    <w:rsid w:val="004750E2"/>
    <w:rsid w:val="00475629"/>
    <w:rsid w:val="0047594A"/>
    <w:rsid w:val="00475F22"/>
    <w:rsid w:val="0047725E"/>
    <w:rsid w:val="00477825"/>
    <w:rsid w:val="0047782C"/>
    <w:rsid w:val="00477875"/>
    <w:rsid w:val="0048089E"/>
    <w:rsid w:val="0048090A"/>
    <w:rsid w:val="0048099F"/>
    <w:rsid w:val="004809C3"/>
    <w:rsid w:val="00480A3E"/>
    <w:rsid w:val="004810EE"/>
    <w:rsid w:val="00481C96"/>
    <w:rsid w:val="00481EF6"/>
    <w:rsid w:val="0048284E"/>
    <w:rsid w:val="00482FE3"/>
    <w:rsid w:val="00483888"/>
    <w:rsid w:val="004840B4"/>
    <w:rsid w:val="004840C0"/>
    <w:rsid w:val="0048451C"/>
    <w:rsid w:val="00484D8D"/>
    <w:rsid w:val="00484F6A"/>
    <w:rsid w:val="00485814"/>
    <w:rsid w:val="0048587B"/>
    <w:rsid w:val="004858CB"/>
    <w:rsid w:val="004858DD"/>
    <w:rsid w:val="00485AE8"/>
    <w:rsid w:val="00485CBE"/>
    <w:rsid w:val="004876D4"/>
    <w:rsid w:val="00490839"/>
    <w:rsid w:val="00491433"/>
    <w:rsid w:val="0049146E"/>
    <w:rsid w:val="00491556"/>
    <w:rsid w:val="004915F5"/>
    <w:rsid w:val="0049180C"/>
    <w:rsid w:val="004926D9"/>
    <w:rsid w:val="0049288F"/>
    <w:rsid w:val="0049338B"/>
    <w:rsid w:val="00493A78"/>
    <w:rsid w:val="00493D60"/>
    <w:rsid w:val="0049438A"/>
    <w:rsid w:val="0049465D"/>
    <w:rsid w:val="004965DF"/>
    <w:rsid w:val="00496A61"/>
    <w:rsid w:val="0049717F"/>
    <w:rsid w:val="004977F0"/>
    <w:rsid w:val="00497A54"/>
    <w:rsid w:val="004A0156"/>
    <w:rsid w:val="004A06B7"/>
    <w:rsid w:val="004A06DE"/>
    <w:rsid w:val="004A0C47"/>
    <w:rsid w:val="004A1FB3"/>
    <w:rsid w:val="004A2C85"/>
    <w:rsid w:val="004A30D7"/>
    <w:rsid w:val="004A3838"/>
    <w:rsid w:val="004A47D9"/>
    <w:rsid w:val="004A4FCB"/>
    <w:rsid w:val="004A5A96"/>
    <w:rsid w:val="004A64F0"/>
    <w:rsid w:val="004A6D82"/>
    <w:rsid w:val="004A6E06"/>
    <w:rsid w:val="004B03A6"/>
    <w:rsid w:val="004B1009"/>
    <w:rsid w:val="004B11DE"/>
    <w:rsid w:val="004B1778"/>
    <w:rsid w:val="004B25E4"/>
    <w:rsid w:val="004B2A5A"/>
    <w:rsid w:val="004B3148"/>
    <w:rsid w:val="004B3487"/>
    <w:rsid w:val="004B43A1"/>
    <w:rsid w:val="004B4881"/>
    <w:rsid w:val="004B4889"/>
    <w:rsid w:val="004B4F06"/>
    <w:rsid w:val="004B50F5"/>
    <w:rsid w:val="004B5690"/>
    <w:rsid w:val="004B60FB"/>
    <w:rsid w:val="004B63BC"/>
    <w:rsid w:val="004B65D8"/>
    <w:rsid w:val="004B7005"/>
    <w:rsid w:val="004B7017"/>
    <w:rsid w:val="004B7074"/>
    <w:rsid w:val="004B7138"/>
    <w:rsid w:val="004C0B8F"/>
    <w:rsid w:val="004C0D9B"/>
    <w:rsid w:val="004C1FA7"/>
    <w:rsid w:val="004C2BDB"/>
    <w:rsid w:val="004C32A0"/>
    <w:rsid w:val="004C348C"/>
    <w:rsid w:val="004C3D5A"/>
    <w:rsid w:val="004C3F21"/>
    <w:rsid w:val="004C439A"/>
    <w:rsid w:val="004C4500"/>
    <w:rsid w:val="004C5411"/>
    <w:rsid w:val="004C57B2"/>
    <w:rsid w:val="004C73D3"/>
    <w:rsid w:val="004C747C"/>
    <w:rsid w:val="004C7B7E"/>
    <w:rsid w:val="004D000F"/>
    <w:rsid w:val="004D026F"/>
    <w:rsid w:val="004D02F4"/>
    <w:rsid w:val="004D07E5"/>
    <w:rsid w:val="004D1356"/>
    <w:rsid w:val="004D16F5"/>
    <w:rsid w:val="004D2926"/>
    <w:rsid w:val="004D2976"/>
    <w:rsid w:val="004D3313"/>
    <w:rsid w:val="004D3894"/>
    <w:rsid w:val="004D3B73"/>
    <w:rsid w:val="004D4321"/>
    <w:rsid w:val="004D44C3"/>
    <w:rsid w:val="004D4CAF"/>
    <w:rsid w:val="004D5C43"/>
    <w:rsid w:val="004D690D"/>
    <w:rsid w:val="004D763D"/>
    <w:rsid w:val="004D76AC"/>
    <w:rsid w:val="004D7B48"/>
    <w:rsid w:val="004E37F7"/>
    <w:rsid w:val="004E3F17"/>
    <w:rsid w:val="004E6257"/>
    <w:rsid w:val="004E6E23"/>
    <w:rsid w:val="004E74AA"/>
    <w:rsid w:val="004E7A14"/>
    <w:rsid w:val="004E7CD2"/>
    <w:rsid w:val="004F004A"/>
    <w:rsid w:val="004F02E6"/>
    <w:rsid w:val="004F0A68"/>
    <w:rsid w:val="004F0BD1"/>
    <w:rsid w:val="004F1186"/>
    <w:rsid w:val="004F1525"/>
    <w:rsid w:val="004F169F"/>
    <w:rsid w:val="004F1963"/>
    <w:rsid w:val="004F2286"/>
    <w:rsid w:val="004F2B82"/>
    <w:rsid w:val="004F2D54"/>
    <w:rsid w:val="004F33D5"/>
    <w:rsid w:val="004F45D8"/>
    <w:rsid w:val="004F499F"/>
    <w:rsid w:val="004F4F01"/>
    <w:rsid w:val="004F535E"/>
    <w:rsid w:val="004F6422"/>
    <w:rsid w:val="004F68C2"/>
    <w:rsid w:val="004F6B22"/>
    <w:rsid w:val="004F79AE"/>
    <w:rsid w:val="00500335"/>
    <w:rsid w:val="00501DE4"/>
    <w:rsid w:val="00501E65"/>
    <w:rsid w:val="00502067"/>
    <w:rsid w:val="00502431"/>
    <w:rsid w:val="0050294E"/>
    <w:rsid w:val="00502965"/>
    <w:rsid w:val="0050304B"/>
    <w:rsid w:val="00503769"/>
    <w:rsid w:val="005049AC"/>
    <w:rsid w:val="00504F80"/>
    <w:rsid w:val="005054FE"/>
    <w:rsid w:val="00505A5C"/>
    <w:rsid w:val="00505E6E"/>
    <w:rsid w:val="00505F16"/>
    <w:rsid w:val="00505FD6"/>
    <w:rsid w:val="005066A6"/>
    <w:rsid w:val="00507581"/>
    <w:rsid w:val="00510729"/>
    <w:rsid w:val="005120AA"/>
    <w:rsid w:val="005132E1"/>
    <w:rsid w:val="005138A6"/>
    <w:rsid w:val="00513DD7"/>
    <w:rsid w:val="0051506E"/>
    <w:rsid w:val="00515ADC"/>
    <w:rsid w:val="00515F61"/>
    <w:rsid w:val="00516037"/>
    <w:rsid w:val="00516C31"/>
    <w:rsid w:val="00516C8D"/>
    <w:rsid w:val="00517E15"/>
    <w:rsid w:val="00520237"/>
    <w:rsid w:val="0052088A"/>
    <w:rsid w:val="00520B80"/>
    <w:rsid w:val="00520BC0"/>
    <w:rsid w:val="00521024"/>
    <w:rsid w:val="00521ACF"/>
    <w:rsid w:val="00523AEE"/>
    <w:rsid w:val="005248C1"/>
    <w:rsid w:val="00525F01"/>
    <w:rsid w:val="00527263"/>
    <w:rsid w:val="005272B9"/>
    <w:rsid w:val="005273C3"/>
    <w:rsid w:val="00527998"/>
    <w:rsid w:val="00527C49"/>
    <w:rsid w:val="00527D98"/>
    <w:rsid w:val="005308C0"/>
    <w:rsid w:val="00530AE2"/>
    <w:rsid w:val="00531198"/>
    <w:rsid w:val="005318CA"/>
    <w:rsid w:val="00531BD5"/>
    <w:rsid w:val="00531D77"/>
    <w:rsid w:val="00531E1F"/>
    <w:rsid w:val="005321C2"/>
    <w:rsid w:val="00532781"/>
    <w:rsid w:val="0053287D"/>
    <w:rsid w:val="005341D2"/>
    <w:rsid w:val="005343BA"/>
    <w:rsid w:val="005345E3"/>
    <w:rsid w:val="00535663"/>
    <w:rsid w:val="00535B14"/>
    <w:rsid w:val="00535C3D"/>
    <w:rsid w:val="00535ED3"/>
    <w:rsid w:val="0053622C"/>
    <w:rsid w:val="005366E9"/>
    <w:rsid w:val="005376A8"/>
    <w:rsid w:val="00537F09"/>
    <w:rsid w:val="00537FE6"/>
    <w:rsid w:val="00541151"/>
    <w:rsid w:val="0054182F"/>
    <w:rsid w:val="005420AF"/>
    <w:rsid w:val="005436D0"/>
    <w:rsid w:val="00543C4B"/>
    <w:rsid w:val="005449EC"/>
    <w:rsid w:val="00544FB9"/>
    <w:rsid w:val="00545188"/>
    <w:rsid w:val="00545E87"/>
    <w:rsid w:val="00545FA8"/>
    <w:rsid w:val="00546F95"/>
    <w:rsid w:val="00547687"/>
    <w:rsid w:val="00550668"/>
    <w:rsid w:val="0055116F"/>
    <w:rsid w:val="005536CF"/>
    <w:rsid w:val="00553AE8"/>
    <w:rsid w:val="00554466"/>
    <w:rsid w:val="0055464E"/>
    <w:rsid w:val="00554740"/>
    <w:rsid w:val="005548B0"/>
    <w:rsid w:val="00554B86"/>
    <w:rsid w:val="00554D3C"/>
    <w:rsid w:val="00554F0D"/>
    <w:rsid w:val="0055547B"/>
    <w:rsid w:val="0055602E"/>
    <w:rsid w:val="00556A72"/>
    <w:rsid w:val="00556D15"/>
    <w:rsid w:val="00557595"/>
    <w:rsid w:val="005603D4"/>
    <w:rsid w:val="00560452"/>
    <w:rsid w:val="005619F5"/>
    <w:rsid w:val="00561B3B"/>
    <w:rsid w:val="00562361"/>
    <w:rsid w:val="0056261A"/>
    <w:rsid w:val="00562CCF"/>
    <w:rsid w:val="00563E00"/>
    <w:rsid w:val="00564123"/>
    <w:rsid w:val="0056506C"/>
    <w:rsid w:val="00565332"/>
    <w:rsid w:val="00565E5E"/>
    <w:rsid w:val="005663E3"/>
    <w:rsid w:val="00566E0D"/>
    <w:rsid w:val="00567362"/>
    <w:rsid w:val="00567AAE"/>
    <w:rsid w:val="00567B22"/>
    <w:rsid w:val="00571167"/>
    <w:rsid w:val="00571B8F"/>
    <w:rsid w:val="00572C87"/>
    <w:rsid w:val="005731B0"/>
    <w:rsid w:val="0057358D"/>
    <w:rsid w:val="00573C4E"/>
    <w:rsid w:val="00574314"/>
    <w:rsid w:val="005743B7"/>
    <w:rsid w:val="005748AD"/>
    <w:rsid w:val="00575085"/>
    <w:rsid w:val="00575303"/>
    <w:rsid w:val="005753B5"/>
    <w:rsid w:val="0057613B"/>
    <w:rsid w:val="00576600"/>
    <w:rsid w:val="005773B2"/>
    <w:rsid w:val="005774AE"/>
    <w:rsid w:val="00577A62"/>
    <w:rsid w:val="00577F9E"/>
    <w:rsid w:val="0058018E"/>
    <w:rsid w:val="005803AB"/>
    <w:rsid w:val="00580D48"/>
    <w:rsid w:val="00581218"/>
    <w:rsid w:val="0058145F"/>
    <w:rsid w:val="005814A4"/>
    <w:rsid w:val="005836A5"/>
    <w:rsid w:val="00583713"/>
    <w:rsid w:val="00583CEE"/>
    <w:rsid w:val="005865C8"/>
    <w:rsid w:val="00586A27"/>
    <w:rsid w:val="00587019"/>
    <w:rsid w:val="00587141"/>
    <w:rsid w:val="00590BAC"/>
    <w:rsid w:val="00590EB8"/>
    <w:rsid w:val="00591B20"/>
    <w:rsid w:val="00592368"/>
    <w:rsid w:val="005927DA"/>
    <w:rsid w:val="005929E4"/>
    <w:rsid w:val="005930A1"/>
    <w:rsid w:val="0059362D"/>
    <w:rsid w:val="00593901"/>
    <w:rsid w:val="00595D55"/>
    <w:rsid w:val="005967F1"/>
    <w:rsid w:val="00597134"/>
    <w:rsid w:val="00597495"/>
    <w:rsid w:val="00597B03"/>
    <w:rsid w:val="00597F49"/>
    <w:rsid w:val="005A1519"/>
    <w:rsid w:val="005A2EE8"/>
    <w:rsid w:val="005A39E7"/>
    <w:rsid w:val="005A418C"/>
    <w:rsid w:val="005A41E6"/>
    <w:rsid w:val="005A4541"/>
    <w:rsid w:val="005A4E68"/>
    <w:rsid w:val="005A6A4C"/>
    <w:rsid w:val="005A741E"/>
    <w:rsid w:val="005A7F1B"/>
    <w:rsid w:val="005B1078"/>
    <w:rsid w:val="005B21AC"/>
    <w:rsid w:val="005B21BE"/>
    <w:rsid w:val="005B276C"/>
    <w:rsid w:val="005B376C"/>
    <w:rsid w:val="005B3A61"/>
    <w:rsid w:val="005B485E"/>
    <w:rsid w:val="005B4E2A"/>
    <w:rsid w:val="005B5E18"/>
    <w:rsid w:val="005B61E1"/>
    <w:rsid w:val="005B6527"/>
    <w:rsid w:val="005B745D"/>
    <w:rsid w:val="005B789A"/>
    <w:rsid w:val="005B7B31"/>
    <w:rsid w:val="005C07E1"/>
    <w:rsid w:val="005C1AB8"/>
    <w:rsid w:val="005C37FD"/>
    <w:rsid w:val="005C3B05"/>
    <w:rsid w:val="005C3E41"/>
    <w:rsid w:val="005C4164"/>
    <w:rsid w:val="005C46C6"/>
    <w:rsid w:val="005C49E3"/>
    <w:rsid w:val="005C5D5A"/>
    <w:rsid w:val="005C5EF8"/>
    <w:rsid w:val="005C60FE"/>
    <w:rsid w:val="005C66DD"/>
    <w:rsid w:val="005C66DE"/>
    <w:rsid w:val="005C6FF1"/>
    <w:rsid w:val="005C7CFA"/>
    <w:rsid w:val="005D1491"/>
    <w:rsid w:val="005D2D76"/>
    <w:rsid w:val="005D371E"/>
    <w:rsid w:val="005D3B4E"/>
    <w:rsid w:val="005D3E13"/>
    <w:rsid w:val="005D5276"/>
    <w:rsid w:val="005D52BE"/>
    <w:rsid w:val="005D5838"/>
    <w:rsid w:val="005D589B"/>
    <w:rsid w:val="005D58F4"/>
    <w:rsid w:val="005D5DDF"/>
    <w:rsid w:val="005D606E"/>
    <w:rsid w:val="005D6072"/>
    <w:rsid w:val="005D62CD"/>
    <w:rsid w:val="005D6F52"/>
    <w:rsid w:val="005D761F"/>
    <w:rsid w:val="005D76CD"/>
    <w:rsid w:val="005D790A"/>
    <w:rsid w:val="005D7E93"/>
    <w:rsid w:val="005E01F0"/>
    <w:rsid w:val="005E0CFE"/>
    <w:rsid w:val="005E175A"/>
    <w:rsid w:val="005E1F34"/>
    <w:rsid w:val="005E2039"/>
    <w:rsid w:val="005E267E"/>
    <w:rsid w:val="005E28EC"/>
    <w:rsid w:val="005E2B2F"/>
    <w:rsid w:val="005E2F15"/>
    <w:rsid w:val="005E31B4"/>
    <w:rsid w:val="005E3378"/>
    <w:rsid w:val="005E3AA4"/>
    <w:rsid w:val="005E43BE"/>
    <w:rsid w:val="005E4AF9"/>
    <w:rsid w:val="005E4CCA"/>
    <w:rsid w:val="005E51DF"/>
    <w:rsid w:val="005E57A4"/>
    <w:rsid w:val="005E5B19"/>
    <w:rsid w:val="005E5DCF"/>
    <w:rsid w:val="005E625A"/>
    <w:rsid w:val="005E6DC8"/>
    <w:rsid w:val="005E7B4A"/>
    <w:rsid w:val="005E7D1F"/>
    <w:rsid w:val="005F0653"/>
    <w:rsid w:val="005F0FF8"/>
    <w:rsid w:val="005F267A"/>
    <w:rsid w:val="005F308C"/>
    <w:rsid w:val="005F3610"/>
    <w:rsid w:val="005F4C4C"/>
    <w:rsid w:val="005F4E2B"/>
    <w:rsid w:val="005F576F"/>
    <w:rsid w:val="005F583F"/>
    <w:rsid w:val="005F5988"/>
    <w:rsid w:val="005F6658"/>
    <w:rsid w:val="005F67E4"/>
    <w:rsid w:val="005F6913"/>
    <w:rsid w:val="005F72E9"/>
    <w:rsid w:val="005F7924"/>
    <w:rsid w:val="0060080B"/>
    <w:rsid w:val="006009DB"/>
    <w:rsid w:val="00600CF8"/>
    <w:rsid w:val="0060143B"/>
    <w:rsid w:val="006014C5"/>
    <w:rsid w:val="006017D8"/>
    <w:rsid w:val="006019B4"/>
    <w:rsid w:val="00601B50"/>
    <w:rsid w:val="00602789"/>
    <w:rsid w:val="00602BFF"/>
    <w:rsid w:val="00603A9A"/>
    <w:rsid w:val="00603EC4"/>
    <w:rsid w:val="006044D9"/>
    <w:rsid w:val="00604A5F"/>
    <w:rsid w:val="00605083"/>
    <w:rsid w:val="006050CD"/>
    <w:rsid w:val="00605809"/>
    <w:rsid w:val="00605A03"/>
    <w:rsid w:val="0060659F"/>
    <w:rsid w:val="006067C2"/>
    <w:rsid w:val="006072C9"/>
    <w:rsid w:val="0060741F"/>
    <w:rsid w:val="00607A2A"/>
    <w:rsid w:val="00610324"/>
    <w:rsid w:val="00611122"/>
    <w:rsid w:val="006117B6"/>
    <w:rsid w:val="00611AE6"/>
    <w:rsid w:val="00611E22"/>
    <w:rsid w:val="006121C5"/>
    <w:rsid w:val="00612564"/>
    <w:rsid w:val="00612899"/>
    <w:rsid w:val="0061322C"/>
    <w:rsid w:val="00613F58"/>
    <w:rsid w:val="00614791"/>
    <w:rsid w:val="00614DAF"/>
    <w:rsid w:val="0061580A"/>
    <w:rsid w:val="00615EC1"/>
    <w:rsid w:val="00616AF9"/>
    <w:rsid w:val="00617505"/>
    <w:rsid w:val="006175C3"/>
    <w:rsid w:val="00620504"/>
    <w:rsid w:val="006209F8"/>
    <w:rsid w:val="00620FE6"/>
    <w:rsid w:val="0062127D"/>
    <w:rsid w:val="006228AD"/>
    <w:rsid w:val="00622DD5"/>
    <w:rsid w:val="0062340B"/>
    <w:rsid w:val="00623E06"/>
    <w:rsid w:val="006244DA"/>
    <w:rsid w:val="00625470"/>
    <w:rsid w:val="0062566C"/>
    <w:rsid w:val="00625A59"/>
    <w:rsid w:val="00626B5E"/>
    <w:rsid w:val="00626F63"/>
    <w:rsid w:val="006274A8"/>
    <w:rsid w:val="00627FC5"/>
    <w:rsid w:val="0063002F"/>
    <w:rsid w:val="00630078"/>
    <w:rsid w:val="0063015A"/>
    <w:rsid w:val="0063084C"/>
    <w:rsid w:val="00630CB5"/>
    <w:rsid w:val="00630EE1"/>
    <w:rsid w:val="00631071"/>
    <w:rsid w:val="006316DD"/>
    <w:rsid w:val="00631A05"/>
    <w:rsid w:val="00632128"/>
    <w:rsid w:val="006321BB"/>
    <w:rsid w:val="006322F0"/>
    <w:rsid w:val="0063240C"/>
    <w:rsid w:val="00632BD5"/>
    <w:rsid w:val="00633460"/>
    <w:rsid w:val="006335A7"/>
    <w:rsid w:val="006336E0"/>
    <w:rsid w:val="00633DC5"/>
    <w:rsid w:val="006355EC"/>
    <w:rsid w:val="00635683"/>
    <w:rsid w:val="00635BAC"/>
    <w:rsid w:val="00635BD4"/>
    <w:rsid w:val="0063693B"/>
    <w:rsid w:val="00636BD8"/>
    <w:rsid w:val="0063726A"/>
    <w:rsid w:val="006373A8"/>
    <w:rsid w:val="006373B5"/>
    <w:rsid w:val="00640421"/>
    <w:rsid w:val="006408ED"/>
    <w:rsid w:val="00641D55"/>
    <w:rsid w:val="00642ED5"/>
    <w:rsid w:val="006439FE"/>
    <w:rsid w:val="006445A2"/>
    <w:rsid w:val="0064474B"/>
    <w:rsid w:val="00645747"/>
    <w:rsid w:val="006459AC"/>
    <w:rsid w:val="00645F1E"/>
    <w:rsid w:val="00646AE8"/>
    <w:rsid w:val="00646DD5"/>
    <w:rsid w:val="00647DBB"/>
    <w:rsid w:val="00650008"/>
    <w:rsid w:val="00650065"/>
    <w:rsid w:val="006506F4"/>
    <w:rsid w:val="006508B9"/>
    <w:rsid w:val="006514A5"/>
    <w:rsid w:val="006519CF"/>
    <w:rsid w:val="00651A4F"/>
    <w:rsid w:val="00651B8E"/>
    <w:rsid w:val="0065208F"/>
    <w:rsid w:val="00652E5E"/>
    <w:rsid w:val="006534AE"/>
    <w:rsid w:val="00653CE1"/>
    <w:rsid w:val="006557CF"/>
    <w:rsid w:val="00655B50"/>
    <w:rsid w:val="006561B5"/>
    <w:rsid w:val="0065640B"/>
    <w:rsid w:val="00656AC0"/>
    <w:rsid w:val="00656F63"/>
    <w:rsid w:val="00657A8A"/>
    <w:rsid w:val="00657C47"/>
    <w:rsid w:val="006608B0"/>
    <w:rsid w:val="00660EC9"/>
    <w:rsid w:val="006614C2"/>
    <w:rsid w:val="00661BF2"/>
    <w:rsid w:val="00661CC4"/>
    <w:rsid w:val="006622A6"/>
    <w:rsid w:val="00662860"/>
    <w:rsid w:val="00662EE7"/>
    <w:rsid w:val="00663461"/>
    <w:rsid w:val="006635A7"/>
    <w:rsid w:val="00663AC8"/>
    <w:rsid w:val="006646B1"/>
    <w:rsid w:val="006648FE"/>
    <w:rsid w:val="00664A25"/>
    <w:rsid w:val="00664BE8"/>
    <w:rsid w:val="00665D4B"/>
    <w:rsid w:val="006665FA"/>
    <w:rsid w:val="00666643"/>
    <w:rsid w:val="00666A3F"/>
    <w:rsid w:val="00667629"/>
    <w:rsid w:val="006676D2"/>
    <w:rsid w:val="006679EE"/>
    <w:rsid w:val="00667B02"/>
    <w:rsid w:val="00670174"/>
    <w:rsid w:val="00670FF9"/>
    <w:rsid w:val="006710F9"/>
    <w:rsid w:val="00671510"/>
    <w:rsid w:val="00671678"/>
    <w:rsid w:val="006722A0"/>
    <w:rsid w:val="0067259C"/>
    <w:rsid w:val="00672D48"/>
    <w:rsid w:val="006736AF"/>
    <w:rsid w:val="006741C0"/>
    <w:rsid w:val="006741CC"/>
    <w:rsid w:val="00675ADB"/>
    <w:rsid w:val="0067694B"/>
    <w:rsid w:val="00676A2E"/>
    <w:rsid w:val="00676C21"/>
    <w:rsid w:val="00676CBF"/>
    <w:rsid w:val="006770E7"/>
    <w:rsid w:val="0067774C"/>
    <w:rsid w:val="00677CE6"/>
    <w:rsid w:val="006807DA"/>
    <w:rsid w:val="006813B0"/>
    <w:rsid w:val="00681DD1"/>
    <w:rsid w:val="00681EBB"/>
    <w:rsid w:val="00683756"/>
    <w:rsid w:val="0068394C"/>
    <w:rsid w:val="00683CF0"/>
    <w:rsid w:val="0068448D"/>
    <w:rsid w:val="006844D1"/>
    <w:rsid w:val="00684B52"/>
    <w:rsid w:val="00684ED5"/>
    <w:rsid w:val="006869F1"/>
    <w:rsid w:val="00686CB7"/>
    <w:rsid w:val="00686E4C"/>
    <w:rsid w:val="00687216"/>
    <w:rsid w:val="0068798D"/>
    <w:rsid w:val="006879E0"/>
    <w:rsid w:val="00687C09"/>
    <w:rsid w:val="0069038B"/>
    <w:rsid w:val="00690B2B"/>
    <w:rsid w:val="00690CC6"/>
    <w:rsid w:val="00690D59"/>
    <w:rsid w:val="00690F2B"/>
    <w:rsid w:val="00691290"/>
    <w:rsid w:val="00692061"/>
    <w:rsid w:val="00692214"/>
    <w:rsid w:val="006923A5"/>
    <w:rsid w:val="00692862"/>
    <w:rsid w:val="00692C28"/>
    <w:rsid w:val="0069315A"/>
    <w:rsid w:val="00693E09"/>
    <w:rsid w:val="00694C7E"/>
    <w:rsid w:val="00695C66"/>
    <w:rsid w:val="00697834"/>
    <w:rsid w:val="006A07B5"/>
    <w:rsid w:val="006A11FA"/>
    <w:rsid w:val="006A171A"/>
    <w:rsid w:val="006A186D"/>
    <w:rsid w:val="006A1B4E"/>
    <w:rsid w:val="006A1CAB"/>
    <w:rsid w:val="006A2043"/>
    <w:rsid w:val="006A21CB"/>
    <w:rsid w:val="006A2EF1"/>
    <w:rsid w:val="006A303C"/>
    <w:rsid w:val="006A3871"/>
    <w:rsid w:val="006A420D"/>
    <w:rsid w:val="006A45CB"/>
    <w:rsid w:val="006A4706"/>
    <w:rsid w:val="006A4A70"/>
    <w:rsid w:val="006A5489"/>
    <w:rsid w:val="006A5713"/>
    <w:rsid w:val="006A5AC6"/>
    <w:rsid w:val="006A5BA9"/>
    <w:rsid w:val="006A613F"/>
    <w:rsid w:val="006A6330"/>
    <w:rsid w:val="006A6E0C"/>
    <w:rsid w:val="006A7AEB"/>
    <w:rsid w:val="006B0471"/>
    <w:rsid w:val="006B2BC3"/>
    <w:rsid w:val="006B2F63"/>
    <w:rsid w:val="006B2FA5"/>
    <w:rsid w:val="006B34CE"/>
    <w:rsid w:val="006B3509"/>
    <w:rsid w:val="006B36BC"/>
    <w:rsid w:val="006B3C16"/>
    <w:rsid w:val="006B3EFA"/>
    <w:rsid w:val="006B43A6"/>
    <w:rsid w:val="006B4640"/>
    <w:rsid w:val="006B504E"/>
    <w:rsid w:val="006B5503"/>
    <w:rsid w:val="006B5AD4"/>
    <w:rsid w:val="006B5E33"/>
    <w:rsid w:val="006B5E44"/>
    <w:rsid w:val="006B6AB5"/>
    <w:rsid w:val="006B6BC7"/>
    <w:rsid w:val="006B70B5"/>
    <w:rsid w:val="006B7A21"/>
    <w:rsid w:val="006B7BE0"/>
    <w:rsid w:val="006B7CC5"/>
    <w:rsid w:val="006C0955"/>
    <w:rsid w:val="006C0C83"/>
    <w:rsid w:val="006C1478"/>
    <w:rsid w:val="006C17BB"/>
    <w:rsid w:val="006C1A21"/>
    <w:rsid w:val="006C21AA"/>
    <w:rsid w:val="006C2709"/>
    <w:rsid w:val="006C2AA5"/>
    <w:rsid w:val="006C2CC1"/>
    <w:rsid w:val="006C333F"/>
    <w:rsid w:val="006C392A"/>
    <w:rsid w:val="006C4669"/>
    <w:rsid w:val="006C4D19"/>
    <w:rsid w:val="006C5872"/>
    <w:rsid w:val="006C5FC2"/>
    <w:rsid w:val="006C6B90"/>
    <w:rsid w:val="006C6D32"/>
    <w:rsid w:val="006C7519"/>
    <w:rsid w:val="006C7F3C"/>
    <w:rsid w:val="006D0085"/>
    <w:rsid w:val="006D121B"/>
    <w:rsid w:val="006D1BCA"/>
    <w:rsid w:val="006D1C82"/>
    <w:rsid w:val="006D1EAB"/>
    <w:rsid w:val="006D2583"/>
    <w:rsid w:val="006D2587"/>
    <w:rsid w:val="006D35B2"/>
    <w:rsid w:val="006D429D"/>
    <w:rsid w:val="006D4EBC"/>
    <w:rsid w:val="006D5A56"/>
    <w:rsid w:val="006D6AAD"/>
    <w:rsid w:val="006D70FF"/>
    <w:rsid w:val="006E05F1"/>
    <w:rsid w:val="006E0735"/>
    <w:rsid w:val="006E0745"/>
    <w:rsid w:val="006E14C8"/>
    <w:rsid w:val="006E2182"/>
    <w:rsid w:val="006E21E0"/>
    <w:rsid w:val="006E2CD8"/>
    <w:rsid w:val="006E2EA9"/>
    <w:rsid w:val="006E3150"/>
    <w:rsid w:val="006E33F7"/>
    <w:rsid w:val="006E3BC2"/>
    <w:rsid w:val="006E3DD2"/>
    <w:rsid w:val="006E4B51"/>
    <w:rsid w:val="006E5920"/>
    <w:rsid w:val="006E6645"/>
    <w:rsid w:val="006E7CBA"/>
    <w:rsid w:val="006F0A9C"/>
    <w:rsid w:val="006F10BA"/>
    <w:rsid w:val="006F11CC"/>
    <w:rsid w:val="006F2D6A"/>
    <w:rsid w:val="006F2F75"/>
    <w:rsid w:val="006F302D"/>
    <w:rsid w:val="006F3669"/>
    <w:rsid w:val="006F3A1B"/>
    <w:rsid w:val="006F3F88"/>
    <w:rsid w:val="006F43EA"/>
    <w:rsid w:val="006F4F7D"/>
    <w:rsid w:val="006F73D7"/>
    <w:rsid w:val="006F7501"/>
    <w:rsid w:val="00700162"/>
    <w:rsid w:val="007014B4"/>
    <w:rsid w:val="00701654"/>
    <w:rsid w:val="00702304"/>
    <w:rsid w:val="0070242E"/>
    <w:rsid w:val="00702960"/>
    <w:rsid w:val="00703768"/>
    <w:rsid w:val="00703E1B"/>
    <w:rsid w:val="0070452C"/>
    <w:rsid w:val="00705359"/>
    <w:rsid w:val="0070535A"/>
    <w:rsid w:val="00705A28"/>
    <w:rsid w:val="00705A69"/>
    <w:rsid w:val="00706107"/>
    <w:rsid w:val="00706516"/>
    <w:rsid w:val="007065F4"/>
    <w:rsid w:val="00706743"/>
    <w:rsid w:val="00707554"/>
    <w:rsid w:val="00707B52"/>
    <w:rsid w:val="00710120"/>
    <w:rsid w:val="0071017D"/>
    <w:rsid w:val="00710A64"/>
    <w:rsid w:val="00710C93"/>
    <w:rsid w:val="00710E52"/>
    <w:rsid w:val="00711A13"/>
    <w:rsid w:val="0071367D"/>
    <w:rsid w:val="0071440F"/>
    <w:rsid w:val="0071448D"/>
    <w:rsid w:val="00714759"/>
    <w:rsid w:val="00714A01"/>
    <w:rsid w:val="00714BBE"/>
    <w:rsid w:val="0071588D"/>
    <w:rsid w:val="00715F5E"/>
    <w:rsid w:val="00715FDF"/>
    <w:rsid w:val="007160C2"/>
    <w:rsid w:val="00716CDD"/>
    <w:rsid w:val="00716E20"/>
    <w:rsid w:val="0071736E"/>
    <w:rsid w:val="00717711"/>
    <w:rsid w:val="00717902"/>
    <w:rsid w:val="00717AA8"/>
    <w:rsid w:val="00717F8C"/>
    <w:rsid w:val="0072080B"/>
    <w:rsid w:val="00720FD0"/>
    <w:rsid w:val="00721119"/>
    <w:rsid w:val="00722A7B"/>
    <w:rsid w:val="007238EA"/>
    <w:rsid w:val="007245A2"/>
    <w:rsid w:val="00724A92"/>
    <w:rsid w:val="007252C3"/>
    <w:rsid w:val="007256EF"/>
    <w:rsid w:val="00725A8D"/>
    <w:rsid w:val="00726EF9"/>
    <w:rsid w:val="0072704D"/>
    <w:rsid w:val="007270A6"/>
    <w:rsid w:val="007272BC"/>
    <w:rsid w:val="007272D8"/>
    <w:rsid w:val="00727B36"/>
    <w:rsid w:val="00727BAD"/>
    <w:rsid w:val="00727C6A"/>
    <w:rsid w:val="007300A2"/>
    <w:rsid w:val="007306F6"/>
    <w:rsid w:val="007309C7"/>
    <w:rsid w:val="00730A12"/>
    <w:rsid w:val="00730AB2"/>
    <w:rsid w:val="00730D3A"/>
    <w:rsid w:val="00730E2D"/>
    <w:rsid w:val="0073110E"/>
    <w:rsid w:val="00731312"/>
    <w:rsid w:val="00731660"/>
    <w:rsid w:val="007319EA"/>
    <w:rsid w:val="00731B88"/>
    <w:rsid w:val="00732217"/>
    <w:rsid w:val="00734458"/>
    <w:rsid w:val="00734642"/>
    <w:rsid w:val="00734E2F"/>
    <w:rsid w:val="007350E1"/>
    <w:rsid w:val="00735122"/>
    <w:rsid w:val="00735C28"/>
    <w:rsid w:val="00735EEC"/>
    <w:rsid w:val="007366B1"/>
    <w:rsid w:val="00736F50"/>
    <w:rsid w:val="00737530"/>
    <w:rsid w:val="0074048C"/>
    <w:rsid w:val="007406B9"/>
    <w:rsid w:val="00740CFD"/>
    <w:rsid w:val="007414A4"/>
    <w:rsid w:val="0074179E"/>
    <w:rsid w:val="00741C32"/>
    <w:rsid w:val="00742BDB"/>
    <w:rsid w:val="007448C6"/>
    <w:rsid w:val="00744A95"/>
    <w:rsid w:val="0074598F"/>
    <w:rsid w:val="00745D31"/>
    <w:rsid w:val="007471AC"/>
    <w:rsid w:val="00747269"/>
    <w:rsid w:val="0074749C"/>
    <w:rsid w:val="00747B73"/>
    <w:rsid w:val="00747E80"/>
    <w:rsid w:val="0075056E"/>
    <w:rsid w:val="007509DF"/>
    <w:rsid w:val="00750F9A"/>
    <w:rsid w:val="0075105C"/>
    <w:rsid w:val="00751887"/>
    <w:rsid w:val="007519B4"/>
    <w:rsid w:val="00751B25"/>
    <w:rsid w:val="00751BCB"/>
    <w:rsid w:val="00751E8F"/>
    <w:rsid w:val="007520E4"/>
    <w:rsid w:val="00752A86"/>
    <w:rsid w:val="007537C7"/>
    <w:rsid w:val="00753857"/>
    <w:rsid w:val="0075606D"/>
    <w:rsid w:val="007573B2"/>
    <w:rsid w:val="00757A88"/>
    <w:rsid w:val="00757C43"/>
    <w:rsid w:val="00760E40"/>
    <w:rsid w:val="007615C3"/>
    <w:rsid w:val="00762059"/>
    <w:rsid w:val="0076234C"/>
    <w:rsid w:val="00762794"/>
    <w:rsid w:val="007637A2"/>
    <w:rsid w:val="007665ED"/>
    <w:rsid w:val="007667CF"/>
    <w:rsid w:val="0076682B"/>
    <w:rsid w:val="00766AD1"/>
    <w:rsid w:val="00766C53"/>
    <w:rsid w:val="00766F74"/>
    <w:rsid w:val="007670AD"/>
    <w:rsid w:val="007673B7"/>
    <w:rsid w:val="00771031"/>
    <w:rsid w:val="0077123F"/>
    <w:rsid w:val="00771441"/>
    <w:rsid w:val="00771470"/>
    <w:rsid w:val="00771550"/>
    <w:rsid w:val="00771D82"/>
    <w:rsid w:val="00772723"/>
    <w:rsid w:val="007728D8"/>
    <w:rsid w:val="0077311B"/>
    <w:rsid w:val="007734D8"/>
    <w:rsid w:val="0077353E"/>
    <w:rsid w:val="007739DD"/>
    <w:rsid w:val="00774604"/>
    <w:rsid w:val="00775943"/>
    <w:rsid w:val="0077603F"/>
    <w:rsid w:val="007762E3"/>
    <w:rsid w:val="007767F6"/>
    <w:rsid w:val="0077686D"/>
    <w:rsid w:val="007803C5"/>
    <w:rsid w:val="0078162C"/>
    <w:rsid w:val="00781BFB"/>
    <w:rsid w:val="00781DD6"/>
    <w:rsid w:val="007822F1"/>
    <w:rsid w:val="0078286D"/>
    <w:rsid w:val="00782E73"/>
    <w:rsid w:val="00783A75"/>
    <w:rsid w:val="00783B16"/>
    <w:rsid w:val="00783FDD"/>
    <w:rsid w:val="00783FE2"/>
    <w:rsid w:val="007842DA"/>
    <w:rsid w:val="007846BA"/>
    <w:rsid w:val="00784F07"/>
    <w:rsid w:val="00785E40"/>
    <w:rsid w:val="0078667F"/>
    <w:rsid w:val="0078677E"/>
    <w:rsid w:val="00790562"/>
    <w:rsid w:val="007912AD"/>
    <w:rsid w:val="0079154D"/>
    <w:rsid w:val="0079166C"/>
    <w:rsid w:val="007918B3"/>
    <w:rsid w:val="00793981"/>
    <w:rsid w:val="00793B26"/>
    <w:rsid w:val="00793E61"/>
    <w:rsid w:val="00793F74"/>
    <w:rsid w:val="0079419A"/>
    <w:rsid w:val="00795352"/>
    <w:rsid w:val="0079554C"/>
    <w:rsid w:val="007A0120"/>
    <w:rsid w:val="007A05A4"/>
    <w:rsid w:val="007A0958"/>
    <w:rsid w:val="007A0960"/>
    <w:rsid w:val="007A0B13"/>
    <w:rsid w:val="007A11BB"/>
    <w:rsid w:val="007A1B4C"/>
    <w:rsid w:val="007A41FE"/>
    <w:rsid w:val="007A44BA"/>
    <w:rsid w:val="007A46B6"/>
    <w:rsid w:val="007A4E27"/>
    <w:rsid w:val="007A4E35"/>
    <w:rsid w:val="007A5D13"/>
    <w:rsid w:val="007A5E22"/>
    <w:rsid w:val="007A620C"/>
    <w:rsid w:val="007A6550"/>
    <w:rsid w:val="007A687D"/>
    <w:rsid w:val="007A6970"/>
    <w:rsid w:val="007A6F0E"/>
    <w:rsid w:val="007B0838"/>
    <w:rsid w:val="007B1866"/>
    <w:rsid w:val="007B2CB1"/>
    <w:rsid w:val="007B47F5"/>
    <w:rsid w:val="007B49CB"/>
    <w:rsid w:val="007B4B60"/>
    <w:rsid w:val="007B68FE"/>
    <w:rsid w:val="007B696B"/>
    <w:rsid w:val="007B6992"/>
    <w:rsid w:val="007B6E96"/>
    <w:rsid w:val="007C0A3F"/>
    <w:rsid w:val="007C0C07"/>
    <w:rsid w:val="007C0E8A"/>
    <w:rsid w:val="007C1696"/>
    <w:rsid w:val="007C1E0D"/>
    <w:rsid w:val="007C20DB"/>
    <w:rsid w:val="007C279A"/>
    <w:rsid w:val="007C2B7B"/>
    <w:rsid w:val="007C2C3B"/>
    <w:rsid w:val="007C3040"/>
    <w:rsid w:val="007C31B0"/>
    <w:rsid w:val="007C3760"/>
    <w:rsid w:val="007C3C71"/>
    <w:rsid w:val="007C3CA8"/>
    <w:rsid w:val="007C3FA0"/>
    <w:rsid w:val="007C4043"/>
    <w:rsid w:val="007C48EF"/>
    <w:rsid w:val="007C49B5"/>
    <w:rsid w:val="007C525A"/>
    <w:rsid w:val="007C5E59"/>
    <w:rsid w:val="007C5F06"/>
    <w:rsid w:val="007C621E"/>
    <w:rsid w:val="007C6340"/>
    <w:rsid w:val="007C651D"/>
    <w:rsid w:val="007C6CB4"/>
    <w:rsid w:val="007C7390"/>
    <w:rsid w:val="007C7552"/>
    <w:rsid w:val="007C798B"/>
    <w:rsid w:val="007C7C5A"/>
    <w:rsid w:val="007C7F0F"/>
    <w:rsid w:val="007D0541"/>
    <w:rsid w:val="007D215E"/>
    <w:rsid w:val="007D25CD"/>
    <w:rsid w:val="007D2969"/>
    <w:rsid w:val="007D2A15"/>
    <w:rsid w:val="007D2BAD"/>
    <w:rsid w:val="007D337A"/>
    <w:rsid w:val="007D3CCB"/>
    <w:rsid w:val="007D3F47"/>
    <w:rsid w:val="007D576F"/>
    <w:rsid w:val="007D5E11"/>
    <w:rsid w:val="007D68FB"/>
    <w:rsid w:val="007D6A31"/>
    <w:rsid w:val="007D6AF4"/>
    <w:rsid w:val="007D6E7F"/>
    <w:rsid w:val="007E00CE"/>
    <w:rsid w:val="007E063F"/>
    <w:rsid w:val="007E0E28"/>
    <w:rsid w:val="007E12C5"/>
    <w:rsid w:val="007E20BF"/>
    <w:rsid w:val="007E2D3D"/>
    <w:rsid w:val="007E2EB1"/>
    <w:rsid w:val="007E3BAB"/>
    <w:rsid w:val="007E3C24"/>
    <w:rsid w:val="007E4102"/>
    <w:rsid w:val="007E45B7"/>
    <w:rsid w:val="007E505B"/>
    <w:rsid w:val="007E56BD"/>
    <w:rsid w:val="007E5705"/>
    <w:rsid w:val="007E574D"/>
    <w:rsid w:val="007E6889"/>
    <w:rsid w:val="007F05E3"/>
    <w:rsid w:val="007F0D22"/>
    <w:rsid w:val="007F106F"/>
    <w:rsid w:val="007F12DC"/>
    <w:rsid w:val="007F14AA"/>
    <w:rsid w:val="007F180C"/>
    <w:rsid w:val="007F1FF1"/>
    <w:rsid w:val="007F24BA"/>
    <w:rsid w:val="007F272B"/>
    <w:rsid w:val="007F5149"/>
    <w:rsid w:val="007F51C9"/>
    <w:rsid w:val="007F541C"/>
    <w:rsid w:val="007F5C9C"/>
    <w:rsid w:val="007F6883"/>
    <w:rsid w:val="007F7946"/>
    <w:rsid w:val="007F7B8B"/>
    <w:rsid w:val="007F7E40"/>
    <w:rsid w:val="008006B7"/>
    <w:rsid w:val="00800DB5"/>
    <w:rsid w:val="00800EBE"/>
    <w:rsid w:val="008018AF"/>
    <w:rsid w:val="00801B3B"/>
    <w:rsid w:val="00803EA7"/>
    <w:rsid w:val="008046CE"/>
    <w:rsid w:val="00805228"/>
    <w:rsid w:val="00805C07"/>
    <w:rsid w:val="00805EE4"/>
    <w:rsid w:val="008061DE"/>
    <w:rsid w:val="008061E8"/>
    <w:rsid w:val="00806937"/>
    <w:rsid w:val="008071CE"/>
    <w:rsid w:val="0080744B"/>
    <w:rsid w:val="00807660"/>
    <w:rsid w:val="00807AC1"/>
    <w:rsid w:val="00807BF4"/>
    <w:rsid w:val="00807E2F"/>
    <w:rsid w:val="008102D3"/>
    <w:rsid w:val="00810698"/>
    <w:rsid w:val="00811165"/>
    <w:rsid w:val="00811858"/>
    <w:rsid w:val="00811D9D"/>
    <w:rsid w:val="0081282D"/>
    <w:rsid w:val="008137BB"/>
    <w:rsid w:val="00813A83"/>
    <w:rsid w:val="00813AD2"/>
    <w:rsid w:val="00813D9F"/>
    <w:rsid w:val="0081404F"/>
    <w:rsid w:val="00814292"/>
    <w:rsid w:val="00814DD0"/>
    <w:rsid w:val="0081642F"/>
    <w:rsid w:val="00816E28"/>
    <w:rsid w:val="008171D5"/>
    <w:rsid w:val="008171F9"/>
    <w:rsid w:val="00820241"/>
    <w:rsid w:val="00820370"/>
    <w:rsid w:val="00820667"/>
    <w:rsid w:val="00821466"/>
    <w:rsid w:val="008216BB"/>
    <w:rsid w:val="0082199B"/>
    <w:rsid w:val="00821BD8"/>
    <w:rsid w:val="00821FB9"/>
    <w:rsid w:val="008220F1"/>
    <w:rsid w:val="008222CC"/>
    <w:rsid w:val="0082258B"/>
    <w:rsid w:val="00822DEC"/>
    <w:rsid w:val="00824120"/>
    <w:rsid w:val="0082419D"/>
    <w:rsid w:val="008244D5"/>
    <w:rsid w:val="00824F3A"/>
    <w:rsid w:val="00825662"/>
    <w:rsid w:val="00826423"/>
    <w:rsid w:val="00826605"/>
    <w:rsid w:val="0082674A"/>
    <w:rsid w:val="00827213"/>
    <w:rsid w:val="00830790"/>
    <w:rsid w:val="0083093A"/>
    <w:rsid w:val="00830A38"/>
    <w:rsid w:val="00831213"/>
    <w:rsid w:val="008316E6"/>
    <w:rsid w:val="00831CD9"/>
    <w:rsid w:val="00831DA0"/>
    <w:rsid w:val="008324F2"/>
    <w:rsid w:val="00832B6D"/>
    <w:rsid w:val="0083383A"/>
    <w:rsid w:val="00833C3A"/>
    <w:rsid w:val="00834889"/>
    <w:rsid w:val="008351AE"/>
    <w:rsid w:val="00835908"/>
    <w:rsid w:val="00835B94"/>
    <w:rsid w:val="008365B7"/>
    <w:rsid w:val="0083665B"/>
    <w:rsid w:val="00836890"/>
    <w:rsid w:val="0083693F"/>
    <w:rsid w:val="00836F97"/>
    <w:rsid w:val="00836FBE"/>
    <w:rsid w:val="0083714B"/>
    <w:rsid w:val="00837440"/>
    <w:rsid w:val="00840EE7"/>
    <w:rsid w:val="00841148"/>
    <w:rsid w:val="00841A86"/>
    <w:rsid w:val="008423DE"/>
    <w:rsid w:val="00842BF8"/>
    <w:rsid w:val="00842F87"/>
    <w:rsid w:val="008430BF"/>
    <w:rsid w:val="0084345C"/>
    <w:rsid w:val="008434F0"/>
    <w:rsid w:val="00843512"/>
    <w:rsid w:val="00844687"/>
    <w:rsid w:val="00845243"/>
    <w:rsid w:val="0084584B"/>
    <w:rsid w:val="00845927"/>
    <w:rsid w:val="00845B15"/>
    <w:rsid w:val="00845CDD"/>
    <w:rsid w:val="00845FBE"/>
    <w:rsid w:val="00846073"/>
    <w:rsid w:val="008466FF"/>
    <w:rsid w:val="008469E3"/>
    <w:rsid w:val="008472D4"/>
    <w:rsid w:val="00847802"/>
    <w:rsid w:val="00847F5D"/>
    <w:rsid w:val="00850396"/>
    <w:rsid w:val="0085087A"/>
    <w:rsid w:val="008515E6"/>
    <w:rsid w:val="00852114"/>
    <w:rsid w:val="00852626"/>
    <w:rsid w:val="0085297C"/>
    <w:rsid w:val="008532C0"/>
    <w:rsid w:val="00853EC2"/>
    <w:rsid w:val="0085437D"/>
    <w:rsid w:val="00854425"/>
    <w:rsid w:val="00854696"/>
    <w:rsid w:val="00854DCE"/>
    <w:rsid w:val="00855574"/>
    <w:rsid w:val="00855E07"/>
    <w:rsid w:val="00857406"/>
    <w:rsid w:val="00857566"/>
    <w:rsid w:val="008575E2"/>
    <w:rsid w:val="0086029D"/>
    <w:rsid w:val="00860AC4"/>
    <w:rsid w:val="00861369"/>
    <w:rsid w:val="00861A45"/>
    <w:rsid w:val="0086262D"/>
    <w:rsid w:val="00862854"/>
    <w:rsid w:val="008632C2"/>
    <w:rsid w:val="008634FC"/>
    <w:rsid w:val="00864050"/>
    <w:rsid w:val="008641FE"/>
    <w:rsid w:val="00864FE8"/>
    <w:rsid w:val="008661BB"/>
    <w:rsid w:val="008677E3"/>
    <w:rsid w:val="00871E46"/>
    <w:rsid w:val="00872938"/>
    <w:rsid w:val="00872ED3"/>
    <w:rsid w:val="0087389A"/>
    <w:rsid w:val="00874C27"/>
    <w:rsid w:val="008752BD"/>
    <w:rsid w:val="00875D18"/>
    <w:rsid w:val="008760E4"/>
    <w:rsid w:val="0087712E"/>
    <w:rsid w:val="00877F49"/>
    <w:rsid w:val="00880124"/>
    <w:rsid w:val="008813F0"/>
    <w:rsid w:val="00881872"/>
    <w:rsid w:val="00881AF4"/>
    <w:rsid w:val="00881D3B"/>
    <w:rsid w:val="0088254A"/>
    <w:rsid w:val="00882557"/>
    <w:rsid w:val="0088301D"/>
    <w:rsid w:val="008837CE"/>
    <w:rsid w:val="008837F5"/>
    <w:rsid w:val="00884112"/>
    <w:rsid w:val="00884610"/>
    <w:rsid w:val="00884673"/>
    <w:rsid w:val="008848BF"/>
    <w:rsid w:val="00884A14"/>
    <w:rsid w:val="00884BBE"/>
    <w:rsid w:val="00884E37"/>
    <w:rsid w:val="00884F0A"/>
    <w:rsid w:val="008851FA"/>
    <w:rsid w:val="00885CAC"/>
    <w:rsid w:val="008860A3"/>
    <w:rsid w:val="0088661F"/>
    <w:rsid w:val="00886693"/>
    <w:rsid w:val="008872DC"/>
    <w:rsid w:val="00890E54"/>
    <w:rsid w:val="0089147A"/>
    <w:rsid w:val="00891512"/>
    <w:rsid w:val="0089255C"/>
    <w:rsid w:val="0089273B"/>
    <w:rsid w:val="008928B9"/>
    <w:rsid w:val="00893217"/>
    <w:rsid w:val="00893477"/>
    <w:rsid w:val="00893D9C"/>
    <w:rsid w:val="0089524B"/>
    <w:rsid w:val="0089578F"/>
    <w:rsid w:val="00895E80"/>
    <w:rsid w:val="008975FB"/>
    <w:rsid w:val="00897CA8"/>
    <w:rsid w:val="008A07A8"/>
    <w:rsid w:val="008A0944"/>
    <w:rsid w:val="008A0C7E"/>
    <w:rsid w:val="008A0E37"/>
    <w:rsid w:val="008A118D"/>
    <w:rsid w:val="008A11A4"/>
    <w:rsid w:val="008A239B"/>
    <w:rsid w:val="008A2BEB"/>
    <w:rsid w:val="008A40EB"/>
    <w:rsid w:val="008A59C1"/>
    <w:rsid w:val="008A5D56"/>
    <w:rsid w:val="008A61A5"/>
    <w:rsid w:val="008A6E78"/>
    <w:rsid w:val="008A6F10"/>
    <w:rsid w:val="008A79FF"/>
    <w:rsid w:val="008A7CA0"/>
    <w:rsid w:val="008B0148"/>
    <w:rsid w:val="008B0488"/>
    <w:rsid w:val="008B08E8"/>
    <w:rsid w:val="008B0979"/>
    <w:rsid w:val="008B0A2F"/>
    <w:rsid w:val="008B1120"/>
    <w:rsid w:val="008B1316"/>
    <w:rsid w:val="008B16EA"/>
    <w:rsid w:val="008B2A8F"/>
    <w:rsid w:val="008B2EC0"/>
    <w:rsid w:val="008B3176"/>
    <w:rsid w:val="008B3A35"/>
    <w:rsid w:val="008B47E2"/>
    <w:rsid w:val="008B530E"/>
    <w:rsid w:val="008B6277"/>
    <w:rsid w:val="008B62DF"/>
    <w:rsid w:val="008B64EE"/>
    <w:rsid w:val="008B716C"/>
    <w:rsid w:val="008C083B"/>
    <w:rsid w:val="008C1122"/>
    <w:rsid w:val="008C119F"/>
    <w:rsid w:val="008C1723"/>
    <w:rsid w:val="008C1809"/>
    <w:rsid w:val="008C1A08"/>
    <w:rsid w:val="008C2CF8"/>
    <w:rsid w:val="008C2D72"/>
    <w:rsid w:val="008C4527"/>
    <w:rsid w:val="008C48A5"/>
    <w:rsid w:val="008C4D59"/>
    <w:rsid w:val="008C5750"/>
    <w:rsid w:val="008C590D"/>
    <w:rsid w:val="008C5C93"/>
    <w:rsid w:val="008C704C"/>
    <w:rsid w:val="008C7518"/>
    <w:rsid w:val="008C7704"/>
    <w:rsid w:val="008C77F7"/>
    <w:rsid w:val="008D09C8"/>
    <w:rsid w:val="008D0E5A"/>
    <w:rsid w:val="008D1E6B"/>
    <w:rsid w:val="008D1FF4"/>
    <w:rsid w:val="008D2125"/>
    <w:rsid w:val="008D599B"/>
    <w:rsid w:val="008D5AF1"/>
    <w:rsid w:val="008D5FA9"/>
    <w:rsid w:val="008D639E"/>
    <w:rsid w:val="008D655C"/>
    <w:rsid w:val="008D6644"/>
    <w:rsid w:val="008D6998"/>
    <w:rsid w:val="008D6AAF"/>
    <w:rsid w:val="008D71A4"/>
    <w:rsid w:val="008D7456"/>
    <w:rsid w:val="008D792D"/>
    <w:rsid w:val="008E014C"/>
    <w:rsid w:val="008E04F0"/>
    <w:rsid w:val="008E0802"/>
    <w:rsid w:val="008E3972"/>
    <w:rsid w:val="008E489F"/>
    <w:rsid w:val="008E4CF1"/>
    <w:rsid w:val="008E54DC"/>
    <w:rsid w:val="008E5A35"/>
    <w:rsid w:val="008E5E2E"/>
    <w:rsid w:val="008E6697"/>
    <w:rsid w:val="008E671C"/>
    <w:rsid w:val="008E73C4"/>
    <w:rsid w:val="008E7802"/>
    <w:rsid w:val="008E7816"/>
    <w:rsid w:val="008E7FBA"/>
    <w:rsid w:val="008F03B4"/>
    <w:rsid w:val="008F1014"/>
    <w:rsid w:val="008F1D4F"/>
    <w:rsid w:val="008F2427"/>
    <w:rsid w:val="008F274E"/>
    <w:rsid w:val="008F2CAC"/>
    <w:rsid w:val="008F3C88"/>
    <w:rsid w:val="008F3D6C"/>
    <w:rsid w:val="008F40FF"/>
    <w:rsid w:val="008F4420"/>
    <w:rsid w:val="008F4521"/>
    <w:rsid w:val="008F4A81"/>
    <w:rsid w:val="008F63BC"/>
    <w:rsid w:val="008F6B8C"/>
    <w:rsid w:val="008F6E65"/>
    <w:rsid w:val="008F6FFC"/>
    <w:rsid w:val="008F7328"/>
    <w:rsid w:val="008F78B1"/>
    <w:rsid w:val="008F79F2"/>
    <w:rsid w:val="00900915"/>
    <w:rsid w:val="00901820"/>
    <w:rsid w:val="00902063"/>
    <w:rsid w:val="00902F60"/>
    <w:rsid w:val="009039F7"/>
    <w:rsid w:val="00903C3A"/>
    <w:rsid w:val="00903E39"/>
    <w:rsid w:val="00903E7B"/>
    <w:rsid w:val="00903FA5"/>
    <w:rsid w:val="009048A1"/>
    <w:rsid w:val="00904A8B"/>
    <w:rsid w:val="00904C33"/>
    <w:rsid w:val="00904E09"/>
    <w:rsid w:val="00905493"/>
    <w:rsid w:val="00905719"/>
    <w:rsid w:val="009066C3"/>
    <w:rsid w:val="00906B1E"/>
    <w:rsid w:val="009074FB"/>
    <w:rsid w:val="00910B14"/>
    <w:rsid w:val="0091140E"/>
    <w:rsid w:val="00911C26"/>
    <w:rsid w:val="0091264D"/>
    <w:rsid w:val="0091292C"/>
    <w:rsid w:val="009131F0"/>
    <w:rsid w:val="0091386F"/>
    <w:rsid w:val="00913966"/>
    <w:rsid w:val="00913A46"/>
    <w:rsid w:val="00913C21"/>
    <w:rsid w:val="00914D95"/>
    <w:rsid w:val="00915148"/>
    <w:rsid w:val="0091514B"/>
    <w:rsid w:val="0091536A"/>
    <w:rsid w:val="00916269"/>
    <w:rsid w:val="0091653B"/>
    <w:rsid w:val="009168E8"/>
    <w:rsid w:val="00917A7D"/>
    <w:rsid w:val="00917E42"/>
    <w:rsid w:val="0092004E"/>
    <w:rsid w:val="00920A16"/>
    <w:rsid w:val="00920CB8"/>
    <w:rsid w:val="0092168B"/>
    <w:rsid w:val="00921FD5"/>
    <w:rsid w:val="00922D60"/>
    <w:rsid w:val="00922D98"/>
    <w:rsid w:val="00923E87"/>
    <w:rsid w:val="00923FA3"/>
    <w:rsid w:val="00924816"/>
    <w:rsid w:val="009253CD"/>
    <w:rsid w:val="0092546E"/>
    <w:rsid w:val="00925F25"/>
    <w:rsid w:val="0092641D"/>
    <w:rsid w:val="00926D5A"/>
    <w:rsid w:val="00927993"/>
    <w:rsid w:val="0093222C"/>
    <w:rsid w:val="009326A4"/>
    <w:rsid w:val="00932D9E"/>
    <w:rsid w:val="00933208"/>
    <w:rsid w:val="00933366"/>
    <w:rsid w:val="00933652"/>
    <w:rsid w:val="00933D9E"/>
    <w:rsid w:val="00935A65"/>
    <w:rsid w:val="009364A6"/>
    <w:rsid w:val="00936D5C"/>
    <w:rsid w:val="009375FF"/>
    <w:rsid w:val="009379C5"/>
    <w:rsid w:val="009409B7"/>
    <w:rsid w:val="009409C7"/>
    <w:rsid w:val="0094102F"/>
    <w:rsid w:val="00942404"/>
    <w:rsid w:val="00942B0E"/>
    <w:rsid w:val="00942FC3"/>
    <w:rsid w:val="0094375E"/>
    <w:rsid w:val="00944991"/>
    <w:rsid w:val="00944A97"/>
    <w:rsid w:val="00946809"/>
    <w:rsid w:val="00946C35"/>
    <w:rsid w:val="00947EE4"/>
    <w:rsid w:val="00950068"/>
    <w:rsid w:val="00950CB1"/>
    <w:rsid w:val="0095141C"/>
    <w:rsid w:val="00951D4F"/>
    <w:rsid w:val="009526D9"/>
    <w:rsid w:val="0095276B"/>
    <w:rsid w:val="00952898"/>
    <w:rsid w:val="009533BA"/>
    <w:rsid w:val="0095376A"/>
    <w:rsid w:val="00953FC7"/>
    <w:rsid w:val="0095400C"/>
    <w:rsid w:val="00954B9D"/>
    <w:rsid w:val="00955C9C"/>
    <w:rsid w:val="00956990"/>
    <w:rsid w:val="00956A0B"/>
    <w:rsid w:val="00956EC6"/>
    <w:rsid w:val="009575D3"/>
    <w:rsid w:val="009579D2"/>
    <w:rsid w:val="00960187"/>
    <w:rsid w:val="0096176C"/>
    <w:rsid w:val="009622A6"/>
    <w:rsid w:val="009626C6"/>
    <w:rsid w:val="00963810"/>
    <w:rsid w:val="00963D27"/>
    <w:rsid w:val="009642B7"/>
    <w:rsid w:val="009648B1"/>
    <w:rsid w:val="0096629D"/>
    <w:rsid w:val="0096638E"/>
    <w:rsid w:val="00967277"/>
    <w:rsid w:val="00967CC3"/>
    <w:rsid w:val="00970071"/>
    <w:rsid w:val="00970290"/>
    <w:rsid w:val="00970E5C"/>
    <w:rsid w:val="0097100F"/>
    <w:rsid w:val="00971EED"/>
    <w:rsid w:val="00971EFC"/>
    <w:rsid w:val="00972A1A"/>
    <w:rsid w:val="00973686"/>
    <w:rsid w:val="00973BAA"/>
    <w:rsid w:val="009742FE"/>
    <w:rsid w:val="00974657"/>
    <w:rsid w:val="00974803"/>
    <w:rsid w:val="0097506A"/>
    <w:rsid w:val="00975302"/>
    <w:rsid w:val="00975624"/>
    <w:rsid w:val="009756F0"/>
    <w:rsid w:val="00975EA9"/>
    <w:rsid w:val="0097645E"/>
    <w:rsid w:val="00976F53"/>
    <w:rsid w:val="0097770D"/>
    <w:rsid w:val="0097772B"/>
    <w:rsid w:val="00977807"/>
    <w:rsid w:val="00977DBE"/>
    <w:rsid w:val="0098005E"/>
    <w:rsid w:val="00980543"/>
    <w:rsid w:val="00980A2B"/>
    <w:rsid w:val="00980DE5"/>
    <w:rsid w:val="00981635"/>
    <w:rsid w:val="00981891"/>
    <w:rsid w:val="0098245F"/>
    <w:rsid w:val="0098293A"/>
    <w:rsid w:val="009838EB"/>
    <w:rsid w:val="00984690"/>
    <w:rsid w:val="00984BA1"/>
    <w:rsid w:val="0098503B"/>
    <w:rsid w:val="0098503C"/>
    <w:rsid w:val="00985268"/>
    <w:rsid w:val="00985719"/>
    <w:rsid w:val="009861EA"/>
    <w:rsid w:val="00986591"/>
    <w:rsid w:val="00986D0C"/>
    <w:rsid w:val="00986E5B"/>
    <w:rsid w:val="0098796A"/>
    <w:rsid w:val="00987A54"/>
    <w:rsid w:val="00987BC3"/>
    <w:rsid w:val="00987E5F"/>
    <w:rsid w:val="009904F3"/>
    <w:rsid w:val="00991CE5"/>
    <w:rsid w:val="009921D2"/>
    <w:rsid w:val="00992818"/>
    <w:rsid w:val="00992A52"/>
    <w:rsid w:val="00994F74"/>
    <w:rsid w:val="00995AD5"/>
    <w:rsid w:val="009968C9"/>
    <w:rsid w:val="0099690A"/>
    <w:rsid w:val="009A03D2"/>
    <w:rsid w:val="009A04FA"/>
    <w:rsid w:val="009A0A02"/>
    <w:rsid w:val="009A0C75"/>
    <w:rsid w:val="009A1060"/>
    <w:rsid w:val="009A21B9"/>
    <w:rsid w:val="009A24FA"/>
    <w:rsid w:val="009A2804"/>
    <w:rsid w:val="009A373F"/>
    <w:rsid w:val="009A4273"/>
    <w:rsid w:val="009A48C0"/>
    <w:rsid w:val="009A4A52"/>
    <w:rsid w:val="009A4ACD"/>
    <w:rsid w:val="009A4DDC"/>
    <w:rsid w:val="009A5B8F"/>
    <w:rsid w:val="009A6611"/>
    <w:rsid w:val="009A6831"/>
    <w:rsid w:val="009A6894"/>
    <w:rsid w:val="009B03DF"/>
    <w:rsid w:val="009B0BE0"/>
    <w:rsid w:val="009B0DFE"/>
    <w:rsid w:val="009B1E1D"/>
    <w:rsid w:val="009B2125"/>
    <w:rsid w:val="009B2591"/>
    <w:rsid w:val="009B27FB"/>
    <w:rsid w:val="009B2A71"/>
    <w:rsid w:val="009B2FC6"/>
    <w:rsid w:val="009B405C"/>
    <w:rsid w:val="009B4855"/>
    <w:rsid w:val="009B4919"/>
    <w:rsid w:val="009B4EB7"/>
    <w:rsid w:val="009B5D14"/>
    <w:rsid w:val="009B66EC"/>
    <w:rsid w:val="009B71C5"/>
    <w:rsid w:val="009B74E7"/>
    <w:rsid w:val="009B776D"/>
    <w:rsid w:val="009B7D26"/>
    <w:rsid w:val="009B7EDC"/>
    <w:rsid w:val="009B7F9F"/>
    <w:rsid w:val="009C0113"/>
    <w:rsid w:val="009C0264"/>
    <w:rsid w:val="009C11A7"/>
    <w:rsid w:val="009C1324"/>
    <w:rsid w:val="009C24BF"/>
    <w:rsid w:val="009C3387"/>
    <w:rsid w:val="009C3933"/>
    <w:rsid w:val="009C3A52"/>
    <w:rsid w:val="009C3AD8"/>
    <w:rsid w:val="009C4477"/>
    <w:rsid w:val="009C45A8"/>
    <w:rsid w:val="009C4957"/>
    <w:rsid w:val="009C4B77"/>
    <w:rsid w:val="009C6028"/>
    <w:rsid w:val="009C6C7B"/>
    <w:rsid w:val="009C73BC"/>
    <w:rsid w:val="009C78F6"/>
    <w:rsid w:val="009C79F5"/>
    <w:rsid w:val="009C7D78"/>
    <w:rsid w:val="009D0D6C"/>
    <w:rsid w:val="009D17D1"/>
    <w:rsid w:val="009D2413"/>
    <w:rsid w:val="009D28A2"/>
    <w:rsid w:val="009D329A"/>
    <w:rsid w:val="009D36F7"/>
    <w:rsid w:val="009D4634"/>
    <w:rsid w:val="009D4732"/>
    <w:rsid w:val="009D51EB"/>
    <w:rsid w:val="009D5561"/>
    <w:rsid w:val="009D58D5"/>
    <w:rsid w:val="009D5F6B"/>
    <w:rsid w:val="009D62E6"/>
    <w:rsid w:val="009D7A0C"/>
    <w:rsid w:val="009D7DE2"/>
    <w:rsid w:val="009E0696"/>
    <w:rsid w:val="009E0CC7"/>
    <w:rsid w:val="009E1D17"/>
    <w:rsid w:val="009E29E7"/>
    <w:rsid w:val="009E2FCD"/>
    <w:rsid w:val="009E32EF"/>
    <w:rsid w:val="009E334F"/>
    <w:rsid w:val="009E34E8"/>
    <w:rsid w:val="009E36DE"/>
    <w:rsid w:val="009E3922"/>
    <w:rsid w:val="009E3EA6"/>
    <w:rsid w:val="009E50EC"/>
    <w:rsid w:val="009E5246"/>
    <w:rsid w:val="009E57CF"/>
    <w:rsid w:val="009E58D1"/>
    <w:rsid w:val="009E66E4"/>
    <w:rsid w:val="009F1E98"/>
    <w:rsid w:val="009F1FF4"/>
    <w:rsid w:val="009F25C2"/>
    <w:rsid w:val="009F2EA5"/>
    <w:rsid w:val="009F354C"/>
    <w:rsid w:val="009F3BF9"/>
    <w:rsid w:val="009F54BE"/>
    <w:rsid w:val="009F668D"/>
    <w:rsid w:val="009F6AEB"/>
    <w:rsid w:val="009F6E98"/>
    <w:rsid w:val="009F7F16"/>
    <w:rsid w:val="00A00735"/>
    <w:rsid w:val="00A00A09"/>
    <w:rsid w:val="00A00D4B"/>
    <w:rsid w:val="00A00DBC"/>
    <w:rsid w:val="00A0100A"/>
    <w:rsid w:val="00A0209F"/>
    <w:rsid w:val="00A0295F"/>
    <w:rsid w:val="00A02FDE"/>
    <w:rsid w:val="00A03306"/>
    <w:rsid w:val="00A037E4"/>
    <w:rsid w:val="00A0395F"/>
    <w:rsid w:val="00A03EBB"/>
    <w:rsid w:val="00A053BB"/>
    <w:rsid w:val="00A06694"/>
    <w:rsid w:val="00A07502"/>
    <w:rsid w:val="00A07B25"/>
    <w:rsid w:val="00A1055E"/>
    <w:rsid w:val="00A10561"/>
    <w:rsid w:val="00A10CF1"/>
    <w:rsid w:val="00A10D33"/>
    <w:rsid w:val="00A10F7A"/>
    <w:rsid w:val="00A10F92"/>
    <w:rsid w:val="00A11A9C"/>
    <w:rsid w:val="00A12E02"/>
    <w:rsid w:val="00A130D3"/>
    <w:rsid w:val="00A136B0"/>
    <w:rsid w:val="00A14358"/>
    <w:rsid w:val="00A14C98"/>
    <w:rsid w:val="00A1504B"/>
    <w:rsid w:val="00A15434"/>
    <w:rsid w:val="00A1624F"/>
    <w:rsid w:val="00A16E62"/>
    <w:rsid w:val="00A1710C"/>
    <w:rsid w:val="00A171F5"/>
    <w:rsid w:val="00A176BF"/>
    <w:rsid w:val="00A17738"/>
    <w:rsid w:val="00A17F02"/>
    <w:rsid w:val="00A20E4E"/>
    <w:rsid w:val="00A210F6"/>
    <w:rsid w:val="00A21380"/>
    <w:rsid w:val="00A21564"/>
    <w:rsid w:val="00A22403"/>
    <w:rsid w:val="00A22F65"/>
    <w:rsid w:val="00A231F0"/>
    <w:rsid w:val="00A2524A"/>
    <w:rsid w:val="00A25DE4"/>
    <w:rsid w:val="00A263C4"/>
    <w:rsid w:val="00A263D3"/>
    <w:rsid w:val="00A26C17"/>
    <w:rsid w:val="00A277C5"/>
    <w:rsid w:val="00A278F0"/>
    <w:rsid w:val="00A27B47"/>
    <w:rsid w:val="00A30570"/>
    <w:rsid w:val="00A30A49"/>
    <w:rsid w:val="00A31109"/>
    <w:rsid w:val="00A312F1"/>
    <w:rsid w:val="00A315A4"/>
    <w:rsid w:val="00A315D0"/>
    <w:rsid w:val="00A316C2"/>
    <w:rsid w:val="00A31CCA"/>
    <w:rsid w:val="00A32E84"/>
    <w:rsid w:val="00A33BF2"/>
    <w:rsid w:val="00A34520"/>
    <w:rsid w:val="00A351F7"/>
    <w:rsid w:val="00A3578E"/>
    <w:rsid w:val="00A35852"/>
    <w:rsid w:val="00A35920"/>
    <w:rsid w:val="00A36E18"/>
    <w:rsid w:val="00A372E5"/>
    <w:rsid w:val="00A37473"/>
    <w:rsid w:val="00A377D9"/>
    <w:rsid w:val="00A4017C"/>
    <w:rsid w:val="00A406C7"/>
    <w:rsid w:val="00A40F94"/>
    <w:rsid w:val="00A41D89"/>
    <w:rsid w:val="00A41E81"/>
    <w:rsid w:val="00A41F85"/>
    <w:rsid w:val="00A4207D"/>
    <w:rsid w:val="00A42301"/>
    <w:rsid w:val="00A42454"/>
    <w:rsid w:val="00A439CD"/>
    <w:rsid w:val="00A44536"/>
    <w:rsid w:val="00A451C7"/>
    <w:rsid w:val="00A457BA"/>
    <w:rsid w:val="00A45E0A"/>
    <w:rsid w:val="00A462F1"/>
    <w:rsid w:val="00A479DD"/>
    <w:rsid w:val="00A47A5B"/>
    <w:rsid w:val="00A5155F"/>
    <w:rsid w:val="00A517F9"/>
    <w:rsid w:val="00A522FE"/>
    <w:rsid w:val="00A52A20"/>
    <w:rsid w:val="00A52CA0"/>
    <w:rsid w:val="00A5314E"/>
    <w:rsid w:val="00A534F9"/>
    <w:rsid w:val="00A53FD6"/>
    <w:rsid w:val="00A54563"/>
    <w:rsid w:val="00A54BDB"/>
    <w:rsid w:val="00A553A1"/>
    <w:rsid w:val="00A579DE"/>
    <w:rsid w:val="00A57F91"/>
    <w:rsid w:val="00A60FD5"/>
    <w:rsid w:val="00A613A3"/>
    <w:rsid w:val="00A61852"/>
    <w:rsid w:val="00A628D9"/>
    <w:rsid w:val="00A62E87"/>
    <w:rsid w:val="00A63212"/>
    <w:rsid w:val="00A634A3"/>
    <w:rsid w:val="00A63BE2"/>
    <w:rsid w:val="00A645F7"/>
    <w:rsid w:val="00A64674"/>
    <w:rsid w:val="00A64B0B"/>
    <w:rsid w:val="00A65590"/>
    <w:rsid w:val="00A6698C"/>
    <w:rsid w:val="00A66B83"/>
    <w:rsid w:val="00A67201"/>
    <w:rsid w:val="00A67B4E"/>
    <w:rsid w:val="00A70413"/>
    <w:rsid w:val="00A7144B"/>
    <w:rsid w:val="00A71579"/>
    <w:rsid w:val="00A71C41"/>
    <w:rsid w:val="00A71D28"/>
    <w:rsid w:val="00A7293D"/>
    <w:rsid w:val="00A72FF0"/>
    <w:rsid w:val="00A73D60"/>
    <w:rsid w:val="00A741ED"/>
    <w:rsid w:val="00A74206"/>
    <w:rsid w:val="00A74333"/>
    <w:rsid w:val="00A74A0F"/>
    <w:rsid w:val="00A74F00"/>
    <w:rsid w:val="00A75297"/>
    <w:rsid w:val="00A75450"/>
    <w:rsid w:val="00A75A2B"/>
    <w:rsid w:val="00A75E5F"/>
    <w:rsid w:val="00A75ED2"/>
    <w:rsid w:val="00A76297"/>
    <w:rsid w:val="00A77263"/>
    <w:rsid w:val="00A77636"/>
    <w:rsid w:val="00A7798B"/>
    <w:rsid w:val="00A807D5"/>
    <w:rsid w:val="00A8111F"/>
    <w:rsid w:val="00A82FCC"/>
    <w:rsid w:val="00A832CD"/>
    <w:rsid w:val="00A834C1"/>
    <w:rsid w:val="00A836E4"/>
    <w:rsid w:val="00A83DCB"/>
    <w:rsid w:val="00A842DC"/>
    <w:rsid w:val="00A843A8"/>
    <w:rsid w:val="00A846B7"/>
    <w:rsid w:val="00A90494"/>
    <w:rsid w:val="00A90A41"/>
    <w:rsid w:val="00A9117E"/>
    <w:rsid w:val="00A91A0A"/>
    <w:rsid w:val="00A91B91"/>
    <w:rsid w:val="00A920BF"/>
    <w:rsid w:val="00A9250B"/>
    <w:rsid w:val="00A92794"/>
    <w:rsid w:val="00A92D7B"/>
    <w:rsid w:val="00A93071"/>
    <w:rsid w:val="00A948D4"/>
    <w:rsid w:val="00A9501C"/>
    <w:rsid w:val="00A96884"/>
    <w:rsid w:val="00A96E0D"/>
    <w:rsid w:val="00A977F5"/>
    <w:rsid w:val="00A978C1"/>
    <w:rsid w:val="00A97A11"/>
    <w:rsid w:val="00A97FF5"/>
    <w:rsid w:val="00AA0B4D"/>
    <w:rsid w:val="00AA0EA1"/>
    <w:rsid w:val="00AA2196"/>
    <w:rsid w:val="00AA2E64"/>
    <w:rsid w:val="00AA3676"/>
    <w:rsid w:val="00AA391A"/>
    <w:rsid w:val="00AA491D"/>
    <w:rsid w:val="00AA4EE2"/>
    <w:rsid w:val="00AA563E"/>
    <w:rsid w:val="00AA5A5C"/>
    <w:rsid w:val="00AA5BC9"/>
    <w:rsid w:val="00AA5F31"/>
    <w:rsid w:val="00AA6FE6"/>
    <w:rsid w:val="00AA792B"/>
    <w:rsid w:val="00AA7CFB"/>
    <w:rsid w:val="00AA7E13"/>
    <w:rsid w:val="00AB0DFD"/>
    <w:rsid w:val="00AB326D"/>
    <w:rsid w:val="00AB4407"/>
    <w:rsid w:val="00AB477D"/>
    <w:rsid w:val="00AB4A27"/>
    <w:rsid w:val="00AB4AC3"/>
    <w:rsid w:val="00AB5DC4"/>
    <w:rsid w:val="00AB6332"/>
    <w:rsid w:val="00AB6584"/>
    <w:rsid w:val="00AB6726"/>
    <w:rsid w:val="00AB6AF7"/>
    <w:rsid w:val="00AB7B15"/>
    <w:rsid w:val="00AB7EBC"/>
    <w:rsid w:val="00AC0002"/>
    <w:rsid w:val="00AC0419"/>
    <w:rsid w:val="00AC0B39"/>
    <w:rsid w:val="00AC1EC3"/>
    <w:rsid w:val="00AC38C7"/>
    <w:rsid w:val="00AC3B7A"/>
    <w:rsid w:val="00AC4DDC"/>
    <w:rsid w:val="00AC55AF"/>
    <w:rsid w:val="00AC5B79"/>
    <w:rsid w:val="00AC62BD"/>
    <w:rsid w:val="00AC6691"/>
    <w:rsid w:val="00AC7025"/>
    <w:rsid w:val="00AC73AA"/>
    <w:rsid w:val="00AC76F3"/>
    <w:rsid w:val="00AC7AB4"/>
    <w:rsid w:val="00AC7DE6"/>
    <w:rsid w:val="00AD023C"/>
    <w:rsid w:val="00AD02F2"/>
    <w:rsid w:val="00AD2031"/>
    <w:rsid w:val="00AD2564"/>
    <w:rsid w:val="00AD2BFE"/>
    <w:rsid w:val="00AD3D8C"/>
    <w:rsid w:val="00AD5A9A"/>
    <w:rsid w:val="00AD5B17"/>
    <w:rsid w:val="00AD5B9F"/>
    <w:rsid w:val="00AD5C85"/>
    <w:rsid w:val="00AD5DFF"/>
    <w:rsid w:val="00AD60AF"/>
    <w:rsid w:val="00AD623D"/>
    <w:rsid w:val="00AD7A6E"/>
    <w:rsid w:val="00AD7CA2"/>
    <w:rsid w:val="00AD7F2C"/>
    <w:rsid w:val="00AE0100"/>
    <w:rsid w:val="00AE1416"/>
    <w:rsid w:val="00AE2773"/>
    <w:rsid w:val="00AE2A2B"/>
    <w:rsid w:val="00AE2E1F"/>
    <w:rsid w:val="00AE3092"/>
    <w:rsid w:val="00AE35D2"/>
    <w:rsid w:val="00AE38F1"/>
    <w:rsid w:val="00AE41EA"/>
    <w:rsid w:val="00AE4955"/>
    <w:rsid w:val="00AE4962"/>
    <w:rsid w:val="00AE5108"/>
    <w:rsid w:val="00AE51ED"/>
    <w:rsid w:val="00AE545D"/>
    <w:rsid w:val="00AE5BAD"/>
    <w:rsid w:val="00AE5E0F"/>
    <w:rsid w:val="00AE655E"/>
    <w:rsid w:val="00AF0197"/>
    <w:rsid w:val="00AF0486"/>
    <w:rsid w:val="00AF0C34"/>
    <w:rsid w:val="00AF120F"/>
    <w:rsid w:val="00AF13C9"/>
    <w:rsid w:val="00AF1525"/>
    <w:rsid w:val="00AF1D91"/>
    <w:rsid w:val="00AF1F02"/>
    <w:rsid w:val="00AF1F2C"/>
    <w:rsid w:val="00AF2B32"/>
    <w:rsid w:val="00AF2C51"/>
    <w:rsid w:val="00AF3562"/>
    <w:rsid w:val="00AF4531"/>
    <w:rsid w:val="00AF463D"/>
    <w:rsid w:val="00AF4BEC"/>
    <w:rsid w:val="00AF4C8C"/>
    <w:rsid w:val="00AF4CDA"/>
    <w:rsid w:val="00AF56FB"/>
    <w:rsid w:val="00AF5739"/>
    <w:rsid w:val="00AF5F7F"/>
    <w:rsid w:val="00AF6B43"/>
    <w:rsid w:val="00AF6BB2"/>
    <w:rsid w:val="00AF7C3A"/>
    <w:rsid w:val="00B00C47"/>
    <w:rsid w:val="00B00DDA"/>
    <w:rsid w:val="00B00EF7"/>
    <w:rsid w:val="00B01B96"/>
    <w:rsid w:val="00B03322"/>
    <w:rsid w:val="00B04FE4"/>
    <w:rsid w:val="00B0567C"/>
    <w:rsid w:val="00B0599A"/>
    <w:rsid w:val="00B05A42"/>
    <w:rsid w:val="00B05BA4"/>
    <w:rsid w:val="00B05EAC"/>
    <w:rsid w:val="00B06290"/>
    <w:rsid w:val="00B06C8A"/>
    <w:rsid w:val="00B06F68"/>
    <w:rsid w:val="00B07407"/>
    <w:rsid w:val="00B07FF1"/>
    <w:rsid w:val="00B105D7"/>
    <w:rsid w:val="00B12084"/>
    <w:rsid w:val="00B1296C"/>
    <w:rsid w:val="00B12BC7"/>
    <w:rsid w:val="00B12C82"/>
    <w:rsid w:val="00B13514"/>
    <w:rsid w:val="00B1371D"/>
    <w:rsid w:val="00B13728"/>
    <w:rsid w:val="00B13B90"/>
    <w:rsid w:val="00B149AD"/>
    <w:rsid w:val="00B14A33"/>
    <w:rsid w:val="00B14DC7"/>
    <w:rsid w:val="00B14FDD"/>
    <w:rsid w:val="00B151AA"/>
    <w:rsid w:val="00B16831"/>
    <w:rsid w:val="00B16916"/>
    <w:rsid w:val="00B16976"/>
    <w:rsid w:val="00B16D5F"/>
    <w:rsid w:val="00B175DD"/>
    <w:rsid w:val="00B203BA"/>
    <w:rsid w:val="00B2067F"/>
    <w:rsid w:val="00B2071F"/>
    <w:rsid w:val="00B2098A"/>
    <w:rsid w:val="00B210D7"/>
    <w:rsid w:val="00B21206"/>
    <w:rsid w:val="00B217B6"/>
    <w:rsid w:val="00B21A04"/>
    <w:rsid w:val="00B225C3"/>
    <w:rsid w:val="00B23311"/>
    <w:rsid w:val="00B23F9E"/>
    <w:rsid w:val="00B24BB6"/>
    <w:rsid w:val="00B24E44"/>
    <w:rsid w:val="00B253AA"/>
    <w:rsid w:val="00B25771"/>
    <w:rsid w:val="00B25A44"/>
    <w:rsid w:val="00B26324"/>
    <w:rsid w:val="00B2784D"/>
    <w:rsid w:val="00B27D28"/>
    <w:rsid w:val="00B30929"/>
    <w:rsid w:val="00B30C86"/>
    <w:rsid w:val="00B31CFD"/>
    <w:rsid w:val="00B31D50"/>
    <w:rsid w:val="00B32EED"/>
    <w:rsid w:val="00B33315"/>
    <w:rsid w:val="00B33882"/>
    <w:rsid w:val="00B3399C"/>
    <w:rsid w:val="00B34C41"/>
    <w:rsid w:val="00B3536F"/>
    <w:rsid w:val="00B35398"/>
    <w:rsid w:val="00B35E8E"/>
    <w:rsid w:val="00B36308"/>
    <w:rsid w:val="00B36391"/>
    <w:rsid w:val="00B366F2"/>
    <w:rsid w:val="00B36967"/>
    <w:rsid w:val="00B375BD"/>
    <w:rsid w:val="00B376C7"/>
    <w:rsid w:val="00B37D46"/>
    <w:rsid w:val="00B40055"/>
    <w:rsid w:val="00B4038A"/>
    <w:rsid w:val="00B4088C"/>
    <w:rsid w:val="00B41A0F"/>
    <w:rsid w:val="00B4283F"/>
    <w:rsid w:val="00B428EA"/>
    <w:rsid w:val="00B4399D"/>
    <w:rsid w:val="00B43B6C"/>
    <w:rsid w:val="00B43F1B"/>
    <w:rsid w:val="00B44DDD"/>
    <w:rsid w:val="00B450CB"/>
    <w:rsid w:val="00B50019"/>
    <w:rsid w:val="00B5125E"/>
    <w:rsid w:val="00B517DA"/>
    <w:rsid w:val="00B51916"/>
    <w:rsid w:val="00B529F9"/>
    <w:rsid w:val="00B52E3D"/>
    <w:rsid w:val="00B53691"/>
    <w:rsid w:val="00B539FF"/>
    <w:rsid w:val="00B540F6"/>
    <w:rsid w:val="00B546D2"/>
    <w:rsid w:val="00B54F12"/>
    <w:rsid w:val="00B56119"/>
    <w:rsid w:val="00B561ED"/>
    <w:rsid w:val="00B56C9D"/>
    <w:rsid w:val="00B56CF9"/>
    <w:rsid w:val="00B577EF"/>
    <w:rsid w:val="00B614E4"/>
    <w:rsid w:val="00B621CA"/>
    <w:rsid w:val="00B62881"/>
    <w:rsid w:val="00B62D1E"/>
    <w:rsid w:val="00B62FF9"/>
    <w:rsid w:val="00B63233"/>
    <w:rsid w:val="00B633B8"/>
    <w:rsid w:val="00B63840"/>
    <w:rsid w:val="00B64517"/>
    <w:rsid w:val="00B64733"/>
    <w:rsid w:val="00B64C46"/>
    <w:rsid w:val="00B655D4"/>
    <w:rsid w:val="00B65E82"/>
    <w:rsid w:val="00B674BD"/>
    <w:rsid w:val="00B7103B"/>
    <w:rsid w:val="00B71A6B"/>
    <w:rsid w:val="00B71C0F"/>
    <w:rsid w:val="00B7201E"/>
    <w:rsid w:val="00B72700"/>
    <w:rsid w:val="00B7278D"/>
    <w:rsid w:val="00B72BC2"/>
    <w:rsid w:val="00B72CC9"/>
    <w:rsid w:val="00B72F6F"/>
    <w:rsid w:val="00B72F7D"/>
    <w:rsid w:val="00B73BF8"/>
    <w:rsid w:val="00B74015"/>
    <w:rsid w:val="00B75074"/>
    <w:rsid w:val="00B764D9"/>
    <w:rsid w:val="00B765D2"/>
    <w:rsid w:val="00B76F6D"/>
    <w:rsid w:val="00B77950"/>
    <w:rsid w:val="00B80207"/>
    <w:rsid w:val="00B813BA"/>
    <w:rsid w:val="00B8164C"/>
    <w:rsid w:val="00B816C0"/>
    <w:rsid w:val="00B81C12"/>
    <w:rsid w:val="00B824D0"/>
    <w:rsid w:val="00B8267F"/>
    <w:rsid w:val="00B83924"/>
    <w:rsid w:val="00B83B36"/>
    <w:rsid w:val="00B8471C"/>
    <w:rsid w:val="00B84E74"/>
    <w:rsid w:val="00B858E2"/>
    <w:rsid w:val="00B85DD2"/>
    <w:rsid w:val="00B86D57"/>
    <w:rsid w:val="00B878D5"/>
    <w:rsid w:val="00B9035D"/>
    <w:rsid w:val="00B90A90"/>
    <w:rsid w:val="00B9117B"/>
    <w:rsid w:val="00B91F7A"/>
    <w:rsid w:val="00B92183"/>
    <w:rsid w:val="00B924D1"/>
    <w:rsid w:val="00B925BC"/>
    <w:rsid w:val="00B9271C"/>
    <w:rsid w:val="00B93DBD"/>
    <w:rsid w:val="00B93EFB"/>
    <w:rsid w:val="00B94280"/>
    <w:rsid w:val="00B9511C"/>
    <w:rsid w:val="00B95FEA"/>
    <w:rsid w:val="00B96813"/>
    <w:rsid w:val="00B97224"/>
    <w:rsid w:val="00B9799D"/>
    <w:rsid w:val="00B97D13"/>
    <w:rsid w:val="00BA03A9"/>
    <w:rsid w:val="00BA08B8"/>
    <w:rsid w:val="00BA0CB5"/>
    <w:rsid w:val="00BA1FD4"/>
    <w:rsid w:val="00BA2532"/>
    <w:rsid w:val="00BA2F03"/>
    <w:rsid w:val="00BA55F7"/>
    <w:rsid w:val="00BA5A74"/>
    <w:rsid w:val="00BA5D53"/>
    <w:rsid w:val="00BA6755"/>
    <w:rsid w:val="00BA6D8A"/>
    <w:rsid w:val="00BA6DAF"/>
    <w:rsid w:val="00BA7793"/>
    <w:rsid w:val="00BA7F58"/>
    <w:rsid w:val="00BB0E7A"/>
    <w:rsid w:val="00BB1B13"/>
    <w:rsid w:val="00BB24A3"/>
    <w:rsid w:val="00BB2C24"/>
    <w:rsid w:val="00BB6887"/>
    <w:rsid w:val="00BB6A91"/>
    <w:rsid w:val="00BB7780"/>
    <w:rsid w:val="00BB7880"/>
    <w:rsid w:val="00BB79E6"/>
    <w:rsid w:val="00BC0A5B"/>
    <w:rsid w:val="00BC0D3B"/>
    <w:rsid w:val="00BC2021"/>
    <w:rsid w:val="00BC2397"/>
    <w:rsid w:val="00BC2AD6"/>
    <w:rsid w:val="00BC2EDA"/>
    <w:rsid w:val="00BC3569"/>
    <w:rsid w:val="00BC3C1E"/>
    <w:rsid w:val="00BC3CFD"/>
    <w:rsid w:val="00BC3D23"/>
    <w:rsid w:val="00BC3DEB"/>
    <w:rsid w:val="00BC47A6"/>
    <w:rsid w:val="00BC4970"/>
    <w:rsid w:val="00BC49A3"/>
    <w:rsid w:val="00BC4F3E"/>
    <w:rsid w:val="00BC537E"/>
    <w:rsid w:val="00BC5EB3"/>
    <w:rsid w:val="00BC6C99"/>
    <w:rsid w:val="00BC6DFA"/>
    <w:rsid w:val="00BC749E"/>
    <w:rsid w:val="00BC7713"/>
    <w:rsid w:val="00BC7CA9"/>
    <w:rsid w:val="00BD2826"/>
    <w:rsid w:val="00BD2A6F"/>
    <w:rsid w:val="00BD2FBB"/>
    <w:rsid w:val="00BD302D"/>
    <w:rsid w:val="00BD3484"/>
    <w:rsid w:val="00BD35EE"/>
    <w:rsid w:val="00BD367B"/>
    <w:rsid w:val="00BD3B49"/>
    <w:rsid w:val="00BD3BB1"/>
    <w:rsid w:val="00BD516F"/>
    <w:rsid w:val="00BD54D3"/>
    <w:rsid w:val="00BD5AD9"/>
    <w:rsid w:val="00BD5E1D"/>
    <w:rsid w:val="00BD63A9"/>
    <w:rsid w:val="00BD6F39"/>
    <w:rsid w:val="00BD709A"/>
    <w:rsid w:val="00BD7348"/>
    <w:rsid w:val="00BE0125"/>
    <w:rsid w:val="00BE01FA"/>
    <w:rsid w:val="00BE092C"/>
    <w:rsid w:val="00BE0BD8"/>
    <w:rsid w:val="00BE0E0C"/>
    <w:rsid w:val="00BE0EBD"/>
    <w:rsid w:val="00BE12C0"/>
    <w:rsid w:val="00BE15FD"/>
    <w:rsid w:val="00BE16D3"/>
    <w:rsid w:val="00BE18B7"/>
    <w:rsid w:val="00BE22DE"/>
    <w:rsid w:val="00BE3358"/>
    <w:rsid w:val="00BE36C5"/>
    <w:rsid w:val="00BE412E"/>
    <w:rsid w:val="00BE4347"/>
    <w:rsid w:val="00BE43E7"/>
    <w:rsid w:val="00BE4474"/>
    <w:rsid w:val="00BE4B59"/>
    <w:rsid w:val="00BE4B7F"/>
    <w:rsid w:val="00BE5B50"/>
    <w:rsid w:val="00BE62B2"/>
    <w:rsid w:val="00BE669E"/>
    <w:rsid w:val="00BE69FB"/>
    <w:rsid w:val="00BE778D"/>
    <w:rsid w:val="00BF09FE"/>
    <w:rsid w:val="00BF2417"/>
    <w:rsid w:val="00BF27F0"/>
    <w:rsid w:val="00BF2EB8"/>
    <w:rsid w:val="00BF3270"/>
    <w:rsid w:val="00BF3416"/>
    <w:rsid w:val="00BF36CD"/>
    <w:rsid w:val="00BF491A"/>
    <w:rsid w:val="00BF4955"/>
    <w:rsid w:val="00BF5377"/>
    <w:rsid w:val="00BF5529"/>
    <w:rsid w:val="00BF7904"/>
    <w:rsid w:val="00BF79ED"/>
    <w:rsid w:val="00C00AD8"/>
    <w:rsid w:val="00C00E65"/>
    <w:rsid w:val="00C0117E"/>
    <w:rsid w:val="00C020AD"/>
    <w:rsid w:val="00C0277E"/>
    <w:rsid w:val="00C02903"/>
    <w:rsid w:val="00C02ED8"/>
    <w:rsid w:val="00C030F3"/>
    <w:rsid w:val="00C0465E"/>
    <w:rsid w:val="00C049DC"/>
    <w:rsid w:val="00C04C63"/>
    <w:rsid w:val="00C051CF"/>
    <w:rsid w:val="00C052DE"/>
    <w:rsid w:val="00C05540"/>
    <w:rsid w:val="00C06156"/>
    <w:rsid w:val="00C067CE"/>
    <w:rsid w:val="00C06910"/>
    <w:rsid w:val="00C06C38"/>
    <w:rsid w:val="00C06DA2"/>
    <w:rsid w:val="00C07BFC"/>
    <w:rsid w:val="00C07E6D"/>
    <w:rsid w:val="00C10492"/>
    <w:rsid w:val="00C112B7"/>
    <w:rsid w:val="00C117F1"/>
    <w:rsid w:val="00C11DA1"/>
    <w:rsid w:val="00C12D28"/>
    <w:rsid w:val="00C12E6B"/>
    <w:rsid w:val="00C13487"/>
    <w:rsid w:val="00C14D5B"/>
    <w:rsid w:val="00C155C1"/>
    <w:rsid w:val="00C15DD5"/>
    <w:rsid w:val="00C1606B"/>
    <w:rsid w:val="00C16199"/>
    <w:rsid w:val="00C17036"/>
    <w:rsid w:val="00C1787C"/>
    <w:rsid w:val="00C2094D"/>
    <w:rsid w:val="00C212B8"/>
    <w:rsid w:val="00C21539"/>
    <w:rsid w:val="00C21A53"/>
    <w:rsid w:val="00C21BE8"/>
    <w:rsid w:val="00C2204F"/>
    <w:rsid w:val="00C22244"/>
    <w:rsid w:val="00C226DE"/>
    <w:rsid w:val="00C22956"/>
    <w:rsid w:val="00C22D1C"/>
    <w:rsid w:val="00C22ED8"/>
    <w:rsid w:val="00C23619"/>
    <w:rsid w:val="00C2416A"/>
    <w:rsid w:val="00C243C2"/>
    <w:rsid w:val="00C243E3"/>
    <w:rsid w:val="00C24BF6"/>
    <w:rsid w:val="00C24E22"/>
    <w:rsid w:val="00C24ED8"/>
    <w:rsid w:val="00C2570C"/>
    <w:rsid w:val="00C26294"/>
    <w:rsid w:val="00C2661B"/>
    <w:rsid w:val="00C26C81"/>
    <w:rsid w:val="00C27190"/>
    <w:rsid w:val="00C3031F"/>
    <w:rsid w:val="00C303C9"/>
    <w:rsid w:val="00C305CD"/>
    <w:rsid w:val="00C31C17"/>
    <w:rsid w:val="00C31D08"/>
    <w:rsid w:val="00C32766"/>
    <w:rsid w:val="00C32C27"/>
    <w:rsid w:val="00C33196"/>
    <w:rsid w:val="00C33D4C"/>
    <w:rsid w:val="00C33F99"/>
    <w:rsid w:val="00C34184"/>
    <w:rsid w:val="00C34E69"/>
    <w:rsid w:val="00C35432"/>
    <w:rsid w:val="00C35A04"/>
    <w:rsid w:val="00C361A4"/>
    <w:rsid w:val="00C36400"/>
    <w:rsid w:val="00C3750E"/>
    <w:rsid w:val="00C375F7"/>
    <w:rsid w:val="00C378BA"/>
    <w:rsid w:val="00C37DB2"/>
    <w:rsid w:val="00C40920"/>
    <w:rsid w:val="00C40A74"/>
    <w:rsid w:val="00C44601"/>
    <w:rsid w:val="00C44D2E"/>
    <w:rsid w:val="00C45B18"/>
    <w:rsid w:val="00C45BC1"/>
    <w:rsid w:val="00C4647B"/>
    <w:rsid w:val="00C4697D"/>
    <w:rsid w:val="00C46DAB"/>
    <w:rsid w:val="00C46E24"/>
    <w:rsid w:val="00C46F56"/>
    <w:rsid w:val="00C47520"/>
    <w:rsid w:val="00C501AA"/>
    <w:rsid w:val="00C50D43"/>
    <w:rsid w:val="00C511AA"/>
    <w:rsid w:val="00C512D3"/>
    <w:rsid w:val="00C51843"/>
    <w:rsid w:val="00C518E3"/>
    <w:rsid w:val="00C51AD7"/>
    <w:rsid w:val="00C51C1F"/>
    <w:rsid w:val="00C51DD1"/>
    <w:rsid w:val="00C5228D"/>
    <w:rsid w:val="00C52D10"/>
    <w:rsid w:val="00C52FA1"/>
    <w:rsid w:val="00C53632"/>
    <w:rsid w:val="00C53835"/>
    <w:rsid w:val="00C539CC"/>
    <w:rsid w:val="00C53F2F"/>
    <w:rsid w:val="00C53FA0"/>
    <w:rsid w:val="00C542FA"/>
    <w:rsid w:val="00C54B56"/>
    <w:rsid w:val="00C54C7D"/>
    <w:rsid w:val="00C54EBD"/>
    <w:rsid w:val="00C55121"/>
    <w:rsid w:val="00C55EE2"/>
    <w:rsid w:val="00C56D5C"/>
    <w:rsid w:val="00C575BE"/>
    <w:rsid w:val="00C57F4A"/>
    <w:rsid w:val="00C6052F"/>
    <w:rsid w:val="00C607DB"/>
    <w:rsid w:val="00C61295"/>
    <w:rsid w:val="00C61ADD"/>
    <w:rsid w:val="00C628AA"/>
    <w:rsid w:val="00C629FE"/>
    <w:rsid w:val="00C62B4E"/>
    <w:rsid w:val="00C6310A"/>
    <w:rsid w:val="00C63198"/>
    <w:rsid w:val="00C6351F"/>
    <w:rsid w:val="00C63F53"/>
    <w:rsid w:val="00C643B6"/>
    <w:rsid w:val="00C64B98"/>
    <w:rsid w:val="00C65B0B"/>
    <w:rsid w:val="00C661D9"/>
    <w:rsid w:val="00C66A1F"/>
    <w:rsid w:val="00C66C2F"/>
    <w:rsid w:val="00C670C5"/>
    <w:rsid w:val="00C67CD5"/>
    <w:rsid w:val="00C67CF9"/>
    <w:rsid w:val="00C70DE2"/>
    <w:rsid w:val="00C70F4E"/>
    <w:rsid w:val="00C7120E"/>
    <w:rsid w:val="00C71579"/>
    <w:rsid w:val="00C71B64"/>
    <w:rsid w:val="00C7206E"/>
    <w:rsid w:val="00C72D9E"/>
    <w:rsid w:val="00C730BD"/>
    <w:rsid w:val="00C73653"/>
    <w:rsid w:val="00C75266"/>
    <w:rsid w:val="00C75486"/>
    <w:rsid w:val="00C75A4A"/>
    <w:rsid w:val="00C760F7"/>
    <w:rsid w:val="00C7654B"/>
    <w:rsid w:val="00C76A28"/>
    <w:rsid w:val="00C76E18"/>
    <w:rsid w:val="00C76E58"/>
    <w:rsid w:val="00C77955"/>
    <w:rsid w:val="00C8034A"/>
    <w:rsid w:val="00C804A8"/>
    <w:rsid w:val="00C80BD9"/>
    <w:rsid w:val="00C80C9A"/>
    <w:rsid w:val="00C80DB9"/>
    <w:rsid w:val="00C81100"/>
    <w:rsid w:val="00C814A0"/>
    <w:rsid w:val="00C816B6"/>
    <w:rsid w:val="00C81CE3"/>
    <w:rsid w:val="00C820E8"/>
    <w:rsid w:val="00C82994"/>
    <w:rsid w:val="00C82C3B"/>
    <w:rsid w:val="00C833E9"/>
    <w:rsid w:val="00C83E3C"/>
    <w:rsid w:val="00C84025"/>
    <w:rsid w:val="00C8434F"/>
    <w:rsid w:val="00C85981"/>
    <w:rsid w:val="00C86F0E"/>
    <w:rsid w:val="00C86F35"/>
    <w:rsid w:val="00C87432"/>
    <w:rsid w:val="00C87D42"/>
    <w:rsid w:val="00C900D5"/>
    <w:rsid w:val="00C9086A"/>
    <w:rsid w:val="00C90E7F"/>
    <w:rsid w:val="00C911C1"/>
    <w:rsid w:val="00C91A64"/>
    <w:rsid w:val="00C91AB0"/>
    <w:rsid w:val="00C921CD"/>
    <w:rsid w:val="00C923D2"/>
    <w:rsid w:val="00C923FA"/>
    <w:rsid w:val="00C92428"/>
    <w:rsid w:val="00C92A8B"/>
    <w:rsid w:val="00C92C54"/>
    <w:rsid w:val="00C92CE0"/>
    <w:rsid w:val="00C93FFE"/>
    <w:rsid w:val="00C94851"/>
    <w:rsid w:val="00C95FBB"/>
    <w:rsid w:val="00C9618C"/>
    <w:rsid w:val="00C9674D"/>
    <w:rsid w:val="00C96885"/>
    <w:rsid w:val="00C96A82"/>
    <w:rsid w:val="00C973E5"/>
    <w:rsid w:val="00C978FB"/>
    <w:rsid w:val="00CA0037"/>
    <w:rsid w:val="00CA030B"/>
    <w:rsid w:val="00CA0A86"/>
    <w:rsid w:val="00CA0C9D"/>
    <w:rsid w:val="00CA1839"/>
    <w:rsid w:val="00CA2EC8"/>
    <w:rsid w:val="00CA3426"/>
    <w:rsid w:val="00CA37DC"/>
    <w:rsid w:val="00CA3B44"/>
    <w:rsid w:val="00CA3B9C"/>
    <w:rsid w:val="00CA458D"/>
    <w:rsid w:val="00CA48A0"/>
    <w:rsid w:val="00CA4F33"/>
    <w:rsid w:val="00CA55A9"/>
    <w:rsid w:val="00CA56A1"/>
    <w:rsid w:val="00CA598B"/>
    <w:rsid w:val="00CA5A7E"/>
    <w:rsid w:val="00CA5BC3"/>
    <w:rsid w:val="00CA5D16"/>
    <w:rsid w:val="00CA64EE"/>
    <w:rsid w:val="00CA6514"/>
    <w:rsid w:val="00CA6692"/>
    <w:rsid w:val="00CA7070"/>
    <w:rsid w:val="00CA710C"/>
    <w:rsid w:val="00CA75D3"/>
    <w:rsid w:val="00CA7E47"/>
    <w:rsid w:val="00CB09E3"/>
    <w:rsid w:val="00CB0AAC"/>
    <w:rsid w:val="00CB0EED"/>
    <w:rsid w:val="00CB12E2"/>
    <w:rsid w:val="00CB25A5"/>
    <w:rsid w:val="00CB2DAC"/>
    <w:rsid w:val="00CB3309"/>
    <w:rsid w:val="00CB36A5"/>
    <w:rsid w:val="00CB4566"/>
    <w:rsid w:val="00CB505F"/>
    <w:rsid w:val="00CB5587"/>
    <w:rsid w:val="00CB5899"/>
    <w:rsid w:val="00CB5C84"/>
    <w:rsid w:val="00CB64FD"/>
    <w:rsid w:val="00CB6682"/>
    <w:rsid w:val="00CB67BC"/>
    <w:rsid w:val="00CB69B3"/>
    <w:rsid w:val="00CB6A1B"/>
    <w:rsid w:val="00CB6FB1"/>
    <w:rsid w:val="00CB756D"/>
    <w:rsid w:val="00CB7A8D"/>
    <w:rsid w:val="00CB7D24"/>
    <w:rsid w:val="00CB7FDF"/>
    <w:rsid w:val="00CC0254"/>
    <w:rsid w:val="00CC049B"/>
    <w:rsid w:val="00CC06CF"/>
    <w:rsid w:val="00CC0A01"/>
    <w:rsid w:val="00CC0BDB"/>
    <w:rsid w:val="00CC105E"/>
    <w:rsid w:val="00CC12AD"/>
    <w:rsid w:val="00CC12F1"/>
    <w:rsid w:val="00CC1331"/>
    <w:rsid w:val="00CC147B"/>
    <w:rsid w:val="00CC1F59"/>
    <w:rsid w:val="00CC24E3"/>
    <w:rsid w:val="00CC2B4C"/>
    <w:rsid w:val="00CC2C57"/>
    <w:rsid w:val="00CC35F0"/>
    <w:rsid w:val="00CC3BD6"/>
    <w:rsid w:val="00CC46E9"/>
    <w:rsid w:val="00CC4E9F"/>
    <w:rsid w:val="00CC523D"/>
    <w:rsid w:val="00CC689B"/>
    <w:rsid w:val="00CC765C"/>
    <w:rsid w:val="00CC7CF8"/>
    <w:rsid w:val="00CD00D5"/>
    <w:rsid w:val="00CD00E2"/>
    <w:rsid w:val="00CD03AF"/>
    <w:rsid w:val="00CD0844"/>
    <w:rsid w:val="00CD1B58"/>
    <w:rsid w:val="00CD1CCF"/>
    <w:rsid w:val="00CD23EE"/>
    <w:rsid w:val="00CD2DE4"/>
    <w:rsid w:val="00CD37AB"/>
    <w:rsid w:val="00CD4079"/>
    <w:rsid w:val="00CD4178"/>
    <w:rsid w:val="00CD4210"/>
    <w:rsid w:val="00CD527B"/>
    <w:rsid w:val="00CD58E3"/>
    <w:rsid w:val="00CD6087"/>
    <w:rsid w:val="00CD7853"/>
    <w:rsid w:val="00CD7D98"/>
    <w:rsid w:val="00CE00BD"/>
    <w:rsid w:val="00CE0520"/>
    <w:rsid w:val="00CE1487"/>
    <w:rsid w:val="00CE1A26"/>
    <w:rsid w:val="00CE1AF2"/>
    <w:rsid w:val="00CE1BCB"/>
    <w:rsid w:val="00CE1CE1"/>
    <w:rsid w:val="00CE219A"/>
    <w:rsid w:val="00CE2339"/>
    <w:rsid w:val="00CE235C"/>
    <w:rsid w:val="00CE287C"/>
    <w:rsid w:val="00CE2B35"/>
    <w:rsid w:val="00CE2DE9"/>
    <w:rsid w:val="00CE306E"/>
    <w:rsid w:val="00CE3C0B"/>
    <w:rsid w:val="00CE4355"/>
    <w:rsid w:val="00CE571F"/>
    <w:rsid w:val="00CE5E8E"/>
    <w:rsid w:val="00CE68CD"/>
    <w:rsid w:val="00CE6A9B"/>
    <w:rsid w:val="00CE6E40"/>
    <w:rsid w:val="00CE718C"/>
    <w:rsid w:val="00CE7CE4"/>
    <w:rsid w:val="00CE7EF8"/>
    <w:rsid w:val="00CF09C0"/>
    <w:rsid w:val="00CF28C6"/>
    <w:rsid w:val="00CF31BA"/>
    <w:rsid w:val="00CF3835"/>
    <w:rsid w:val="00CF3E41"/>
    <w:rsid w:val="00CF5073"/>
    <w:rsid w:val="00CF556C"/>
    <w:rsid w:val="00CF5B8E"/>
    <w:rsid w:val="00CF6419"/>
    <w:rsid w:val="00CF6A16"/>
    <w:rsid w:val="00CF6AB1"/>
    <w:rsid w:val="00CF723D"/>
    <w:rsid w:val="00CF77FB"/>
    <w:rsid w:val="00CF7EAF"/>
    <w:rsid w:val="00D00770"/>
    <w:rsid w:val="00D012C7"/>
    <w:rsid w:val="00D018F8"/>
    <w:rsid w:val="00D01EC3"/>
    <w:rsid w:val="00D02E1B"/>
    <w:rsid w:val="00D02FEC"/>
    <w:rsid w:val="00D033C8"/>
    <w:rsid w:val="00D03A23"/>
    <w:rsid w:val="00D03AAD"/>
    <w:rsid w:val="00D05292"/>
    <w:rsid w:val="00D05918"/>
    <w:rsid w:val="00D06AA5"/>
    <w:rsid w:val="00D06D1A"/>
    <w:rsid w:val="00D073B6"/>
    <w:rsid w:val="00D07EB8"/>
    <w:rsid w:val="00D1049E"/>
    <w:rsid w:val="00D10B98"/>
    <w:rsid w:val="00D10BD0"/>
    <w:rsid w:val="00D10E1E"/>
    <w:rsid w:val="00D10F10"/>
    <w:rsid w:val="00D10FD2"/>
    <w:rsid w:val="00D1106F"/>
    <w:rsid w:val="00D113B2"/>
    <w:rsid w:val="00D11559"/>
    <w:rsid w:val="00D11691"/>
    <w:rsid w:val="00D11860"/>
    <w:rsid w:val="00D11E3C"/>
    <w:rsid w:val="00D13297"/>
    <w:rsid w:val="00D13B79"/>
    <w:rsid w:val="00D13D53"/>
    <w:rsid w:val="00D13D9A"/>
    <w:rsid w:val="00D13EE7"/>
    <w:rsid w:val="00D14248"/>
    <w:rsid w:val="00D156EA"/>
    <w:rsid w:val="00D15709"/>
    <w:rsid w:val="00D157CB"/>
    <w:rsid w:val="00D15C4F"/>
    <w:rsid w:val="00D160AB"/>
    <w:rsid w:val="00D1630B"/>
    <w:rsid w:val="00D163EB"/>
    <w:rsid w:val="00D166A5"/>
    <w:rsid w:val="00D16ED8"/>
    <w:rsid w:val="00D170F6"/>
    <w:rsid w:val="00D1795B"/>
    <w:rsid w:val="00D2094C"/>
    <w:rsid w:val="00D21200"/>
    <w:rsid w:val="00D213CC"/>
    <w:rsid w:val="00D21465"/>
    <w:rsid w:val="00D21ADA"/>
    <w:rsid w:val="00D21ADF"/>
    <w:rsid w:val="00D21E3C"/>
    <w:rsid w:val="00D21F9E"/>
    <w:rsid w:val="00D2209B"/>
    <w:rsid w:val="00D220B2"/>
    <w:rsid w:val="00D2218C"/>
    <w:rsid w:val="00D22A01"/>
    <w:rsid w:val="00D236FB"/>
    <w:rsid w:val="00D23ACF"/>
    <w:rsid w:val="00D24988"/>
    <w:rsid w:val="00D24E70"/>
    <w:rsid w:val="00D24F99"/>
    <w:rsid w:val="00D25E71"/>
    <w:rsid w:val="00D26026"/>
    <w:rsid w:val="00D26617"/>
    <w:rsid w:val="00D26679"/>
    <w:rsid w:val="00D269F0"/>
    <w:rsid w:val="00D26A4A"/>
    <w:rsid w:val="00D27C97"/>
    <w:rsid w:val="00D27FBD"/>
    <w:rsid w:val="00D3006C"/>
    <w:rsid w:val="00D30BD1"/>
    <w:rsid w:val="00D3135F"/>
    <w:rsid w:val="00D31386"/>
    <w:rsid w:val="00D32267"/>
    <w:rsid w:val="00D32C12"/>
    <w:rsid w:val="00D32D85"/>
    <w:rsid w:val="00D332B8"/>
    <w:rsid w:val="00D33435"/>
    <w:rsid w:val="00D3394E"/>
    <w:rsid w:val="00D34594"/>
    <w:rsid w:val="00D34DE4"/>
    <w:rsid w:val="00D34F45"/>
    <w:rsid w:val="00D35807"/>
    <w:rsid w:val="00D35E3A"/>
    <w:rsid w:val="00D36C9B"/>
    <w:rsid w:val="00D375A7"/>
    <w:rsid w:val="00D3788C"/>
    <w:rsid w:val="00D3790E"/>
    <w:rsid w:val="00D4020E"/>
    <w:rsid w:val="00D405AE"/>
    <w:rsid w:val="00D40854"/>
    <w:rsid w:val="00D417A6"/>
    <w:rsid w:val="00D41C22"/>
    <w:rsid w:val="00D41E57"/>
    <w:rsid w:val="00D41EB3"/>
    <w:rsid w:val="00D41FE7"/>
    <w:rsid w:val="00D42515"/>
    <w:rsid w:val="00D42D6E"/>
    <w:rsid w:val="00D43DD9"/>
    <w:rsid w:val="00D440A2"/>
    <w:rsid w:val="00D4505E"/>
    <w:rsid w:val="00D45DA7"/>
    <w:rsid w:val="00D460F0"/>
    <w:rsid w:val="00D46AC2"/>
    <w:rsid w:val="00D46B92"/>
    <w:rsid w:val="00D47AD1"/>
    <w:rsid w:val="00D47B39"/>
    <w:rsid w:val="00D47C85"/>
    <w:rsid w:val="00D50DEE"/>
    <w:rsid w:val="00D511C2"/>
    <w:rsid w:val="00D51F5F"/>
    <w:rsid w:val="00D5207B"/>
    <w:rsid w:val="00D52674"/>
    <w:rsid w:val="00D52860"/>
    <w:rsid w:val="00D532E8"/>
    <w:rsid w:val="00D53E38"/>
    <w:rsid w:val="00D540E8"/>
    <w:rsid w:val="00D546E8"/>
    <w:rsid w:val="00D54B79"/>
    <w:rsid w:val="00D5549D"/>
    <w:rsid w:val="00D55B91"/>
    <w:rsid w:val="00D56803"/>
    <w:rsid w:val="00D56E2A"/>
    <w:rsid w:val="00D56ED8"/>
    <w:rsid w:val="00D612D8"/>
    <w:rsid w:val="00D61B8E"/>
    <w:rsid w:val="00D62392"/>
    <w:rsid w:val="00D62791"/>
    <w:rsid w:val="00D628EE"/>
    <w:rsid w:val="00D62ABF"/>
    <w:rsid w:val="00D62E15"/>
    <w:rsid w:val="00D63092"/>
    <w:rsid w:val="00D6341D"/>
    <w:rsid w:val="00D63835"/>
    <w:rsid w:val="00D639F5"/>
    <w:rsid w:val="00D6471D"/>
    <w:rsid w:val="00D6554F"/>
    <w:rsid w:val="00D65598"/>
    <w:rsid w:val="00D65C4D"/>
    <w:rsid w:val="00D66152"/>
    <w:rsid w:val="00D665C0"/>
    <w:rsid w:val="00D70F75"/>
    <w:rsid w:val="00D72112"/>
    <w:rsid w:val="00D726B6"/>
    <w:rsid w:val="00D72A90"/>
    <w:rsid w:val="00D73346"/>
    <w:rsid w:val="00D73FF8"/>
    <w:rsid w:val="00D751E2"/>
    <w:rsid w:val="00D755C5"/>
    <w:rsid w:val="00D75EED"/>
    <w:rsid w:val="00D760C4"/>
    <w:rsid w:val="00D76D0F"/>
    <w:rsid w:val="00D76DE7"/>
    <w:rsid w:val="00D7702F"/>
    <w:rsid w:val="00D7728D"/>
    <w:rsid w:val="00D77EDA"/>
    <w:rsid w:val="00D803D3"/>
    <w:rsid w:val="00D805F1"/>
    <w:rsid w:val="00D80B4E"/>
    <w:rsid w:val="00D821F8"/>
    <w:rsid w:val="00D82608"/>
    <w:rsid w:val="00D82986"/>
    <w:rsid w:val="00D82AD0"/>
    <w:rsid w:val="00D838BA"/>
    <w:rsid w:val="00D83D8A"/>
    <w:rsid w:val="00D848E3"/>
    <w:rsid w:val="00D868FA"/>
    <w:rsid w:val="00D86CF5"/>
    <w:rsid w:val="00D86F95"/>
    <w:rsid w:val="00D87A36"/>
    <w:rsid w:val="00D9013A"/>
    <w:rsid w:val="00D90402"/>
    <w:rsid w:val="00D9043C"/>
    <w:rsid w:val="00D9085F"/>
    <w:rsid w:val="00D9111E"/>
    <w:rsid w:val="00D911B4"/>
    <w:rsid w:val="00D91604"/>
    <w:rsid w:val="00D9233B"/>
    <w:rsid w:val="00D926E0"/>
    <w:rsid w:val="00D92BE1"/>
    <w:rsid w:val="00D9301F"/>
    <w:rsid w:val="00D9319C"/>
    <w:rsid w:val="00D931F8"/>
    <w:rsid w:val="00D93BCC"/>
    <w:rsid w:val="00D93E0C"/>
    <w:rsid w:val="00D94314"/>
    <w:rsid w:val="00D948CA"/>
    <w:rsid w:val="00D94ADF"/>
    <w:rsid w:val="00D953B7"/>
    <w:rsid w:val="00D95710"/>
    <w:rsid w:val="00D95D9A"/>
    <w:rsid w:val="00DA0346"/>
    <w:rsid w:val="00DA034D"/>
    <w:rsid w:val="00DA0744"/>
    <w:rsid w:val="00DA10E4"/>
    <w:rsid w:val="00DA24C1"/>
    <w:rsid w:val="00DA3D36"/>
    <w:rsid w:val="00DA45EA"/>
    <w:rsid w:val="00DA4808"/>
    <w:rsid w:val="00DA4BC3"/>
    <w:rsid w:val="00DA63AD"/>
    <w:rsid w:val="00DA67B6"/>
    <w:rsid w:val="00DA68B1"/>
    <w:rsid w:val="00DA766B"/>
    <w:rsid w:val="00DA7912"/>
    <w:rsid w:val="00DA7A75"/>
    <w:rsid w:val="00DB0804"/>
    <w:rsid w:val="00DB0A05"/>
    <w:rsid w:val="00DB0BB7"/>
    <w:rsid w:val="00DB1097"/>
    <w:rsid w:val="00DB1305"/>
    <w:rsid w:val="00DB1AF8"/>
    <w:rsid w:val="00DB20D1"/>
    <w:rsid w:val="00DB23FF"/>
    <w:rsid w:val="00DB2520"/>
    <w:rsid w:val="00DB2E57"/>
    <w:rsid w:val="00DB35DD"/>
    <w:rsid w:val="00DB376B"/>
    <w:rsid w:val="00DB3C55"/>
    <w:rsid w:val="00DB4B46"/>
    <w:rsid w:val="00DB4EFC"/>
    <w:rsid w:val="00DB52F3"/>
    <w:rsid w:val="00DB531F"/>
    <w:rsid w:val="00DB5F4D"/>
    <w:rsid w:val="00DB6917"/>
    <w:rsid w:val="00DB69A9"/>
    <w:rsid w:val="00DB6B7F"/>
    <w:rsid w:val="00DB7894"/>
    <w:rsid w:val="00DB78DD"/>
    <w:rsid w:val="00DC1823"/>
    <w:rsid w:val="00DC2015"/>
    <w:rsid w:val="00DC2C71"/>
    <w:rsid w:val="00DC2C8F"/>
    <w:rsid w:val="00DC447C"/>
    <w:rsid w:val="00DC5165"/>
    <w:rsid w:val="00DC5739"/>
    <w:rsid w:val="00DC6721"/>
    <w:rsid w:val="00DC67D0"/>
    <w:rsid w:val="00DC6D5B"/>
    <w:rsid w:val="00DC6F45"/>
    <w:rsid w:val="00DC7DCA"/>
    <w:rsid w:val="00DD055C"/>
    <w:rsid w:val="00DD0820"/>
    <w:rsid w:val="00DD0A82"/>
    <w:rsid w:val="00DD1008"/>
    <w:rsid w:val="00DD1085"/>
    <w:rsid w:val="00DD12AC"/>
    <w:rsid w:val="00DD13B7"/>
    <w:rsid w:val="00DD1E13"/>
    <w:rsid w:val="00DD21CA"/>
    <w:rsid w:val="00DD2452"/>
    <w:rsid w:val="00DD3675"/>
    <w:rsid w:val="00DD46D2"/>
    <w:rsid w:val="00DD4961"/>
    <w:rsid w:val="00DD52D4"/>
    <w:rsid w:val="00DD58C6"/>
    <w:rsid w:val="00DD60A3"/>
    <w:rsid w:val="00DD677F"/>
    <w:rsid w:val="00DD69C1"/>
    <w:rsid w:val="00DD6C9C"/>
    <w:rsid w:val="00DD7359"/>
    <w:rsid w:val="00DD7790"/>
    <w:rsid w:val="00DD7D62"/>
    <w:rsid w:val="00DE16D9"/>
    <w:rsid w:val="00DE3015"/>
    <w:rsid w:val="00DE3499"/>
    <w:rsid w:val="00DE3602"/>
    <w:rsid w:val="00DE3934"/>
    <w:rsid w:val="00DE3B71"/>
    <w:rsid w:val="00DE42D9"/>
    <w:rsid w:val="00DE44A2"/>
    <w:rsid w:val="00DE4551"/>
    <w:rsid w:val="00DE46E8"/>
    <w:rsid w:val="00DE4A43"/>
    <w:rsid w:val="00DE5B83"/>
    <w:rsid w:val="00DE6280"/>
    <w:rsid w:val="00DE6404"/>
    <w:rsid w:val="00DE658B"/>
    <w:rsid w:val="00DE6A13"/>
    <w:rsid w:val="00DE6D8A"/>
    <w:rsid w:val="00DE6E2F"/>
    <w:rsid w:val="00DE79AC"/>
    <w:rsid w:val="00DF10FF"/>
    <w:rsid w:val="00DF1937"/>
    <w:rsid w:val="00DF2DF3"/>
    <w:rsid w:val="00DF2EB2"/>
    <w:rsid w:val="00DF480F"/>
    <w:rsid w:val="00DF487D"/>
    <w:rsid w:val="00DF4B04"/>
    <w:rsid w:val="00DF4B6E"/>
    <w:rsid w:val="00DF529D"/>
    <w:rsid w:val="00DF57D1"/>
    <w:rsid w:val="00DF6091"/>
    <w:rsid w:val="00DF653F"/>
    <w:rsid w:val="00DF745D"/>
    <w:rsid w:val="00DF7721"/>
    <w:rsid w:val="00E0005A"/>
    <w:rsid w:val="00E00561"/>
    <w:rsid w:val="00E00574"/>
    <w:rsid w:val="00E0080D"/>
    <w:rsid w:val="00E01000"/>
    <w:rsid w:val="00E0107E"/>
    <w:rsid w:val="00E0138D"/>
    <w:rsid w:val="00E0145D"/>
    <w:rsid w:val="00E02135"/>
    <w:rsid w:val="00E022AE"/>
    <w:rsid w:val="00E02F9E"/>
    <w:rsid w:val="00E0400E"/>
    <w:rsid w:val="00E0432E"/>
    <w:rsid w:val="00E05BBA"/>
    <w:rsid w:val="00E06DE3"/>
    <w:rsid w:val="00E06E8E"/>
    <w:rsid w:val="00E07BD6"/>
    <w:rsid w:val="00E07F34"/>
    <w:rsid w:val="00E10083"/>
    <w:rsid w:val="00E10293"/>
    <w:rsid w:val="00E104F2"/>
    <w:rsid w:val="00E11189"/>
    <w:rsid w:val="00E11349"/>
    <w:rsid w:val="00E1201B"/>
    <w:rsid w:val="00E1253F"/>
    <w:rsid w:val="00E12AD0"/>
    <w:rsid w:val="00E12E81"/>
    <w:rsid w:val="00E13DBB"/>
    <w:rsid w:val="00E14CA9"/>
    <w:rsid w:val="00E15B48"/>
    <w:rsid w:val="00E15E75"/>
    <w:rsid w:val="00E17EF3"/>
    <w:rsid w:val="00E20006"/>
    <w:rsid w:val="00E20116"/>
    <w:rsid w:val="00E207CB"/>
    <w:rsid w:val="00E20885"/>
    <w:rsid w:val="00E20F18"/>
    <w:rsid w:val="00E21A88"/>
    <w:rsid w:val="00E21B5F"/>
    <w:rsid w:val="00E21C38"/>
    <w:rsid w:val="00E21CED"/>
    <w:rsid w:val="00E221A4"/>
    <w:rsid w:val="00E2221B"/>
    <w:rsid w:val="00E22639"/>
    <w:rsid w:val="00E22E54"/>
    <w:rsid w:val="00E23FB8"/>
    <w:rsid w:val="00E24375"/>
    <w:rsid w:val="00E24AA2"/>
    <w:rsid w:val="00E24CC3"/>
    <w:rsid w:val="00E25C3E"/>
    <w:rsid w:val="00E25CDA"/>
    <w:rsid w:val="00E26D7D"/>
    <w:rsid w:val="00E278A0"/>
    <w:rsid w:val="00E307C4"/>
    <w:rsid w:val="00E30F9B"/>
    <w:rsid w:val="00E31856"/>
    <w:rsid w:val="00E31867"/>
    <w:rsid w:val="00E3346C"/>
    <w:rsid w:val="00E33C2E"/>
    <w:rsid w:val="00E34A73"/>
    <w:rsid w:val="00E34D73"/>
    <w:rsid w:val="00E3619A"/>
    <w:rsid w:val="00E36308"/>
    <w:rsid w:val="00E36484"/>
    <w:rsid w:val="00E3659F"/>
    <w:rsid w:val="00E367CD"/>
    <w:rsid w:val="00E368A9"/>
    <w:rsid w:val="00E36DD6"/>
    <w:rsid w:val="00E373C2"/>
    <w:rsid w:val="00E40222"/>
    <w:rsid w:val="00E4062E"/>
    <w:rsid w:val="00E40CE1"/>
    <w:rsid w:val="00E412D2"/>
    <w:rsid w:val="00E4195B"/>
    <w:rsid w:val="00E41E49"/>
    <w:rsid w:val="00E420FA"/>
    <w:rsid w:val="00E42618"/>
    <w:rsid w:val="00E42726"/>
    <w:rsid w:val="00E42CA2"/>
    <w:rsid w:val="00E42D14"/>
    <w:rsid w:val="00E437D7"/>
    <w:rsid w:val="00E43A05"/>
    <w:rsid w:val="00E43E08"/>
    <w:rsid w:val="00E43FD2"/>
    <w:rsid w:val="00E44B62"/>
    <w:rsid w:val="00E45106"/>
    <w:rsid w:val="00E45AC4"/>
    <w:rsid w:val="00E46248"/>
    <w:rsid w:val="00E46578"/>
    <w:rsid w:val="00E46820"/>
    <w:rsid w:val="00E46885"/>
    <w:rsid w:val="00E46AB1"/>
    <w:rsid w:val="00E46AC4"/>
    <w:rsid w:val="00E46FF3"/>
    <w:rsid w:val="00E47048"/>
    <w:rsid w:val="00E47107"/>
    <w:rsid w:val="00E4714A"/>
    <w:rsid w:val="00E47724"/>
    <w:rsid w:val="00E50524"/>
    <w:rsid w:val="00E506FC"/>
    <w:rsid w:val="00E5080F"/>
    <w:rsid w:val="00E50A41"/>
    <w:rsid w:val="00E50EC0"/>
    <w:rsid w:val="00E5107F"/>
    <w:rsid w:val="00E51B2A"/>
    <w:rsid w:val="00E5286A"/>
    <w:rsid w:val="00E528CA"/>
    <w:rsid w:val="00E53DD1"/>
    <w:rsid w:val="00E54039"/>
    <w:rsid w:val="00E54C31"/>
    <w:rsid w:val="00E550C4"/>
    <w:rsid w:val="00E55957"/>
    <w:rsid w:val="00E56064"/>
    <w:rsid w:val="00E56100"/>
    <w:rsid w:val="00E561D0"/>
    <w:rsid w:val="00E5668A"/>
    <w:rsid w:val="00E573EA"/>
    <w:rsid w:val="00E57589"/>
    <w:rsid w:val="00E57699"/>
    <w:rsid w:val="00E57E81"/>
    <w:rsid w:val="00E60235"/>
    <w:rsid w:val="00E604B7"/>
    <w:rsid w:val="00E60BCB"/>
    <w:rsid w:val="00E60CFA"/>
    <w:rsid w:val="00E610E1"/>
    <w:rsid w:val="00E616E9"/>
    <w:rsid w:val="00E62366"/>
    <w:rsid w:val="00E63808"/>
    <w:rsid w:val="00E65925"/>
    <w:rsid w:val="00E66285"/>
    <w:rsid w:val="00E6714B"/>
    <w:rsid w:val="00E6736E"/>
    <w:rsid w:val="00E67456"/>
    <w:rsid w:val="00E6747B"/>
    <w:rsid w:val="00E674D6"/>
    <w:rsid w:val="00E67529"/>
    <w:rsid w:val="00E701CC"/>
    <w:rsid w:val="00E7066C"/>
    <w:rsid w:val="00E70E83"/>
    <w:rsid w:val="00E70EA0"/>
    <w:rsid w:val="00E71E43"/>
    <w:rsid w:val="00E7230B"/>
    <w:rsid w:val="00E73484"/>
    <w:rsid w:val="00E74CBF"/>
    <w:rsid w:val="00E7508E"/>
    <w:rsid w:val="00E758D6"/>
    <w:rsid w:val="00E75B3D"/>
    <w:rsid w:val="00E77F24"/>
    <w:rsid w:val="00E80100"/>
    <w:rsid w:val="00E80744"/>
    <w:rsid w:val="00E816B2"/>
    <w:rsid w:val="00E8305E"/>
    <w:rsid w:val="00E84437"/>
    <w:rsid w:val="00E845A6"/>
    <w:rsid w:val="00E84F5F"/>
    <w:rsid w:val="00E84FF5"/>
    <w:rsid w:val="00E8583E"/>
    <w:rsid w:val="00E85898"/>
    <w:rsid w:val="00E85949"/>
    <w:rsid w:val="00E873D0"/>
    <w:rsid w:val="00E8755C"/>
    <w:rsid w:val="00E87CA0"/>
    <w:rsid w:val="00E90885"/>
    <w:rsid w:val="00E908C2"/>
    <w:rsid w:val="00E910A5"/>
    <w:rsid w:val="00E91C71"/>
    <w:rsid w:val="00E9214E"/>
    <w:rsid w:val="00E9232B"/>
    <w:rsid w:val="00E9304B"/>
    <w:rsid w:val="00E93179"/>
    <w:rsid w:val="00E93600"/>
    <w:rsid w:val="00E941FF"/>
    <w:rsid w:val="00E942D0"/>
    <w:rsid w:val="00E95EFA"/>
    <w:rsid w:val="00E95F55"/>
    <w:rsid w:val="00E96C11"/>
    <w:rsid w:val="00E97842"/>
    <w:rsid w:val="00E97A7E"/>
    <w:rsid w:val="00E97DCB"/>
    <w:rsid w:val="00EA00D6"/>
    <w:rsid w:val="00EA0DA2"/>
    <w:rsid w:val="00EA231A"/>
    <w:rsid w:val="00EA281C"/>
    <w:rsid w:val="00EA3001"/>
    <w:rsid w:val="00EA320F"/>
    <w:rsid w:val="00EA356A"/>
    <w:rsid w:val="00EA380E"/>
    <w:rsid w:val="00EA40CC"/>
    <w:rsid w:val="00EA479B"/>
    <w:rsid w:val="00EA493B"/>
    <w:rsid w:val="00EA4EAE"/>
    <w:rsid w:val="00EA50D5"/>
    <w:rsid w:val="00EA52D9"/>
    <w:rsid w:val="00EA548F"/>
    <w:rsid w:val="00EA54C3"/>
    <w:rsid w:val="00EA54C9"/>
    <w:rsid w:val="00EA60E8"/>
    <w:rsid w:val="00EA6378"/>
    <w:rsid w:val="00EA6C8C"/>
    <w:rsid w:val="00EA6DFE"/>
    <w:rsid w:val="00EA732C"/>
    <w:rsid w:val="00EB0087"/>
    <w:rsid w:val="00EB037D"/>
    <w:rsid w:val="00EB05C2"/>
    <w:rsid w:val="00EB07C5"/>
    <w:rsid w:val="00EB09B8"/>
    <w:rsid w:val="00EB106B"/>
    <w:rsid w:val="00EB1C8A"/>
    <w:rsid w:val="00EB46A9"/>
    <w:rsid w:val="00EB4A19"/>
    <w:rsid w:val="00EB5828"/>
    <w:rsid w:val="00EB652F"/>
    <w:rsid w:val="00EB6F01"/>
    <w:rsid w:val="00EB7176"/>
    <w:rsid w:val="00EB7FF6"/>
    <w:rsid w:val="00EC0070"/>
    <w:rsid w:val="00EC01B0"/>
    <w:rsid w:val="00EC0217"/>
    <w:rsid w:val="00EC046D"/>
    <w:rsid w:val="00EC09D1"/>
    <w:rsid w:val="00EC1BF8"/>
    <w:rsid w:val="00EC1EB5"/>
    <w:rsid w:val="00EC223A"/>
    <w:rsid w:val="00EC29F9"/>
    <w:rsid w:val="00EC2B93"/>
    <w:rsid w:val="00EC32EF"/>
    <w:rsid w:val="00EC4162"/>
    <w:rsid w:val="00EC497B"/>
    <w:rsid w:val="00EC5A36"/>
    <w:rsid w:val="00EC5D6A"/>
    <w:rsid w:val="00EC6666"/>
    <w:rsid w:val="00EC6F2A"/>
    <w:rsid w:val="00EC71A4"/>
    <w:rsid w:val="00EC7FDF"/>
    <w:rsid w:val="00ED0380"/>
    <w:rsid w:val="00ED0412"/>
    <w:rsid w:val="00ED1816"/>
    <w:rsid w:val="00ED1819"/>
    <w:rsid w:val="00ED1BBC"/>
    <w:rsid w:val="00ED2687"/>
    <w:rsid w:val="00ED26AD"/>
    <w:rsid w:val="00ED2BFF"/>
    <w:rsid w:val="00ED3011"/>
    <w:rsid w:val="00ED3B18"/>
    <w:rsid w:val="00ED41B8"/>
    <w:rsid w:val="00ED58D4"/>
    <w:rsid w:val="00ED5952"/>
    <w:rsid w:val="00ED5B12"/>
    <w:rsid w:val="00ED6DE8"/>
    <w:rsid w:val="00ED6E31"/>
    <w:rsid w:val="00ED7A82"/>
    <w:rsid w:val="00ED7C01"/>
    <w:rsid w:val="00EE0D75"/>
    <w:rsid w:val="00EE1319"/>
    <w:rsid w:val="00EE14DA"/>
    <w:rsid w:val="00EE161D"/>
    <w:rsid w:val="00EE1F48"/>
    <w:rsid w:val="00EE204C"/>
    <w:rsid w:val="00EE27C0"/>
    <w:rsid w:val="00EE2D1E"/>
    <w:rsid w:val="00EE393F"/>
    <w:rsid w:val="00EE44BA"/>
    <w:rsid w:val="00EE5691"/>
    <w:rsid w:val="00EE56AC"/>
    <w:rsid w:val="00EE580D"/>
    <w:rsid w:val="00EE6A16"/>
    <w:rsid w:val="00EE6EA8"/>
    <w:rsid w:val="00EE718B"/>
    <w:rsid w:val="00EF0365"/>
    <w:rsid w:val="00EF03EC"/>
    <w:rsid w:val="00EF0BD3"/>
    <w:rsid w:val="00EF111C"/>
    <w:rsid w:val="00EF1297"/>
    <w:rsid w:val="00EF2658"/>
    <w:rsid w:val="00EF2FDF"/>
    <w:rsid w:val="00EF3BE6"/>
    <w:rsid w:val="00EF3F94"/>
    <w:rsid w:val="00EF47C0"/>
    <w:rsid w:val="00EF4896"/>
    <w:rsid w:val="00EF50AD"/>
    <w:rsid w:val="00EF5D19"/>
    <w:rsid w:val="00EF5EAF"/>
    <w:rsid w:val="00EF796C"/>
    <w:rsid w:val="00F005BF"/>
    <w:rsid w:val="00F00808"/>
    <w:rsid w:val="00F0086C"/>
    <w:rsid w:val="00F009DA"/>
    <w:rsid w:val="00F01B73"/>
    <w:rsid w:val="00F02358"/>
    <w:rsid w:val="00F02908"/>
    <w:rsid w:val="00F03965"/>
    <w:rsid w:val="00F05503"/>
    <w:rsid w:val="00F05A90"/>
    <w:rsid w:val="00F05FF6"/>
    <w:rsid w:val="00F064FA"/>
    <w:rsid w:val="00F0702C"/>
    <w:rsid w:val="00F070E9"/>
    <w:rsid w:val="00F07914"/>
    <w:rsid w:val="00F07BB3"/>
    <w:rsid w:val="00F1024D"/>
    <w:rsid w:val="00F102FD"/>
    <w:rsid w:val="00F1067C"/>
    <w:rsid w:val="00F10E07"/>
    <w:rsid w:val="00F11883"/>
    <w:rsid w:val="00F12530"/>
    <w:rsid w:val="00F1281F"/>
    <w:rsid w:val="00F12B44"/>
    <w:rsid w:val="00F14A96"/>
    <w:rsid w:val="00F153E8"/>
    <w:rsid w:val="00F15A1B"/>
    <w:rsid w:val="00F15CF8"/>
    <w:rsid w:val="00F15DB2"/>
    <w:rsid w:val="00F1652D"/>
    <w:rsid w:val="00F165DC"/>
    <w:rsid w:val="00F170E1"/>
    <w:rsid w:val="00F171BC"/>
    <w:rsid w:val="00F207A2"/>
    <w:rsid w:val="00F2125A"/>
    <w:rsid w:val="00F218F5"/>
    <w:rsid w:val="00F21E55"/>
    <w:rsid w:val="00F21F4D"/>
    <w:rsid w:val="00F2217B"/>
    <w:rsid w:val="00F2369F"/>
    <w:rsid w:val="00F23941"/>
    <w:rsid w:val="00F23A38"/>
    <w:rsid w:val="00F23BD9"/>
    <w:rsid w:val="00F23F80"/>
    <w:rsid w:val="00F2496E"/>
    <w:rsid w:val="00F2591F"/>
    <w:rsid w:val="00F25E17"/>
    <w:rsid w:val="00F2633F"/>
    <w:rsid w:val="00F2664C"/>
    <w:rsid w:val="00F26BEF"/>
    <w:rsid w:val="00F272B8"/>
    <w:rsid w:val="00F27969"/>
    <w:rsid w:val="00F27CEA"/>
    <w:rsid w:val="00F303B3"/>
    <w:rsid w:val="00F30432"/>
    <w:rsid w:val="00F31763"/>
    <w:rsid w:val="00F318CD"/>
    <w:rsid w:val="00F31925"/>
    <w:rsid w:val="00F32AE7"/>
    <w:rsid w:val="00F32AFE"/>
    <w:rsid w:val="00F3357F"/>
    <w:rsid w:val="00F33C4D"/>
    <w:rsid w:val="00F350EE"/>
    <w:rsid w:val="00F37A62"/>
    <w:rsid w:val="00F37B16"/>
    <w:rsid w:val="00F37D20"/>
    <w:rsid w:val="00F37EE7"/>
    <w:rsid w:val="00F402BD"/>
    <w:rsid w:val="00F4077D"/>
    <w:rsid w:val="00F412C6"/>
    <w:rsid w:val="00F414AE"/>
    <w:rsid w:val="00F42479"/>
    <w:rsid w:val="00F4275D"/>
    <w:rsid w:val="00F42A89"/>
    <w:rsid w:val="00F42F4C"/>
    <w:rsid w:val="00F43073"/>
    <w:rsid w:val="00F43702"/>
    <w:rsid w:val="00F43BF1"/>
    <w:rsid w:val="00F44369"/>
    <w:rsid w:val="00F4484C"/>
    <w:rsid w:val="00F44AF7"/>
    <w:rsid w:val="00F44B58"/>
    <w:rsid w:val="00F45A17"/>
    <w:rsid w:val="00F45D4E"/>
    <w:rsid w:val="00F45E7A"/>
    <w:rsid w:val="00F460C9"/>
    <w:rsid w:val="00F46109"/>
    <w:rsid w:val="00F4769E"/>
    <w:rsid w:val="00F5079C"/>
    <w:rsid w:val="00F51307"/>
    <w:rsid w:val="00F51343"/>
    <w:rsid w:val="00F51888"/>
    <w:rsid w:val="00F51AE1"/>
    <w:rsid w:val="00F52195"/>
    <w:rsid w:val="00F522C9"/>
    <w:rsid w:val="00F52BEE"/>
    <w:rsid w:val="00F5339E"/>
    <w:rsid w:val="00F533D9"/>
    <w:rsid w:val="00F53CE9"/>
    <w:rsid w:val="00F53FED"/>
    <w:rsid w:val="00F5407B"/>
    <w:rsid w:val="00F54D4C"/>
    <w:rsid w:val="00F55AE7"/>
    <w:rsid w:val="00F56498"/>
    <w:rsid w:val="00F56E60"/>
    <w:rsid w:val="00F574AD"/>
    <w:rsid w:val="00F57696"/>
    <w:rsid w:val="00F57FE8"/>
    <w:rsid w:val="00F603EF"/>
    <w:rsid w:val="00F6088E"/>
    <w:rsid w:val="00F60C9A"/>
    <w:rsid w:val="00F62772"/>
    <w:rsid w:val="00F633DA"/>
    <w:rsid w:val="00F641C1"/>
    <w:rsid w:val="00F64518"/>
    <w:rsid w:val="00F64987"/>
    <w:rsid w:val="00F64994"/>
    <w:rsid w:val="00F6544B"/>
    <w:rsid w:val="00F65F22"/>
    <w:rsid w:val="00F66352"/>
    <w:rsid w:val="00F66371"/>
    <w:rsid w:val="00F665B9"/>
    <w:rsid w:val="00F66AA4"/>
    <w:rsid w:val="00F70169"/>
    <w:rsid w:val="00F705DA"/>
    <w:rsid w:val="00F70C2E"/>
    <w:rsid w:val="00F70DDD"/>
    <w:rsid w:val="00F70E79"/>
    <w:rsid w:val="00F71A72"/>
    <w:rsid w:val="00F7291D"/>
    <w:rsid w:val="00F72E5D"/>
    <w:rsid w:val="00F73045"/>
    <w:rsid w:val="00F74E8C"/>
    <w:rsid w:val="00F753FF"/>
    <w:rsid w:val="00F75B4E"/>
    <w:rsid w:val="00F7673E"/>
    <w:rsid w:val="00F76C56"/>
    <w:rsid w:val="00F77AB0"/>
    <w:rsid w:val="00F77CB2"/>
    <w:rsid w:val="00F803B7"/>
    <w:rsid w:val="00F80B78"/>
    <w:rsid w:val="00F80D19"/>
    <w:rsid w:val="00F80EB6"/>
    <w:rsid w:val="00F82157"/>
    <w:rsid w:val="00F82381"/>
    <w:rsid w:val="00F826E3"/>
    <w:rsid w:val="00F83099"/>
    <w:rsid w:val="00F83157"/>
    <w:rsid w:val="00F8334C"/>
    <w:rsid w:val="00F8364E"/>
    <w:rsid w:val="00F8393B"/>
    <w:rsid w:val="00F83DAD"/>
    <w:rsid w:val="00F842F4"/>
    <w:rsid w:val="00F845F5"/>
    <w:rsid w:val="00F84C25"/>
    <w:rsid w:val="00F84F39"/>
    <w:rsid w:val="00F8524C"/>
    <w:rsid w:val="00F854B3"/>
    <w:rsid w:val="00F85E92"/>
    <w:rsid w:val="00F86018"/>
    <w:rsid w:val="00F864C1"/>
    <w:rsid w:val="00F8733E"/>
    <w:rsid w:val="00F900F8"/>
    <w:rsid w:val="00F90337"/>
    <w:rsid w:val="00F9073F"/>
    <w:rsid w:val="00F918DC"/>
    <w:rsid w:val="00F92159"/>
    <w:rsid w:val="00F92331"/>
    <w:rsid w:val="00F925B0"/>
    <w:rsid w:val="00F927DA"/>
    <w:rsid w:val="00F9281C"/>
    <w:rsid w:val="00F9309D"/>
    <w:rsid w:val="00F9366F"/>
    <w:rsid w:val="00F9378E"/>
    <w:rsid w:val="00F93B2A"/>
    <w:rsid w:val="00F93BED"/>
    <w:rsid w:val="00F93F40"/>
    <w:rsid w:val="00F946BC"/>
    <w:rsid w:val="00F95F50"/>
    <w:rsid w:val="00F97DCD"/>
    <w:rsid w:val="00F97E5E"/>
    <w:rsid w:val="00FA0144"/>
    <w:rsid w:val="00FA030F"/>
    <w:rsid w:val="00FA0FDD"/>
    <w:rsid w:val="00FA125F"/>
    <w:rsid w:val="00FA1C20"/>
    <w:rsid w:val="00FA27F0"/>
    <w:rsid w:val="00FA2E58"/>
    <w:rsid w:val="00FA2FDE"/>
    <w:rsid w:val="00FA3AC7"/>
    <w:rsid w:val="00FA43CD"/>
    <w:rsid w:val="00FA56BF"/>
    <w:rsid w:val="00FA57D8"/>
    <w:rsid w:val="00FA735B"/>
    <w:rsid w:val="00FA738D"/>
    <w:rsid w:val="00FA797F"/>
    <w:rsid w:val="00FB09D2"/>
    <w:rsid w:val="00FB26ED"/>
    <w:rsid w:val="00FB2A40"/>
    <w:rsid w:val="00FB2C87"/>
    <w:rsid w:val="00FB2E07"/>
    <w:rsid w:val="00FB2F1E"/>
    <w:rsid w:val="00FB33D7"/>
    <w:rsid w:val="00FB4DC4"/>
    <w:rsid w:val="00FB55BB"/>
    <w:rsid w:val="00FB6381"/>
    <w:rsid w:val="00FB734F"/>
    <w:rsid w:val="00FB7746"/>
    <w:rsid w:val="00FB7F2E"/>
    <w:rsid w:val="00FC121E"/>
    <w:rsid w:val="00FC1BF0"/>
    <w:rsid w:val="00FC1E49"/>
    <w:rsid w:val="00FC2549"/>
    <w:rsid w:val="00FC2643"/>
    <w:rsid w:val="00FC33DE"/>
    <w:rsid w:val="00FC3948"/>
    <w:rsid w:val="00FC3DEA"/>
    <w:rsid w:val="00FC56DA"/>
    <w:rsid w:val="00FC641C"/>
    <w:rsid w:val="00FC6D30"/>
    <w:rsid w:val="00FC7F31"/>
    <w:rsid w:val="00FD0474"/>
    <w:rsid w:val="00FD0744"/>
    <w:rsid w:val="00FD0B2D"/>
    <w:rsid w:val="00FD0BC2"/>
    <w:rsid w:val="00FD14B7"/>
    <w:rsid w:val="00FD21B6"/>
    <w:rsid w:val="00FD25DE"/>
    <w:rsid w:val="00FD2C48"/>
    <w:rsid w:val="00FD2EEE"/>
    <w:rsid w:val="00FD2F29"/>
    <w:rsid w:val="00FD343F"/>
    <w:rsid w:val="00FD5345"/>
    <w:rsid w:val="00FD5908"/>
    <w:rsid w:val="00FD5B9E"/>
    <w:rsid w:val="00FD7665"/>
    <w:rsid w:val="00FE0988"/>
    <w:rsid w:val="00FE0D18"/>
    <w:rsid w:val="00FE107E"/>
    <w:rsid w:val="00FE12D5"/>
    <w:rsid w:val="00FE2C18"/>
    <w:rsid w:val="00FE350C"/>
    <w:rsid w:val="00FE3A2A"/>
    <w:rsid w:val="00FE3ADF"/>
    <w:rsid w:val="00FE3F70"/>
    <w:rsid w:val="00FE4335"/>
    <w:rsid w:val="00FE4B40"/>
    <w:rsid w:val="00FE4C5E"/>
    <w:rsid w:val="00FE4CE9"/>
    <w:rsid w:val="00FE4D9F"/>
    <w:rsid w:val="00FE4E17"/>
    <w:rsid w:val="00FE5864"/>
    <w:rsid w:val="00FE5C6B"/>
    <w:rsid w:val="00FE5D82"/>
    <w:rsid w:val="00FE6E5D"/>
    <w:rsid w:val="00FE6FCC"/>
    <w:rsid w:val="00FE75AF"/>
    <w:rsid w:val="00FF1005"/>
    <w:rsid w:val="00FF1244"/>
    <w:rsid w:val="00FF12A8"/>
    <w:rsid w:val="00FF1614"/>
    <w:rsid w:val="00FF1801"/>
    <w:rsid w:val="00FF192C"/>
    <w:rsid w:val="00FF1C16"/>
    <w:rsid w:val="00FF1D36"/>
    <w:rsid w:val="00FF1FE1"/>
    <w:rsid w:val="00FF25BC"/>
    <w:rsid w:val="00FF346E"/>
    <w:rsid w:val="00FF35A2"/>
    <w:rsid w:val="00FF3A3C"/>
    <w:rsid w:val="00FF3D99"/>
    <w:rsid w:val="00FF472F"/>
    <w:rsid w:val="00FF4A69"/>
    <w:rsid w:val="00FF4CA5"/>
    <w:rsid w:val="00FF4D54"/>
    <w:rsid w:val="00FF4F2F"/>
    <w:rsid w:val="00FF4F86"/>
    <w:rsid w:val="00FF5700"/>
    <w:rsid w:val="00FF6011"/>
    <w:rsid w:val="00FF6856"/>
    <w:rsid w:val="00FF6B5B"/>
    <w:rsid w:val="00FF6BBE"/>
    <w:rsid w:val="00FF6EC9"/>
    <w:rsid w:val="00FF6F59"/>
    <w:rsid w:val="00FF70A4"/>
    <w:rsid w:val="00FF76D5"/>
    <w:rsid w:val="00FF79A5"/>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Subtitle" w:qFormat="1"/>
    <w:lsdException w:name="Body Text 2" w:uiPriority="0"/>
    <w:lsdException w:name="Body Text 3" w:uiPriority="0"/>
    <w:lsdException w:name="Block Tex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4633"/>
    <w:pPr>
      <w:spacing w:before="120" w:after="120" w:line="276" w:lineRule="auto"/>
    </w:pPr>
    <w:rPr>
      <w:rFonts w:ascii="Arial" w:hAnsi="Arial"/>
      <w:sz w:val="22"/>
      <w:szCs w:val="22"/>
    </w:rPr>
  </w:style>
  <w:style w:type="paragraph" w:styleId="Heading1">
    <w:name w:val="heading 1"/>
    <w:basedOn w:val="Normal"/>
    <w:next w:val="Normal"/>
    <w:link w:val="Heading1Char"/>
    <w:qFormat/>
    <w:rsid w:val="00A75E5F"/>
    <w:pPr>
      <w:keepNext/>
      <w:keepLines/>
      <w:pageBreakBefore/>
      <w:numPr>
        <w:numId w:val="5"/>
      </w:numPr>
      <w:pBdr>
        <w:bottom w:val="single" w:sz="12" w:space="1" w:color="AFAFAF" w:themeColor="accent1"/>
      </w:pBdr>
      <w:spacing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A75E5F"/>
    <w:pPr>
      <w:numPr>
        <w:ilvl w:val="1"/>
        <w:numId w:val="5"/>
      </w:numPr>
      <w:pBdr>
        <w:bottom w:val="single" w:sz="8" w:space="1" w:color="AFAFAF" w:themeColor="accent1"/>
      </w:pBdr>
      <w:spacing w:line="240" w:lineRule="auto"/>
      <w:ind w:left="0"/>
      <w:outlineLvl w:val="1"/>
    </w:pPr>
    <w:rPr>
      <w:rFonts w:ascii="Arial Narrow" w:hAnsi="Arial Narrow" w:cstheme="majorBidi"/>
      <w:b/>
      <w:color w:val="005A9B"/>
      <w:sz w:val="32"/>
    </w:rPr>
  </w:style>
  <w:style w:type="paragraph" w:styleId="Heading3">
    <w:name w:val="heading 3"/>
    <w:basedOn w:val="Normal"/>
    <w:next w:val="Normal"/>
    <w:link w:val="Heading3Char"/>
    <w:qFormat/>
    <w:rsid w:val="00B26324"/>
    <w:pPr>
      <w:keepNext/>
      <w:keepLines/>
      <w:numPr>
        <w:ilvl w:val="2"/>
        <w:numId w:val="5"/>
      </w:numPr>
      <w:pBdr>
        <w:bottom w:val="single" w:sz="6" w:space="1" w:color="AFAFAF" w:themeColor="accent1"/>
      </w:pBdr>
      <w:spacing w:after="40"/>
      <w:outlineLvl w:val="2"/>
    </w:pPr>
    <w:rPr>
      <w:rFonts w:ascii="Arial Narrow" w:eastAsiaTheme="majorEastAsia" w:hAnsi="Arial Narrow" w:cstheme="majorBidi"/>
      <w:b/>
      <w:bCs/>
      <w:color w:val="005A9B"/>
      <w:sz w:val="28"/>
      <w:szCs w:val="20"/>
    </w:rPr>
  </w:style>
  <w:style w:type="paragraph" w:styleId="Heading4">
    <w:name w:val="heading 4"/>
    <w:basedOn w:val="Normal"/>
    <w:next w:val="Normal"/>
    <w:link w:val="Heading4Char"/>
    <w:qFormat/>
    <w:rsid w:val="003B3497"/>
    <w:pPr>
      <w:keepNext/>
      <w:keepLines/>
      <w:numPr>
        <w:ilvl w:val="3"/>
        <w:numId w:val="5"/>
      </w:numPr>
      <w:pBdr>
        <w:bottom w:val="single" w:sz="6" w:space="1" w:color="AFAFAF" w:themeColor="accent1"/>
      </w:pBdr>
      <w:spacing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F56498"/>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F925B0"/>
    <w:pPr>
      <w:pageBreakBefore/>
      <w:numPr>
        <w:ilvl w:val="5"/>
        <w:numId w:val="5"/>
      </w:numPr>
      <w:pBdr>
        <w:bottom w:val="single" w:sz="8" w:space="1" w:color="AFAFAF" w:themeColor="accent1"/>
      </w:pBdr>
      <w:spacing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F56498"/>
    <w:pPr>
      <w:numPr>
        <w:ilvl w:val="6"/>
        <w:numId w:val="5"/>
      </w:numPr>
      <w:pBdr>
        <w:bottom w:val="single" w:sz="6" w:space="1" w:color="AFAFAF" w:themeColor="accent1"/>
      </w:pBdr>
      <w:spacing w:before="200" w:after="40" w:line="240" w:lineRule="auto"/>
      <w:outlineLvl w:val="6"/>
    </w:pPr>
    <w:rPr>
      <w:rFonts w:ascii="Arial Narrow" w:hAnsi="Arial Narrow" w:cstheme="majorBidi"/>
      <w:b/>
      <w:color w:val="005A9B" w:themeColor="background2"/>
      <w:sz w:val="32"/>
    </w:rPr>
  </w:style>
  <w:style w:type="paragraph" w:styleId="Heading8">
    <w:name w:val="heading 8"/>
    <w:basedOn w:val="Appendixsubheading"/>
    <w:next w:val="Normal"/>
    <w:link w:val="Heading8Char"/>
    <w:uiPriority w:val="9"/>
    <w:rsid w:val="00484D8D"/>
    <w:pPr>
      <w:outlineLvl w:val="7"/>
    </w:pPr>
  </w:style>
  <w:style w:type="paragraph" w:styleId="Heading9">
    <w:name w:val="heading 9"/>
    <w:basedOn w:val="Normal"/>
    <w:next w:val="Normal"/>
    <w:link w:val="Heading9Char"/>
    <w:uiPriority w:val="9"/>
    <w:semiHidden/>
    <w:unhideWhenUsed/>
    <w:qFormat/>
    <w:rsid w:val="00F56498"/>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E5F"/>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A75E5F"/>
    <w:rPr>
      <w:rFonts w:ascii="Arial Narrow" w:hAnsi="Arial Narrow" w:cstheme="majorBidi"/>
      <w:b/>
      <w:color w:val="005A9B"/>
      <w:sz w:val="32"/>
      <w:szCs w:val="22"/>
    </w:rPr>
  </w:style>
  <w:style w:type="character" w:customStyle="1" w:styleId="Heading3Char">
    <w:name w:val="Heading 3 Char"/>
    <w:basedOn w:val="DefaultParagraphFont"/>
    <w:link w:val="Heading3"/>
    <w:rsid w:val="00B26324"/>
    <w:rPr>
      <w:rFonts w:ascii="Arial Narrow" w:eastAsiaTheme="majorEastAsia" w:hAnsi="Arial Narrow" w:cstheme="majorBidi"/>
      <w:b/>
      <w:bCs/>
      <w:color w:val="005A9B"/>
      <w:sz w:val="28"/>
    </w:rPr>
  </w:style>
  <w:style w:type="character" w:customStyle="1" w:styleId="Heading4Char">
    <w:name w:val="Heading 4 Char"/>
    <w:basedOn w:val="DefaultParagraphFont"/>
    <w:link w:val="Heading4"/>
    <w:rsid w:val="003B3497"/>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F56498"/>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F925B0"/>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F56498"/>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484D8D"/>
    <w:rPr>
      <w:rFonts w:ascii="Arial" w:eastAsiaTheme="majorEastAsia" w:hAnsi="Arial" w:cstheme="majorBidi"/>
      <w:b/>
      <w:bCs/>
      <w:color w:val="005A9B"/>
      <w:sz w:val="24"/>
      <w:lang w:eastAsia="en-NZ"/>
    </w:rPr>
  </w:style>
  <w:style w:type="character" w:customStyle="1" w:styleId="Heading9Char">
    <w:name w:val="Heading 9 Char"/>
    <w:basedOn w:val="DefaultParagraphFont"/>
    <w:link w:val="Heading9"/>
    <w:uiPriority w:val="9"/>
    <w:semiHidden/>
    <w:rsid w:val="00F56498"/>
    <w:rPr>
      <w:rFonts w:ascii="Cambria" w:eastAsiaTheme="majorEastAsia" w:hAnsi="Cambria" w:cstheme="majorBidi"/>
      <w:i/>
      <w:iCs/>
      <w:color w:val="404040"/>
      <w:sz w:val="22"/>
    </w:rPr>
  </w:style>
  <w:style w:type="paragraph" w:styleId="BodyText">
    <w:name w:val="Body Text"/>
    <w:basedOn w:val="Normal"/>
    <w:link w:val="BodyTextChar"/>
    <w:semiHidden/>
    <w:rsid w:val="001431A5"/>
    <w:rPr>
      <w:lang w:eastAsia="en-GB"/>
    </w:rPr>
  </w:style>
  <w:style w:type="character" w:customStyle="1" w:styleId="BodyTextChar">
    <w:name w:val="Body Text Char"/>
    <w:basedOn w:val="DefaultParagraphFont"/>
    <w:link w:val="BodyText"/>
    <w:semiHidden/>
    <w:rsid w:val="001431A5"/>
    <w:rPr>
      <w:rFonts w:ascii="Arial" w:eastAsia="Times New Roman" w:hAnsi="Arial" w:cs="Times New Roman"/>
      <w:sz w:val="20"/>
      <w:szCs w:val="20"/>
      <w:lang w:eastAsia="en-GB"/>
    </w:rPr>
  </w:style>
  <w:style w:type="paragraph" w:styleId="BlockText">
    <w:name w:val="Block Text"/>
    <w:basedOn w:val="Normal"/>
    <w:rsid w:val="001431A5"/>
    <w:pPr>
      <w:ind w:left="1440" w:right="1440"/>
    </w:pPr>
  </w:style>
  <w:style w:type="paragraph" w:styleId="BodyText2">
    <w:name w:val="Body Text 2"/>
    <w:basedOn w:val="Normal"/>
    <w:link w:val="BodyText2Char"/>
    <w:semiHidden/>
    <w:rsid w:val="001431A5"/>
    <w:pPr>
      <w:tabs>
        <w:tab w:val="left" w:pos="709"/>
      </w:tabs>
    </w:pPr>
    <w:rPr>
      <w:rFonts w:cs="Times New Roman Mäori"/>
      <w:iCs/>
      <w:szCs w:val="24"/>
    </w:rPr>
  </w:style>
  <w:style w:type="character" w:customStyle="1" w:styleId="BodyText2Char">
    <w:name w:val="Body Text 2 Char"/>
    <w:basedOn w:val="DefaultParagraphFont"/>
    <w:link w:val="BodyText2"/>
    <w:semiHidden/>
    <w:rsid w:val="001431A5"/>
    <w:rPr>
      <w:rFonts w:ascii="Arial" w:eastAsia="Times New Roman" w:hAnsi="Arial" w:cs="Times New Roman Mäori"/>
      <w:iCs/>
      <w:sz w:val="24"/>
      <w:szCs w:val="24"/>
    </w:rPr>
  </w:style>
  <w:style w:type="character" w:styleId="Hyperlink">
    <w:name w:val="Hyperlink"/>
    <w:basedOn w:val="DefaultParagraphFont"/>
    <w:uiPriority w:val="99"/>
    <w:rsid w:val="00C55121"/>
    <w:rPr>
      <w:color w:val="005A9B" w:themeColor="background2"/>
      <w:u w:val="single"/>
    </w:rPr>
  </w:style>
  <w:style w:type="paragraph" w:styleId="TOC1">
    <w:name w:val="toc 1"/>
    <w:basedOn w:val="Normal"/>
    <w:next w:val="Normal"/>
    <w:autoRedefine/>
    <w:uiPriority w:val="39"/>
    <w:rsid w:val="00AB6AF7"/>
    <w:pPr>
      <w:tabs>
        <w:tab w:val="left" w:pos="1134"/>
        <w:tab w:val="right" w:leader="dot" w:pos="9498"/>
      </w:tabs>
      <w:spacing w:before="180" w:after="40"/>
    </w:pPr>
    <w:rPr>
      <w:rFonts w:cstheme="minorHAnsi"/>
      <w:b/>
      <w:bCs/>
      <w:iCs/>
      <w:noProof/>
      <w:szCs w:val="24"/>
    </w:rPr>
  </w:style>
  <w:style w:type="paragraph" w:styleId="TOC2">
    <w:name w:val="toc 2"/>
    <w:basedOn w:val="Normal"/>
    <w:next w:val="Normal"/>
    <w:autoRedefine/>
    <w:uiPriority w:val="39"/>
    <w:rsid w:val="000603BF"/>
    <w:pPr>
      <w:tabs>
        <w:tab w:val="left" w:pos="1560"/>
        <w:tab w:val="right" w:leader="dot" w:pos="9498"/>
      </w:tabs>
      <w:spacing w:before="40" w:after="40"/>
      <w:ind w:firstLine="851"/>
    </w:pPr>
    <w:rPr>
      <w:rFonts w:cstheme="minorHAnsi"/>
      <w:bCs/>
      <w:noProof/>
    </w:rPr>
  </w:style>
  <w:style w:type="paragraph" w:styleId="TOC3">
    <w:name w:val="toc 3"/>
    <w:basedOn w:val="Normal"/>
    <w:next w:val="Normal"/>
    <w:autoRedefine/>
    <w:uiPriority w:val="39"/>
    <w:rsid w:val="00EF796C"/>
    <w:pPr>
      <w:tabs>
        <w:tab w:val="left" w:pos="2127"/>
        <w:tab w:val="right" w:leader="dot" w:pos="9498"/>
      </w:tabs>
      <w:spacing w:before="40" w:after="40"/>
      <w:ind w:firstLine="1191"/>
    </w:pPr>
    <w:rPr>
      <w:rFonts w:cstheme="minorHAnsi"/>
      <w:noProof/>
      <w:szCs w:val="20"/>
    </w:rPr>
  </w:style>
  <w:style w:type="character" w:styleId="FollowedHyperlink">
    <w:name w:val="FollowedHyperlink"/>
    <w:basedOn w:val="DefaultParagraphFont"/>
    <w:uiPriority w:val="99"/>
    <w:semiHidden/>
    <w:unhideWhenUsed/>
    <w:rsid w:val="00902063"/>
    <w:rPr>
      <w:color w:val="800080" w:themeColor="followedHyperlink"/>
      <w:u w:val="single"/>
    </w:rPr>
  </w:style>
  <w:style w:type="paragraph" w:styleId="Header">
    <w:name w:val="header"/>
    <w:basedOn w:val="Normal"/>
    <w:link w:val="HeaderChar"/>
    <w:semiHidden/>
    <w:rsid w:val="001431A5"/>
    <w:pPr>
      <w:tabs>
        <w:tab w:val="left" w:pos="709"/>
        <w:tab w:val="center" w:pos="4320"/>
        <w:tab w:val="right" w:pos="9360"/>
      </w:tabs>
    </w:pPr>
    <w:rPr>
      <w:rFonts w:eastAsia="Batang" w:cs="Arial"/>
      <w:szCs w:val="24"/>
      <w:lang w:val="en-AU"/>
    </w:rPr>
  </w:style>
  <w:style w:type="character" w:customStyle="1" w:styleId="HeaderChar">
    <w:name w:val="Header Char"/>
    <w:basedOn w:val="DefaultParagraphFont"/>
    <w:link w:val="Header"/>
    <w:semiHidden/>
    <w:rsid w:val="001431A5"/>
    <w:rPr>
      <w:rFonts w:ascii="Arial" w:eastAsia="Batang" w:hAnsi="Arial" w:cs="Arial"/>
      <w:sz w:val="20"/>
      <w:szCs w:val="24"/>
      <w:lang w:val="en-AU"/>
    </w:rPr>
  </w:style>
  <w:style w:type="paragraph" w:styleId="Footer">
    <w:name w:val="footer"/>
    <w:basedOn w:val="Normal"/>
    <w:link w:val="FooterChar"/>
    <w:semiHidden/>
    <w:rsid w:val="001431A5"/>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semiHidden/>
    <w:rsid w:val="001431A5"/>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1431A5"/>
    <w:pPr>
      <w:tabs>
        <w:tab w:val="left" w:pos="8505"/>
      </w:tabs>
      <w:ind w:right="-51"/>
    </w:pPr>
    <w:rPr>
      <w:rFonts w:cs="Arial"/>
      <w:bCs/>
    </w:rPr>
  </w:style>
  <w:style w:type="character" w:customStyle="1" w:styleId="BodyText3Char">
    <w:name w:val="Body Text 3 Char"/>
    <w:basedOn w:val="DefaultParagraphFont"/>
    <w:link w:val="BodyText3"/>
    <w:semiHidden/>
    <w:rsid w:val="001431A5"/>
    <w:rPr>
      <w:rFonts w:ascii="Arial" w:eastAsia="Times New Roman" w:hAnsi="Arial" w:cs="Arial"/>
      <w:bCs/>
      <w:lang w:val="en-US"/>
    </w:rPr>
  </w:style>
  <w:style w:type="paragraph" w:styleId="TOAHeading">
    <w:name w:val="toa heading"/>
    <w:basedOn w:val="Normal"/>
    <w:next w:val="Normal"/>
    <w:semiHidden/>
    <w:rsid w:val="001431A5"/>
    <w:rPr>
      <w:b/>
      <w:bCs/>
      <w:szCs w:val="24"/>
    </w:rPr>
  </w:style>
  <w:style w:type="paragraph" w:styleId="MacroText">
    <w:name w:val="macro"/>
    <w:link w:val="MacroTextChar"/>
    <w:semiHidden/>
    <w:rsid w:val="00143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lang w:val="en-US"/>
    </w:rPr>
  </w:style>
  <w:style w:type="character" w:customStyle="1" w:styleId="MacroTextChar">
    <w:name w:val="Macro Text Char"/>
    <w:basedOn w:val="DefaultParagraphFont"/>
    <w:link w:val="MacroText"/>
    <w:semiHidden/>
    <w:rsid w:val="001431A5"/>
    <w:rPr>
      <w:rFonts w:ascii="Courier New" w:eastAsia="Times New Roman" w:hAnsi="Courier New" w:cs="Times New Roman"/>
      <w:sz w:val="20"/>
      <w:szCs w:val="20"/>
      <w:lang w:val="en-US"/>
    </w:rPr>
  </w:style>
  <w:style w:type="character" w:styleId="PageNumber">
    <w:name w:val="page number"/>
    <w:basedOn w:val="DefaultParagraphFont"/>
    <w:semiHidden/>
    <w:rsid w:val="001431A5"/>
    <w:rPr>
      <w:rFonts w:ascii="Arial Narrow" w:hAnsi="Arial Narrow"/>
      <w:sz w:val="20"/>
    </w:rPr>
  </w:style>
  <w:style w:type="paragraph" w:customStyle="1" w:styleId="MCDEMfooterodd">
    <w:name w:val="MCDEM footer odd"/>
    <w:basedOn w:val="Normal"/>
    <w:next w:val="Normal"/>
    <w:link w:val="MCDEMfooteroddChar"/>
    <w:rsid w:val="0038097B"/>
    <w:pPr>
      <w:tabs>
        <w:tab w:val="center" w:pos="4820"/>
      </w:tabs>
      <w:contextualSpacing/>
      <w:jc w:val="right"/>
    </w:pPr>
    <w:rPr>
      <w:b/>
      <w:color w:val="000000" w:themeColor="text1"/>
      <w:sz w:val="14"/>
      <w:szCs w:val="18"/>
    </w:rPr>
  </w:style>
  <w:style w:type="paragraph" w:styleId="BalloonText">
    <w:name w:val="Balloon Text"/>
    <w:basedOn w:val="Normal"/>
    <w:link w:val="BalloonTextChar"/>
    <w:uiPriority w:val="99"/>
    <w:semiHidden/>
    <w:unhideWhenUsed/>
    <w:rsid w:val="003C4DF1"/>
    <w:rPr>
      <w:rFonts w:ascii="Tahoma" w:hAnsi="Tahoma" w:cs="Tahoma"/>
      <w:sz w:val="16"/>
      <w:szCs w:val="16"/>
    </w:rPr>
  </w:style>
  <w:style w:type="character" w:customStyle="1" w:styleId="BalloonTextChar">
    <w:name w:val="Balloon Text Char"/>
    <w:basedOn w:val="DefaultParagraphFont"/>
    <w:link w:val="BalloonText"/>
    <w:uiPriority w:val="99"/>
    <w:semiHidden/>
    <w:rsid w:val="003C4DF1"/>
    <w:rPr>
      <w:rFonts w:ascii="Tahoma" w:eastAsia="Times New Roman" w:hAnsi="Tahoma" w:cs="Tahoma"/>
      <w:sz w:val="16"/>
      <w:szCs w:val="16"/>
      <w:lang w:val="en-US"/>
    </w:rPr>
  </w:style>
  <w:style w:type="paragraph" w:customStyle="1" w:styleId="Spacer">
    <w:name w:val="Spacer"/>
    <w:basedOn w:val="Normal"/>
    <w:qFormat/>
    <w:rsid w:val="00F56498"/>
    <w:pPr>
      <w:spacing w:before="0" w:after="0" w:line="240" w:lineRule="auto"/>
    </w:pPr>
    <w:rPr>
      <w:sz w:val="16"/>
    </w:rPr>
  </w:style>
  <w:style w:type="paragraph" w:customStyle="1" w:styleId="LHcolumn">
    <w:name w:val="LH column"/>
    <w:basedOn w:val="Normal"/>
    <w:qFormat/>
    <w:rsid w:val="00F56498"/>
    <w:rPr>
      <w:rFonts w:ascii="Arial Narrow" w:hAnsi="Arial Narrow"/>
      <w:b/>
      <w:color w:val="005A9B" w:themeColor="background2"/>
    </w:rPr>
  </w:style>
  <w:style w:type="paragraph" w:customStyle="1" w:styleId="Bullet">
    <w:name w:val="Bullet"/>
    <w:basedOn w:val="ListParagraph"/>
    <w:qFormat/>
    <w:rsid w:val="004B2A5A"/>
    <w:pPr>
      <w:numPr>
        <w:numId w:val="6"/>
      </w:numPr>
      <w:contextualSpacing w:val="0"/>
    </w:pPr>
  </w:style>
  <w:style w:type="paragraph" w:customStyle="1" w:styleId="Tablenormal0">
    <w:name w:val="Table normal"/>
    <w:basedOn w:val="Normal"/>
    <w:link w:val="TablenormalChar"/>
    <w:qFormat/>
    <w:rsid w:val="00F56498"/>
    <w:pPr>
      <w:spacing w:before="60" w:after="60" w:line="240" w:lineRule="auto"/>
    </w:pPr>
  </w:style>
  <w:style w:type="paragraph" w:customStyle="1" w:styleId="Tableheading">
    <w:name w:val="Table heading"/>
    <w:basedOn w:val="Normal"/>
    <w:qFormat/>
    <w:rsid w:val="00F56498"/>
    <w:pPr>
      <w:spacing w:before="60" w:after="60" w:line="240" w:lineRule="auto"/>
    </w:pPr>
    <w:rPr>
      <w:b/>
      <w:color w:val="FFFFFF"/>
    </w:rPr>
  </w:style>
  <w:style w:type="paragraph" w:customStyle="1" w:styleId="Figuresource">
    <w:name w:val="Figure source"/>
    <w:basedOn w:val="Figuretitle"/>
    <w:next w:val="Normal"/>
    <w:uiPriority w:val="99"/>
    <w:semiHidden/>
    <w:qFormat/>
    <w:rsid w:val="00F56498"/>
    <w:rPr>
      <w:b w:val="0"/>
    </w:rPr>
  </w:style>
  <w:style w:type="paragraph" w:customStyle="1" w:styleId="NZFS2ndpageheader">
    <w:name w:val="NZFS 2nd page header"/>
    <w:basedOn w:val="Normal"/>
    <w:next w:val="Normal"/>
    <w:uiPriority w:val="99"/>
    <w:semiHidden/>
    <w:qFormat/>
    <w:rsid w:val="00F56498"/>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1A2876"/>
    <w:pPr>
      <w:numPr>
        <w:numId w:val="7"/>
      </w:numPr>
      <w:spacing w:before="60" w:after="60" w:line="240" w:lineRule="auto"/>
      <w:ind w:left="170" w:hanging="170"/>
    </w:pPr>
  </w:style>
  <w:style w:type="paragraph" w:customStyle="1" w:styleId="Legislationboxtitle">
    <w:name w:val="Legislation box title"/>
    <w:basedOn w:val="Normal"/>
    <w:next w:val="Normal"/>
    <w:link w:val="LegislationboxtitleChar"/>
    <w:qFormat/>
    <w:rsid w:val="00F56498"/>
    <w:pPr>
      <w:jc w:val="center"/>
    </w:pPr>
    <w:rPr>
      <w:b/>
      <w:sz w:val="20"/>
    </w:rPr>
  </w:style>
  <w:style w:type="character" w:customStyle="1" w:styleId="LegislationboxtitleChar">
    <w:name w:val="Legislation box title Char"/>
    <w:basedOn w:val="DefaultParagraphFont"/>
    <w:link w:val="Legislationboxtitle"/>
    <w:rsid w:val="00F56498"/>
    <w:rPr>
      <w:rFonts w:ascii="Arial" w:hAnsi="Arial"/>
      <w:b/>
      <w:szCs w:val="22"/>
    </w:rPr>
  </w:style>
  <w:style w:type="paragraph" w:customStyle="1" w:styleId="Tablenumbering">
    <w:name w:val="Table numbering"/>
    <w:basedOn w:val="Normal"/>
    <w:rsid w:val="00D511C2"/>
    <w:pPr>
      <w:numPr>
        <w:numId w:val="1"/>
      </w:numPr>
      <w:spacing w:before="60" w:after="60" w:line="240" w:lineRule="auto"/>
      <w:ind w:left="357" w:hanging="357"/>
      <w:contextualSpacing/>
    </w:pPr>
  </w:style>
  <w:style w:type="paragraph" w:customStyle="1" w:styleId="Tinyline">
    <w:name w:val="Tiny line"/>
    <w:basedOn w:val="Spacer"/>
    <w:qFormat/>
    <w:rsid w:val="00F56498"/>
    <w:rPr>
      <w:sz w:val="8"/>
    </w:rPr>
  </w:style>
  <w:style w:type="paragraph" w:styleId="Caption">
    <w:name w:val="caption"/>
    <w:basedOn w:val="Normal"/>
    <w:next w:val="Normal"/>
    <w:qFormat/>
    <w:rsid w:val="00F56498"/>
    <w:pPr>
      <w:spacing w:line="240" w:lineRule="auto"/>
      <w:jc w:val="center"/>
    </w:pPr>
    <w:rPr>
      <w:rFonts w:ascii="Arial Narrow" w:hAnsi="Arial Narrow"/>
      <w:b/>
      <w:bCs/>
      <w:szCs w:val="18"/>
    </w:rPr>
  </w:style>
  <w:style w:type="paragraph" w:styleId="Title">
    <w:name w:val="Title"/>
    <w:aliases w:val="front page"/>
    <w:basedOn w:val="Normal"/>
    <w:next w:val="Normal"/>
    <w:link w:val="TitleChar"/>
    <w:qFormat/>
    <w:rsid w:val="00F56498"/>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aliases w:val="front page Char"/>
    <w:basedOn w:val="DefaultParagraphFont"/>
    <w:link w:val="Title"/>
    <w:rsid w:val="00F56498"/>
    <w:rPr>
      <w:rFonts w:ascii="Arial" w:eastAsiaTheme="majorEastAsia" w:hAnsi="Arial" w:cstheme="majorBidi"/>
      <w:color w:val="000000" w:themeColor="text1"/>
      <w:spacing w:val="5"/>
      <w:kern w:val="28"/>
      <w:sz w:val="52"/>
      <w:szCs w:val="52"/>
    </w:rPr>
  </w:style>
  <w:style w:type="character" w:styleId="Strong">
    <w:name w:val="Strong"/>
    <w:uiPriority w:val="22"/>
    <w:semiHidden/>
    <w:qFormat/>
    <w:rsid w:val="00F56498"/>
    <w:rPr>
      <w:b/>
      <w:bCs/>
    </w:rPr>
  </w:style>
  <w:style w:type="character" w:styleId="SubtleEmphasis">
    <w:name w:val="Subtle Emphasis"/>
    <w:uiPriority w:val="19"/>
    <w:qFormat/>
    <w:rsid w:val="00F56498"/>
    <w:rPr>
      <w:i/>
      <w:iCs/>
      <w:color w:val="808080" w:themeColor="text1" w:themeTint="7F"/>
    </w:rPr>
  </w:style>
  <w:style w:type="character" w:styleId="SubtleReference">
    <w:name w:val="Subtle Reference"/>
    <w:uiPriority w:val="31"/>
    <w:semiHidden/>
    <w:qFormat/>
    <w:rsid w:val="00F56498"/>
    <w:rPr>
      <w:smallCaps/>
      <w:color w:val="9B2703" w:themeColor="accent2"/>
      <w:u w:val="single"/>
    </w:rPr>
  </w:style>
  <w:style w:type="paragraph" w:styleId="TOCHeading">
    <w:name w:val="TOC Heading"/>
    <w:basedOn w:val="Heading1"/>
    <w:next w:val="Normal"/>
    <w:uiPriority w:val="39"/>
    <w:semiHidden/>
    <w:unhideWhenUsed/>
    <w:qFormat/>
    <w:rsid w:val="00F56498"/>
    <w:pPr>
      <w:numPr>
        <w:numId w:val="0"/>
      </w:numPr>
      <w:spacing w:after="0"/>
      <w:outlineLvl w:val="9"/>
    </w:pPr>
    <w:rPr>
      <w:rFonts w:ascii="Cambria" w:hAnsi="Cambria"/>
      <w:color w:val="5F5F5F"/>
      <w:sz w:val="28"/>
    </w:rPr>
  </w:style>
  <w:style w:type="table" w:styleId="TableGrid">
    <w:name w:val="Table Grid"/>
    <w:basedOn w:val="TableNormal"/>
    <w:uiPriority w:val="59"/>
    <w:rsid w:val="00394F37"/>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forewordandcontents">
    <w:name w:val="Title foreword and contents"/>
    <w:basedOn w:val="Title"/>
    <w:next w:val="Normal"/>
    <w:qFormat/>
    <w:rsid w:val="00F56498"/>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customStyle="1" w:styleId="MCDEMheader">
    <w:name w:val="MCDEM header"/>
    <w:basedOn w:val="Normal"/>
    <w:qFormat/>
    <w:rsid w:val="00C9618C"/>
    <w:pPr>
      <w:spacing w:before="0" w:after="0"/>
      <w:jc w:val="right"/>
    </w:pPr>
    <w:rPr>
      <w:i/>
      <w:color w:val="005A9B" w:themeColor="background2"/>
    </w:rPr>
  </w:style>
  <w:style w:type="paragraph" w:styleId="Subtitle">
    <w:name w:val="Subtitle"/>
    <w:basedOn w:val="Normal"/>
    <w:next w:val="Normal"/>
    <w:link w:val="SubtitleChar"/>
    <w:uiPriority w:val="99"/>
    <w:semiHidden/>
    <w:qFormat/>
    <w:rsid w:val="00F56498"/>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F56498"/>
    <w:rPr>
      <w:rFonts w:asciiTheme="majorHAnsi" w:eastAsiaTheme="majorEastAsia" w:hAnsiTheme="majorHAnsi" w:cstheme="majorBidi"/>
      <w:i/>
      <w:iCs/>
      <w:color w:val="AFAFAF" w:themeColor="accent1"/>
      <w:spacing w:val="15"/>
      <w:sz w:val="24"/>
      <w:szCs w:val="24"/>
    </w:rPr>
  </w:style>
  <w:style w:type="paragraph" w:styleId="IntenseQuote">
    <w:name w:val="Intense Quote"/>
    <w:basedOn w:val="Normal"/>
    <w:next w:val="Normal"/>
    <w:link w:val="IntenseQuoteChar"/>
    <w:uiPriority w:val="30"/>
    <w:semiHidden/>
    <w:qFormat/>
    <w:rsid w:val="00F56498"/>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F56498"/>
    <w:rPr>
      <w:rFonts w:ascii="Arial" w:hAnsi="Arial"/>
      <w:b/>
      <w:bCs/>
      <w:i/>
      <w:iCs/>
      <w:color w:val="AFAFAF" w:themeColor="accent1"/>
      <w:szCs w:val="22"/>
    </w:rPr>
  </w:style>
  <w:style w:type="character" w:styleId="IntenseEmphasis">
    <w:name w:val="Intense Emphasis"/>
    <w:uiPriority w:val="21"/>
    <w:semiHidden/>
    <w:qFormat/>
    <w:rsid w:val="00F56498"/>
    <w:rPr>
      <w:b/>
      <w:bCs/>
      <w:i/>
      <w:iCs/>
      <w:color w:val="AFAFAF" w:themeColor="accent1"/>
    </w:rPr>
  </w:style>
  <w:style w:type="paragraph" w:customStyle="1" w:styleId="Crossreference">
    <w:name w:val="Cross reference"/>
    <w:basedOn w:val="Normal"/>
    <w:link w:val="CrossreferenceChar"/>
    <w:qFormat/>
    <w:rsid w:val="00F56498"/>
    <w:rPr>
      <w:i/>
      <w:color w:val="005A9B" w:themeColor="background2"/>
      <w:sz w:val="20"/>
      <w:u w:val="single"/>
    </w:rPr>
  </w:style>
  <w:style w:type="paragraph" w:styleId="TOC4">
    <w:name w:val="toc 4"/>
    <w:basedOn w:val="TOC2"/>
    <w:next w:val="Normal"/>
    <w:autoRedefine/>
    <w:uiPriority w:val="39"/>
    <w:rsid w:val="00E24CC3"/>
    <w:pPr>
      <w:ind w:firstLine="2127"/>
    </w:pPr>
  </w:style>
  <w:style w:type="paragraph" w:styleId="TOC5">
    <w:name w:val="toc 5"/>
    <w:basedOn w:val="TOC4"/>
    <w:next w:val="Normal"/>
    <w:autoRedefine/>
    <w:uiPriority w:val="39"/>
    <w:rsid w:val="00F82157"/>
    <w:pPr>
      <w:tabs>
        <w:tab w:val="clear" w:pos="1560"/>
        <w:tab w:val="left" w:pos="2410"/>
        <w:tab w:val="left" w:pos="2674"/>
      </w:tabs>
      <w:ind w:firstLine="1134"/>
    </w:pPr>
    <w:rPr>
      <w:u w:color="AFAFAF" w:themeColor="accent1"/>
    </w:rPr>
  </w:style>
  <w:style w:type="paragraph" w:styleId="TOC6">
    <w:name w:val="toc 6"/>
    <w:basedOn w:val="Normal"/>
    <w:next w:val="Normal"/>
    <w:autoRedefine/>
    <w:uiPriority w:val="39"/>
    <w:rsid w:val="008F7328"/>
    <w:pPr>
      <w:tabs>
        <w:tab w:val="left" w:pos="1276"/>
        <w:tab w:val="right" w:leader="dot" w:pos="9515"/>
      </w:tabs>
      <w:spacing w:before="40" w:after="40"/>
    </w:pPr>
    <w:rPr>
      <w:rFonts w:cstheme="minorHAnsi"/>
      <w:szCs w:val="20"/>
    </w:rPr>
  </w:style>
  <w:style w:type="paragraph" w:styleId="TOC7">
    <w:name w:val="toc 7"/>
    <w:basedOn w:val="Normal"/>
    <w:next w:val="Normal"/>
    <w:autoRedefine/>
    <w:uiPriority w:val="39"/>
    <w:rsid w:val="00F82157"/>
    <w:pPr>
      <w:tabs>
        <w:tab w:val="right" w:leader="dot" w:pos="9515"/>
      </w:tabs>
      <w:spacing w:before="40" w:after="40"/>
      <w:ind w:firstLine="1276"/>
    </w:pPr>
    <w:rPr>
      <w:rFonts w:cstheme="minorHAnsi"/>
      <w:szCs w:val="20"/>
    </w:rPr>
  </w:style>
  <w:style w:type="paragraph" w:styleId="TOC8">
    <w:name w:val="toc 8"/>
    <w:basedOn w:val="Normal"/>
    <w:next w:val="Normal"/>
    <w:autoRedefine/>
    <w:uiPriority w:val="39"/>
    <w:rsid w:val="00F2496E"/>
    <w:pPr>
      <w:spacing w:before="0" w:after="0"/>
      <w:ind w:left="1400"/>
    </w:pPr>
    <w:rPr>
      <w:rFonts w:asciiTheme="minorHAnsi" w:hAnsiTheme="minorHAnsi" w:cstheme="minorHAnsi"/>
      <w:szCs w:val="20"/>
    </w:rPr>
  </w:style>
  <w:style w:type="paragraph" w:styleId="TOC9">
    <w:name w:val="toc 9"/>
    <w:basedOn w:val="Normal"/>
    <w:next w:val="Normal"/>
    <w:autoRedefine/>
    <w:uiPriority w:val="39"/>
    <w:rsid w:val="00F2496E"/>
    <w:pPr>
      <w:spacing w:before="0" w:after="0"/>
      <w:ind w:left="1600"/>
    </w:pPr>
    <w:rPr>
      <w:rFonts w:asciiTheme="minorHAnsi" w:hAnsiTheme="minorHAnsi" w:cstheme="minorHAnsi"/>
      <w:szCs w:val="20"/>
    </w:rPr>
  </w:style>
  <w:style w:type="paragraph" w:customStyle="1" w:styleId="Referencetitle">
    <w:name w:val="Reference title"/>
    <w:basedOn w:val="Normal"/>
    <w:link w:val="ReferencetitleChar"/>
    <w:semiHidden/>
    <w:rsid w:val="00046744"/>
    <w:rPr>
      <w:i/>
    </w:rPr>
  </w:style>
  <w:style w:type="paragraph" w:styleId="ListParagraph">
    <w:name w:val="List Paragraph"/>
    <w:basedOn w:val="Normal"/>
    <w:uiPriority w:val="34"/>
    <w:qFormat/>
    <w:rsid w:val="00006122"/>
    <w:pPr>
      <w:ind w:left="720"/>
      <w:contextualSpacing/>
    </w:pPr>
  </w:style>
  <w:style w:type="paragraph" w:customStyle="1" w:styleId="Legalbullets">
    <w:name w:val="Legal bullets"/>
    <w:basedOn w:val="Normal"/>
    <w:uiPriority w:val="99"/>
    <w:semiHidden/>
    <w:qFormat/>
    <w:rsid w:val="00EA380E"/>
    <w:pPr>
      <w:numPr>
        <w:numId w:val="2"/>
      </w:numPr>
      <w:spacing w:before="60" w:after="60"/>
      <w:ind w:left="357" w:hanging="357"/>
    </w:pPr>
    <w:rPr>
      <w:sz w:val="20"/>
      <w:szCs w:val="20"/>
    </w:rPr>
  </w:style>
  <w:style w:type="paragraph" w:customStyle="1" w:styleId="Instruction">
    <w:name w:val="Instruction"/>
    <w:basedOn w:val="Tablenormal0"/>
    <w:qFormat/>
    <w:rsid w:val="00F56498"/>
    <w:rPr>
      <w:i/>
      <w:sz w:val="18"/>
    </w:rPr>
  </w:style>
  <w:style w:type="paragraph" w:styleId="NoSpacing">
    <w:name w:val="No Spacing"/>
    <w:basedOn w:val="Normal"/>
    <w:uiPriority w:val="1"/>
    <w:semiHidden/>
    <w:qFormat/>
    <w:rsid w:val="00F56498"/>
    <w:pPr>
      <w:spacing w:before="0" w:after="0" w:line="240" w:lineRule="auto"/>
    </w:pPr>
  </w:style>
  <w:style w:type="paragraph" w:styleId="Quote">
    <w:name w:val="Quote"/>
    <w:basedOn w:val="Normal"/>
    <w:next w:val="Normal"/>
    <w:link w:val="QuoteChar"/>
    <w:uiPriority w:val="29"/>
    <w:semiHidden/>
    <w:qFormat/>
    <w:rsid w:val="00F56498"/>
    <w:rPr>
      <w:i/>
      <w:iCs/>
      <w:color w:val="000000"/>
      <w:sz w:val="20"/>
      <w:szCs w:val="20"/>
    </w:rPr>
  </w:style>
  <w:style w:type="character" w:customStyle="1" w:styleId="QuoteChar">
    <w:name w:val="Quote Char"/>
    <w:basedOn w:val="DefaultParagraphFont"/>
    <w:link w:val="Quote"/>
    <w:uiPriority w:val="29"/>
    <w:semiHidden/>
    <w:rsid w:val="00F56498"/>
    <w:rPr>
      <w:rFonts w:ascii="Arial" w:hAnsi="Arial"/>
      <w:i/>
      <w:iCs/>
      <w:color w:val="000000"/>
    </w:rPr>
  </w:style>
  <w:style w:type="character" w:customStyle="1" w:styleId="ReferencetitleChar">
    <w:name w:val="Reference title Char"/>
    <w:basedOn w:val="DefaultParagraphFont"/>
    <w:link w:val="Referencetitle"/>
    <w:semiHidden/>
    <w:rsid w:val="008137BB"/>
    <w:rPr>
      <w:rFonts w:ascii="Arial" w:hAnsi="Arial"/>
      <w:i/>
      <w:szCs w:val="22"/>
    </w:rPr>
  </w:style>
  <w:style w:type="paragraph" w:styleId="NormalWeb">
    <w:name w:val="Normal (Web)"/>
    <w:basedOn w:val="Normal"/>
    <w:uiPriority w:val="99"/>
    <w:unhideWhenUsed/>
    <w:rsid w:val="009A6831"/>
    <w:rPr>
      <w:rFonts w:ascii="Times New Roman" w:hAnsi="Times New Roman"/>
      <w:sz w:val="24"/>
      <w:szCs w:val="24"/>
    </w:rPr>
  </w:style>
  <w:style w:type="paragraph" w:customStyle="1" w:styleId="Numbering">
    <w:name w:val="Numbering"/>
    <w:basedOn w:val="Normal"/>
    <w:qFormat/>
    <w:rsid w:val="00F2125A"/>
    <w:pPr>
      <w:numPr>
        <w:numId w:val="8"/>
      </w:numPr>
      <w:spacing w:line="288" w:lineRule="auto"/>
    </w:pPr>
  </w:style>
  <w:style w:type="paragraph" w:customStyle="1" w:styleId="Legalsection">
    <w:name w:val="Legal section"/>
    <w:basedOn w:val="Normal"/>
    <w:next w:val="Normal"/>
    <w:qFormat/>
    <w:rsid w:val="00F56498"/>
    <w:pPr>
      <w:numPr>
        <w:numId w:val="9"/>
      </w:numPr>
      <w:spacing w:after="60"/>
    </w:pPr>
    <w:rPr>
      <w:b/>
    </w:rPr>
  </w:style>
  <w:style w:type="character" w:styleId="CommentReference">
    <w:name w:val="annotation reference"/>
    <w:basedOn w:val="DefaultParagraphFont"/>
    <w:unhideWhenUsed/>
    <w:rsid w:val="0078667F"/>
    <w:rPr>
      <w:sz w:val="16"/>
      <w:szCs w:val="16"/>
    </w:rPr>
  </w:style>
  <w:style w:type="paragraph" w:styleId="CommentText">
    <w:name w:val="annotation text"/>
    <w:basedOn w:val="Normal"/>
    <w:link w:val="CommentTextChar"/>
    <w:uiPriority w:val="99"/>
    <w:semiHidden/>
    <w:unhideWhenUsed/>
    <w:rsid w:val="0078667F"/>
    <w:pPr>
      <w:spacing w:line="240" w:lineRule="auto"/>
    </w:pPr>
    <w:rPr>
      <w:szCs w:val="20"/>
    </w:rPr>
  </w:style>
  <w:style w:type="character" w:customStyle="1" w:styleId="CommentTextChar">
    <w:name w:val="Comment Text Char"/>
    <w:basedOn w:val="DefaultParagraphFont"/>
    <w:link w:val="CommentText"/>
    <w:uiPriority w:val="99"/>
    <w:semiHidden/>
    <w:rsid w:val="0078667F"/>
    <w:rPr>
      <w:rFonts w:ascii="Arial" w:hAnsi="Arial"/>
    </w:rPr>
  </w:style>
  <w:style w:type="paragraph" w:styleId="CommentSubject">
    <w:name w:val="annotation subject"/>
    <w:basedOn w:val="CommentText"/>
    <w:next w:val="CommentText"/>
    <w:link w:val="CommentSubjectChar"/>
    <w:uiPriority w:val="99"/>
    <w:semiHidden/>
    <w:unhideWhenUsed/>
    <w:rsid w:val="0078667F"/>
    <w:rPr>
      <w:b/>
      <w:bCs/>
    </w:rPr>
  </w:style>
  <w:style w:type="character" w:customStyle="1" w:styleId="CommentSubjectChar">
    <w:name w:val="Comment Subject Char"/>
    <w:basedOn w:val="CommentTextChar"/>
    <w:link w:val="CommentSubject"/>
    <w:uiPriority w:val="99"/>
    <w:semiHidden/>
    <w:rsid w:val="0078667F"/>
    <w:rPr>
      <w:rFonts w:ascii="Arial" w:hAnsi="Arial"/>
      <w:b/>
      <w:bCs/>
    </w:rPr>
  </w:style>
  <w:style w:type="character" w:customStyle="1" w:styleId="CrossreferenceChar">
    <w:name w:val="Cross reference Char"/>
    <w:basedOn w:val="DefaultParagraphFont"/>
    <w:link w:val="Crossreference"/>
    <w:rsid w:val="00F56498"/>
    <w:rPr>
      <w:rFonts w:ascii="Arial" w:hAnsi="Arial"/>
      <w:i/>
      <w:color w:val="005A9B" w:themeColor="background2"/>
      <w:szCs w:val="22"/>
      <w:u w:val="single"/>
    </w:rPr>
  </w:style>
  <w:style w:type="paragraph" w:customStyle="1" w:styleId="Appendixcontents">
    <w:name w:val="Appendix contents"/>
    <w:basedOn w:val="TOC1"/>
    <w:uiPriority w:val="99"/>
    <w:semiHidden/>
    <w:qFormat/>
    <w:rsid w:val="00F56498"/>
    <w:pPr>
      <w:tabs>
        <w:tab w:val="clear" w:pos="1134"/>
        <w:tab w:val="left" w:pos="1276"/>
      </w:tabs>
    </w:pPr>
  </w:style>
  <w:style w:type="paragraph" w:customStyle="1" w:styleId="Paragraphspacer">
    <w:name w:val="Paragraph spacer"/>
    <w:basedOn w:val="Normal"/>
    <w:qFormat/>
    <w:rsid w:val="00065C2F"/>
    <w:pPr>
      <w:spacing w:before="0" w:after="0" w:line="240" w:lineRule="auto"/>
    </w:pPr>
    <w:rPr>
      <w:sz w:val="24"/>
    </w:rPr>
  </w:style>
  <w:style w:type="paragraph" w:customStyle="1" w:styleId="Greytext">
    <w:name w:val="Greytext"/>
    <w:basedOn w:val="Tablenormal0"/>
    <w:next w:val="Normal"/>
    <w:link w:val="GreytextChar"/>
    <w:rsid w:val="00006122"/>
    <w:rPr>
      <w:i/>
      <w:color w:val="838383" w:themeColor="accent1" w:themeShade="BF"/>
    </w:rPr>
  </w:style>
  <w:style w:type="character" w:customStyle="1" w:styleId="TablenormalChar">
    <w:name w:val="Table normal Char"/>
    <w:basedOn w:val="DefaultParagraphFont"/>
    <w:link w:val="Tablenormal0"/>
    <w:rsid w:val="00F56498"/>
    <w:rPr>
      <w:rFonts w:ascii="Arial" w:hAnsi="Arial"/>
      <w:sz w:val="22"/>
      <w:szCs w:val="22"/>
    </w:rPr>
  </w:style>
  <w:style w:type="character" w:customStyle="1" w:styleId="GreytextChar">
    <w:name w:val="Greytext Char"/>
    <w:basedOn w:val="TablenormalChar"/>
    <w:link w:val="Greytext"/>
    <w:rsid w:val="00006122"/>
    <w:rPr>
      <w:rFonts w:ascii="Arial" w:hAnsi="Arial"/>
      <w:i/>
      <w:color w:val="838383" w:themeColor="accent1" w:themeShade="BF"/>
      <w:sz w:val="22"/>
      <w:szCs w:val="22"/>
    </w:rPr>
  </w:style>
  <w:style w:type="paragraph" w:customStyle="1" w:styleId="Redtext">
    <w:name w:val="Redtext"/>
    <w:basedOn w:val="Normal"/>
    <w:next w:val="Normal"/>
    <w:link w:val="RedtextChar"/>
    <w:rsid w:val="00006122"/>
    <w:pPr>
      <w:spacing w:before="20" w:after="20" w:line="240" w:lineRule="auto"/>
    </w:pPr>
    <w:rPr>
      <w:color w:val="9B2703" w:themeColor="accent2"/>
    </w:rPr>
  </w:style>
  <w:style w:type="paragraph" w:customStyle="1" w:styleId="Redtextbullets">
    <w:name w:val="Redtext bullets"/>
    <w:basedOn w:val="Redtext"/>
    <w:qFormat/>
    <w:rsid w:val="0038408E"/>
    <w:pPr>
      <w:numPr>
        <w:numId w:val="3"/>
      </w:numPr>
      <w:ind w:left="170" w:hanging="170"/>
    </w:pPr>
  </w:style>
  <w:style w:type="character" w:customStyle="1" w:styleId="RedtextChar">
    <w:name w:val="Redtext Char"/>
    <w:basedOn w:val="DefaultParagraphFont"/>
    <w:link w:val="Redtext"/>
    <w:rsid w:val="00006122"/>
    <w:rPr>
      <w:rFonts w:ascii="Arial" w:hAnsi="Arial"/>
      <w:color w:val="9B2703" w:themeColor="accent2"/>
      <w:szCs w:val="22"/>
    </w:rPr>
  </w:style>
  <w:style w:type="paragraph" w:customStyle="1" w:styleId="Greytextbullet">
    <w:name w:val="Grey text bullet"/>
    <w:basedOn w:val="Greytext"/>
    <w:rsid w:val="00006122"/>
  </w:style>
  <w:style w:type="paragraph" w:customStyle="1" w:styleId="Greytextdoublebullet">
    <w:name w:val="Grey text double bullet"/>
    <w:basedOn w:val="Greytext"/>
    <w:rsid w:val="00006122"/>
    <w:pPr>
      <w:numPr>
        <w:ilvl w:val="1"/>
        <w:numId w:val="4"/>
      </w:numPr>
    </w:pPr>
  </w:style>
  <w:style w:type="paragraph" w:customStyle="1" w:styleId="MCDEMfootereven">
    <w:name w:val="MCDEM footer even"/>
    <w:basedOn w:val="Normal"/>
    <w:link w:val="MCDEMfooterevenChar"/>
    <w:rsid w:val="00C9618C"/>
    <w:pPr>
      <w:tabs>
        <w:tab w:val="left" w:pos="284"/>
        <w:tab w:val="right" w:pos="9498"/>
        <w:tab w:val="right" w:pos="14742"/>
        <w:tab w:val="right" w:pos="15168"/>
      </w:tabs>
    </w:pPr>
  </w:style>
  <w:style w:type="character" w:customStyle="1" w:styleId="MCDEMfooteroddChar">
    <w:name w:val="MCDEM footer odd Char"/>
    <w:basedOn w:val="DefaultParagraphFont"/>
    <w:link w:val="MCDEMfooterodd"/>
    <w:rsid w:val="0038097B"/>
    <w:rPr>
      <w:rFonts w:ascii="Arial" w:hAnsi="Arial"/>
      <w:b/>
      <w:color w:val="000000" w:themeColor="text1"/>
      <w:sz w:val="14"/>
      <w:szCs w:val="18"/>
    </w:rPr>
  </w:style>
  <w:style w:type="character" w:customStyle="1" w:styleId="MCDEMfooterevenChar">
    <w:name w:val="MCDEM footer even Char"/>
    <w:basedOn w:val="MCDEMfooteroddChar"/>
    <w:link w:val="MCDEMfootereven"/>
    <w:rsid w:val="00C9618C"/>
    <w:rPr>
      <w:rFonts w:ascii="Arial" w:hAnsi="Arial"/>
      <w:b w:val="0"/>
      <w:color w:val="000000" w:themeColor="text1"/>
      <w:sz w:val="22"/>
      <w:szCs w:val="22"/>
    </w:rPr>
  </w:style>
  <w:style w:type="character" w:customStyle="1" w:styleId="MCDEMfooteroddcode">
    <w:name w:val="MCDEM footer odd code"/>
    <w:basedOn w:val="MCDEMfooteroddChar"/>
    <w:rsid w:val="00006122"/>
    <w:rPr>
      <w:rFonts w:ascii="Arial" w:hAnsi="Arial"/>
      <w:b w:val="0"/>
      <w:color w:val="000000" w:themeColor="text1"/>
      <w:sz w:val="14"/>
      <w:szCs w:val="18"/>
    </w:rPr>
  </w:style>
  <w:style w:type="character" w:customStyle="1" w:styleId="MCDEMfooterevencode">
    <w:name w:val="MCDEM footer even code"/>
    <w:basedOn w:val="MCDEMfooterevenChar"/>
    <w:rsid w:val="00006122"/>
    <w:rPr>
      <w:rFonts w:ascii="Arial" w:hAnsi="Arial"/>
      <w:b/>
      <w:i w:val="0"/>
      <w:color w:val="000000" w:themeColor="text1"/>
      <w:sz w:val="14"/>
      <w:szCs w:val="18"/>
    </w:rPr>
  </w:style>
  <w:style w:type="paragraph" w:customStyle="1" w:styleId="Titlefrontpagesecondline">
    <w:name w:val="Title front page second line"/>
    <w:basedOn w:val="Title"/>
    <w:qFormat/>
    <w:rsid w:val="00006122"/>
    <w:rPr>
      <w:sz w:val="32"/>
    </w:rPr>
  </w:style>
  <w:style w:type="paragraph" w:customStyle="1" w:styleId="Insidecoverdocname">
    <w:name w:val="Inside cover doc name"/>
    <w:basedOn w:val="Normal"/>
    <w:qFormat/>
    <w:rsid w:val="00006122"/>
    <w:pPr>
      <w:spacing w:after="0" w:line="240" w:lineRule="auto"/>
    </w:pPr>
    <w:rPr>
      <w:b/>
      <w:color w:val="005A9B" w:themeColor="background2"/>
      <w:sz w:val="24"/>
    </w:rPr>
  </w:style>
  <w:style w:type="paragraph" w:customStyle="1" w:styleId="Insidecoverdocname2">
    <w:name w:val="Inside cover doc name 2"/>
    <w:basedOn w:val="Insidecoverdocname"/>
    <w:qFormat/>
    <w:rsid w:val="004D763D"/>
    <w:pPr>
      <w:spacing w:before="0"/>
    </w:pPr>
    <w:rPr>
      <w:b w:val="0"/>
      <w:sz w:val="22"/>
    </w:rPr>
  </w:style>
  <w:style w:type="paragraph" w:customStyle="1" w:styleId="Insidecovernormal">
    <w:name w:val="Inside cover normal"/>
    <w:basedOn w:val="Normal"/>
    <w:qFormat/>
    <w:rsid w:val="00006122"/>
    <w:pPr>
      <w:spacing w:before="0" w:after="0" w:line="240" w:lineRule="auto"/>
    </w:pPr>
  </w:style>
  <w:style w:type="paragraph" w:customStyle="1" w:styleId="Insidecoverdateandauthority">
    <w:name w:val="Inside cover date and authority"/>
    <w:basedOn w:val="Normal"/>
    <w:qFormat/>
    <w:rsid w:val="00006122"/>
    <w:pPr>
      <w:spacing w:before="0" w:after="0" w:line="240" w:lineRule="auto"/>
    </w:pPr>
    <w:rPr>
      <w:b/>
    </w:rPr>
  </w:style>
  <w:style w:type="character" w:customStyle="1" w:styleId="MCDEMfooterpagenumber">
    <w:name w:val="MCDEM footer page number"/>
    <w:basedOn w:val="DefaultParagraphFont"/>
    <w:rsid w:val="00006122"/>
    <w:rPr>
      <w:rFonts w:ascii="Arial" w:hAnsi="Arial"/>
      <w:b/>
      <w:sz w:val="18"/>
    </w:rPr>
  </w:style>
  <w:style w:type="paragraph" w:customStyle="1" w:styleId="Tablenormaltasksheet">
    <w:name w:val="Table normal task sheet"/>
    <w:basedOn w:val="Tablenormal0"/>
    <w:rsid w:val="00F82157"/>
    <w:pPr>
      <w:jc w:val="center"/>
    </w:pPr>
    <w:rPr>
      <w:rFonts w:eastAsia="Times New Roman"/>
      <w:szCs w:val="20"/>
    </w:rPr>
  </w:style>
  <w:style w:type="paragraph" w:customStyle="1" w:styleId="Appendix">
    <w:name w:val="Appendix"/>
    <w:basedOn w:val="Normal"/>
    <w:next w:val="Normal"/>
    <w:uiPriority w:val="99"/>
    <w:semiHidden/>
    <w:qFormat/>
    <w:rsid w:val="00F56498"/>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F56498"/>
    <w:pPr>
      <w:keepNext/>
      <w:keepLines/>
      <w:spacing w:before="200" w:line="240" w:lineRule="auto"/>
      <w:contextualSpacing/>
    </w:pPr>
    <w:rPr>
      <w:rFonts w:eastAsiaTheme="majorEastAsia" w:cstheme="majorBidi"/>
      <w:b/>
      <w:bCs/>
      <w:color w:val="005A9B" w:themeColor="background2"/>
      <w:sz w:val="24"/>
      <w:szCs w:val="20"/>
    </w:rPr>
  </w:style>
  <w:style w:type="paragraph" w:styleId="DocumentMap">
    <w:name w:val="Document Map"/>
    <w:basedOn w:val="Normal"/>
    <w:link w:val="DocumentMapChar"/>
    <w:uiPriority w:val="99"/>
    <w:semiHidden/>
    <w:unhideWhenUsed/>
    <w:rsid w:val="00A6321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3212"/>
    <w:rPr>
      <w:rFonts w:ascii="Tahoma" w:hAnsi="Tahoma" w:cs="Tahoma"/>
      <w:sz w:val="16"/>
      <w:szCs w:val="16"/>
    </w:rPr>
  </w:style>
  <w:style w:type="paragraph" w:customStyle="1" w:styleId="Titleacknowledementsnopagebreak">
    <w:name w:val="Title acknowledements no page break"/>
    <w:basedOn w:val="Titleforewordandcontents"/>
    <w:next w:val="Normal"/>
    <w:rsid w:val="00006122"/>
    <w:pPr>
      <w:pageBreakBefore w:val="0"/>
    </w:pPr>
  </w:style>
  <w:style w:type="paragraph" w:customStyle="1" w:styleId="Appendixheading4">
    <w:name w:val="Appendix heading 4"/>
    <w:basedOn w:val="Normal"/>
    <w:uiPriority w:val="99"/>
    <w:semiHidden/>
    <w:rsid w:val="00001C5C"/>
    <w:rPr>
      <w:rFonts w:ascii="Arial Narrow" w:hAnsi="Arial Narrow"/>
      <w:b/>
      <w:i/>
      <w:color w:val="005A9B" w:themeColor="background2"/>
      <w:sz w:val="24"/>
    </w:rPr>
  </w:style>
  <w:style w:type="table" w:customStyle="1" w:styleId="TableGrid1">
    <w:name w:val="Table Grid1"/>
    <w:basedOn w:val="TableNormal"/>
    <w:next w:val="TableGrid"/>
    <w:uiPriority w:val="59"/>
    <w:rsid w:val="00501E6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itle">
    <w:name w:val="Figure title"/>
    <w:basedOn w:val="Normal"/>
    <w:uiPriority w:val="99"/>
    <w:semiHidden/>
    <w:qFormat/>
    <w:rsid w:val="00F56498"/>
    <w:pPr>
      <w:spacing w:after="0"/>
    </w:pPr>
    <w:rPr>
      <w:b/>
    </w:rPr>
  </w:style>
  <w:style w:type="paragraph" w:customStyle="1" w:styleId="Legalnumbering">
    <w:name w:val="Legal numbering"/>
    <w:basedOn w:val="Normal"/>
    <w:uiPriority w:val="99"/>
    <w:qFormat/>
    <w:rsid w:val="00F56498"/>
    <w:pPr>
      <w:numPr>
        <w:numId w:val="10"/>
      </w:numPr>
      <w:spacing w:before="60" w:after="60"/>
    </w:pPr>
    <w:rPr>
      <w:bCs/>
    </w:rPr>
  </w:style>
  <w:style w:type="paragraph" w:customStyle="1" w:styleId="Titlesubheadingsnotforcontents">
    <w:name w:val="Title sub headings not for contents"/>
    <w:basedOn w:val="Normal"/>
    <w:next w:val="Normal"/>
    <w:qFormat/>
    <w:rsid w:val="00F56498"/>
    <w:pPr>
      <w:pBdr>
        <w:bottom w:val="single" w:sz="6" w:space="1" w:color="AFAFAF" w:themeColor="accent1"/>
      </w:pBdr>
    </w:pPr>
    <w:rPr>
      <w:rFonts w:cstheme="majorBidi"/>
      <w:b/>
      <w:color w:val="005A9B" w:themeColor="background2"/>
      <w:sz w:val="28"/>
    </w:rPr>
  </w:style>
  <w:style w:type="character" w:styleId="Emphasis">
    <w:name w:val="Emphasis"/>
    <w:basedOn w:val="DefaultParagraphFont"/>
    <w:uiPriority w:val="20"/>
    <w:semiHidden/>
    <w:qFormat/>
    <w:rsid w:val="00F56498"/>
    <w:rPr>
      <w:i/>
      <w:iCs/>
    </w:rPr>
  </w:style>
  <w:style w:type="paragraph" w:customStyle="1" w:styleId="Title2">
    <w:name w:val="Title 2"/>
    <w:basedOn w:val="Title"/>
    <w:next w:val="Normal"/>
    <w:qFormat/>
    <w:rsid w:val="00F56498"/>
    <w:rPr>
      <w:sz w:val="32"/>
    </w:rPr>
  </w:style>
  <w:style w:type="paragraph" w:customStyle="1" w:styleId="Appendixsubnonumbering">
    <w:name w:val="Appendix sub no numbering"/>
    <w:basedOn w:val="Normal"/>
    <w:qFormat/>
    <w:rsid w:val="00CB5C84"/>
    <w:pPr>
      <w:contextualSpacing/>
    </w:pPr>
    <w:rPr>
      <w:rFonts w:ascii="Arial Narrow" w:hAnsi="Arial Narrow"/>
      <w:b/>
      <w:color w:val="005A9B" w:themeColor="background2"/>
      <w:sz w:val="24"/>
    </w:rPr>
  </w:style>
  <w:style w:type="paragraph" w:customStyle="1" w:styleId="Default">
    <w:name w:val="Default"/>
    <w:rsid w:val="00231582"/>
    <w:pPr>
      <w:autoSpaceDE w:val="0"/>
      <w:autoSpaceDN w:val="0"/>
      <w:adjustRightInd w:val="0"/>
    </w:pPr>
    <w:rPr>
      <w:rFonts w:eastAsiaTheme="minorHAnsi" w:cs="Calibri"/>
      <w:color w:val="000000"/>
      <w:sz w:val="24"/>
      <w:szCs w:val="24"/>
    </w:rPr>
  </w:style>
  <w:style w:type="character" w:customStyle="1" w:styleId="hnpara">
    <w:name w:val="hnpara"/>
    <w:basedOn w:val="DefaultParagraphFont"/>
    <w:rsid w:val="00A977F5"/>
  </w:style>
  <w:style w:type="character" w:customStyle="1" w:styleId="hnlisttext1">
    <w:name w:val="hnlisttext1"/>
    <w:basedOn w:val="DefaultParagraphFont"/>
    <w:rsid w:val="00A977F5"/>
    <w:rPr>
      <w:rFonts w:ascii="Verdana" w:hAnsi="Verdana" w:hint="default"/>
    </w:rPr>
  </w:style>
  <w:style w:type="character" w:customStyle="1" w:styleId="hyperlink1">
    <w:name w:val="hyperlink1"/>
    <w:basedOn w:val="DefaultParagraphFont"/>
    <w:rsid w:val="00A977F5"/>
    <w:rPr>
      <w:rFonts w:ascii="Verdana" w:hAnsi="Verdana" w:hint="default"/>
      <w:color w:val="0000FF"/>
      <w:u w:val="single"/>
    </w:rPr>
  </w:style>
  <w:style w:type="character" w:customStyle="1" w:styleId="hnlistbullet2">
    <w:name w:val="hnlistbullet2"/>
    <w:basedOn w:val="DefaultParagraphFont"/>
    <w:rsid w:val="00A977F5"/>
    <w:rPr>
      <w:b w:val="0"/>
      <w:bCs w:val="0"/>
      <w:color w:val="0000FF"/>
    </w:rPr>
  </w:style>
  <w:style w:type="character" w:customStyle="1" w:styleId="hnhiddenlink1">
    <w:name w:val="hnhiddenlink1"/>
    <w:basedOn w:val="DefaultParagraphFont"/>
    <w:rsid w:val="00A977F5"/>
    <w:rPr>
      <w:vanish/>
      <w:webHidden w:val="0"/>
      <w:specVanish w:val="0"/>
    </w:rPr>
  </w:style>
  <w:style w:type="character" w:customStyle="1" w:styleId="heading30">
    <w:name w:val="heading3"/>
    <w:basedOn w:val="DefaultParagraphFont"/>
    <w:rsid w:val="00A977F5"/>
  </w:style>
  <w:style w:type="paragraph" w:styleId="FootnoteText">
    <w:name w:val="footnote text"/>
    <w:basedOn w:val="Normal"/>
    <w:link w:val="FootnoteTextChar"/>
    <w:uiPriority w:val="99"/>
    <w:rsid w:val="00001C50"/>
    <w:pPr>
      <w:spacing w:before="0" w:after="0" w:line="240" w:lineRule="auto"/>
    </w:pPr>
    <w:rPr>
      <w:rFonts w:ascii="Arial Mäori" w:eastAsiaTheme="minorHAnsi" w:hAnsi="Arial Mäori" w:cstheme="minorBidi"/>
      <w:sz w:val="20"/>
      <w:szCs w:val="20"/>
    </w:rPr>
  </w:style>
  <w:style w:type="character" w:customStyle="1" w:styleId="FootnoteTextChar">
    <w:name w:val="Footnote Text Char"/>
    <w:basedOn w:val="DefaultParagraphFont"/>
    <w:link w:val="FootnoteText"/>
    <w:uiPriority w:val="99"/>
    <w:rsid w:val="00001C50"/>
    <w:rPr>
      <w:rFonts w:ascii="Arial Mäori" w:eastAsiaTheme="minorHAnsi" w:hAnsi="Arial Mäori" w:cstheme="minorBidi"/>
    </w:rPr>
  </w:style>
  <w:style w:type="character" w:styleId="FootnoteReference">
    <w:name w:val="footnote reference"/>
    <w:basedOn w:val="DefaultParagraphFont"/>
    <w:uiPriority w:val="99"/>
    <w:rsid w:val="00001C50"/>
    <w:rPr>
      <w:vertAlign w:val="superscript"/>
    </w:rPr>
  </w:style>
  <w:style w:type="paragraph" w:customStyle="1" w:styleId="BulletText1">
    <w:name w:val="Bullet Text 1"/>
    <w:basedOn w:val="Normal"/>
    <w:rsid w:val="00E506FC"/>
    <w:pPr>
      <w:numPr>
        <w:numId w:val="11"/>
      </w:numPr>
      <w:spacing w:before="0" w:after="0" w:line="240" w:lineRule="auto"/>
    </w:pPr>
    <w:rPr>
      <w:rFonts w:ascii="Times New Roman" w:eastAsia="Times New Roman" w:hAnsi="Times New Roman"/>
      <w:color w:val="000000"/>
      <w:sz w:val="24"/>
      <w:szCs w:val="20"/>
      <w:lang w:val="en-US"/>
    </w:rPr>
  </w:style>
  <w:style w:type="paragraph" w:customStyle="1" w:styleId="MCDEMfooter">
    <w:name w:val="MCDEM footer"/>
    <w:basedOn w:val="Normal"/>
    <w:next w:val="Normal"/>
    <w:rsid w:val="00235576"/>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824F3A"/>
    <w:pPr>
      <w:numPr>
        <w:numId w:val="12"/>
      </w:numPr>
    </w:pPr>
  </w:style>
  <w:style w:type="numbering" w:customStyle="1" w:styleId="MCDEMbullet1">
    <w:name w:val="MCDEM bullet1"/>
    <w:uiPriority w:val="99"/>
    <w:rsid w:val="00A10CF1"/>
  </w:style>
  <w:style w:type="paragraph" w:styleId="PlainText">
    <w:name w:val="Plain Text"/>
    <w:basedOn w:val="Normal"/>
    <w:link w:val="PlainTextChar"/>
    <w:uiPriority w:val="99"/>
    <w:semiHidden/>
    <w:unhideWhenUsed/>
    <w:rsid w:val="004408A5"/>
    <w:pPr>
      <w:spacing w:before="0"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408A5"/>
    <w:rPr>
      <w:rFonts w:eastAsiaTheme="minorHAnsi" w:cs="Consolas"/>
      <w:sz w:val="22"/>
      <w:szCs w:val="21"/>
    </w:rPr>
  </w:style>
  <w:style w:type="table" w:customStyle="1" w:styleId="TableGrid3">
    <w:name w:val="Table Grid3"/>
    <w:basedOn w:val="TableNormal"/>
    <w:next w:val="TableGrid"/>
    <w:rsid w:val="00677CE6"/>
    <w:rPr>
      <w:rFonts w:ascii="Arial" w:eastAsiaTheme="minorHAnsi" w:hAnsi="Arial"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4279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Normal"/>
    <w:next w:val="Normal"/>
    <w:uiPriority w:val="99"/>
    <w:rsid w:val="00D46B92"/>
    <w:pPr>
      <w:autoSpaceDE w:val="0"/>
      <w:autoSpaceDN w:val="0"/>
      <w:adjustRightInd w:val="0"/>
      <w:spacing w:before="0" w:after="0" w:line="201" w:lineRule="atLeast"/>
    </w:pPr>
    <w:rPr>
      <w:rFonts w:cs="Arial"/>
      <w:sz w:val="24"/>
      <w:szCs w:val="24"/>
    </w:rPr>
  </w:style>
  <w:style w:type="character" w:customStyle="1" w:styleId="FootnoteTextChar1">
    <w:name w:val="Footnote Text Char1"/>
    <w:basedOn w:val="DefaultParagraphFont"/>
    <w:uiPriority w:val="99"/>
    <w:semiHidden/>
    <w:rsid w:val="0098796A"/>
    <w:rPr>
      <w:sz w:val="20"/>
      <w:szCs w:val="20"/>
    </w:rPr>
  </w:style>
  <w:style w:type="paragraph" w:styleId="ListBullet">
    <w:name w:val="List Bullet"/>
    <w:basedOn w:val="Normal"/>
    <w:uiPriority w:val="99"/>
    <w:rsid w:val="00933652"/>
    <w:pPr>
      <w:numPr>
        <w:numId w:val="15"/>
      </w:numPr>
      <w:spacing w:after="0" w:line="240" w:lineRule="auto"/>
      <w:contextualSpacing/>
    </w:pPr>
    <w:rPr>
      <w:rFonts w:ascii="Calibri" w:eastAsiaTheme="minorHAnsi" w:hAnsi="Calibri" w:cstheme="minorHAnsi"/>
    </w:rPr>
  </w:style>
  <w:style w:type="paragraph" w:customStyle="1" w:styleId="Legalnumberingsection">
    <w:name w:val="Legal numbering section"/>
    <w:basedOn w:val="Normal"/>
    <w:uiPriority w:val="99"/>
    <w:rsid w:val="00ED0412"/>
    <w:pPr>
      <w:numPr>
        <w:numId w:val="40"/>
      </w:numPr>
      <w:spacing w:line="271" w:lineRule="auto"/>
    </w:pPr>
    <w:rPr>
      <w:b/>
      <w:sz w:val="20"/>
    </w:rPr>
  </w:style>
  <w:style w:type="table" w:customStyle="1" w:styleId="TableGrid4">
    <w:name w:val="Table Grid4"/>
    <w:basedOn w:val="TableNormal"/>
    <w:next w:val="TableGrid"/>
    <w:uiPriority w:val="59"/>
    <w:rsid w:val="00DE5B8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E5B8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F2EB2"/>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subheading">
    <w:name w:val="Appendix subheading"/>
    <w:basedOn w:val="Heading3"/>
    <w:next w:val="Normal"/>
    <w:qFormat/>
    <w:rsid w:val="00D62791"/>
    <w:pPr>
      <w:numPr>
        <w:ilvl w:val="7"/>
      </w:numPr>
      <w:spacing w:after="120" w:line="240" w:lineRule="auto"/>
    </w:pPr>
    <w:rPr>
      <w:rFonts w:ascii="Arial" w:hAnsi="Arial"/>
      <w:sz w:val="24"/>
      <w:lang w:eastAsia="en-NZ"/>
    </w:rPr>
  </w:style>
  <w:style w:type="table" w:customStyle="1" w:styleId="TableGrid6">
    <w:name w:val="Table Grid6"/>
    <w:basedOn w:val="TableNormal"/>
    <w:next w:val="TableGrid"/>
    <w:uiPriority w:val="59"/>
    <w:rsid w:val="00F97E5E"/>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64517"/>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F7328"/>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6341D"/>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ablenormal9ptBold">
    <w:name w:val="Style Table normal + 9 pt Bold"/>
    <w:basedOn w:val="Tablenormal0"/>
    <w:rsid w:val="009B66EC"/>
    <w:pPr>
      <w:spacing w:before="0" w:after="0"/>
    </w:pPr>
    <w:rPr>
      <w:b/>
      <w:bCs/>
      <w:sz w:val="18"/>
    </w:rPr>
  </w:style>
  <w:style w:type="paragraph" w:customStyle="1" w:styleId="StyleTablenormal9pt">
    <w:name w:val="Style Table normal + 9 pt"/>
    <w:basedOn w:val="Tablenormal0"/>
    <w:rsid w:val="00DD52D4"/>
    <w:pPr>
      <w:spacing w:before="0" w:after="0"/>
    </w:pPr>
    <w:rPr>
      <w:sz w:val="18"/>
    </w:rPr>
  </w:style>
  <w:style w:type="paragraph" w:styleId="Revision">
    <w:name w:val="Revision"/>
    <w:hidden/>
    <w:uiPriority w:val="99"/>
    <w:semiHidden/>
    <w:rsid w:val="00D11E3C"/>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Subtitle" w:qFormat="1"/>
    <w:lsdException w:name="Body Text 2" w:uiPriority="0"/>
    <w:lsdException w:name="Body Text 3" w:uiPriority="0"/>
    <w:lsdException w:name="Block Tex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4633"/>
    <w:pPr>
      <w:spacing w:before="120" w:after="120" w:line="276" w:lineRule="auto"/>
    </w:pPr>
    <w:rPr>
      <w:rFonts w:ascii="Arial" w:hAnsi="Arial"/>
      <w:sz w:val="22"/>
      <w:szCs w:val="22"/>
    </w:rPr>
  </w:style>
  <w:style w:type="paragraph" w:styleId="Heading1">
    <w:name w:val="heading 1"/>
    <w:basedOn w:val="Normal"/>
    <w:next w:val="Normal"/>
    <w:link w:val="Heading1Char"/>
    <w:qFormat/>
    <w:rsid w:val="00A75E5F"/>
    <w:pPr>
      <w:keepNext/>
      <w:keepLines/>
      <w:pageBreakBefore/>
      <w:numPr>
        <w:numId w:val="5"/>
      </w:numPr>
      <w:pBdr>
        <w:bottom w:val="single" w:sz="12" w:space="1" w:color="AFAFAF" w:themeColor="accent1"/>
      </w:pBdr>
      <w:spacing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A75E5F"/>
    <w:pPr>
      <w:numPr>
        <w:ilvl w:val="1"/>
        <w:numId w:val="5"/>
      </w:numPr>
      <w:pBdr>
        <w:bottom w:val="single" w:sz="8" w:space="1" w:color="AFAFAF" w:themeColor="accent1"/>
      </w:pBdr>
      <w:spacing w:line="240" w:lineRule="auto"/>
      <w:ind w:left="0"/>
      <w:outlineLvl w:val="1"/>
    </w:pPr>
    <w:rPr>
      <w:rFonts w:ascii="Arial Narrow" w:hAnsi="Arial Narrow" w:cstheme="majorBidi"/>
      <w:b/>
      <w:color w:val="005A9B"/>
      <w:sz w:val="32"/>
    </w:rPr>
  </w:style>
  <w:style w:type="paragraph" w:styleId="Heading3">
    <w:name w:val="heading 3"/>
    <w:basedOn w:val="Normal"/>
    <w:next w:val="Normal"/>
    <w:link w:val="Heading3Char"/>
    <w:qFormat/>
    <w:rsid w:val="00B26324"/>
    <w:pPr>
      <w:keepNext/>
      <w:keepLines/>
      <w:numPr>
        <w:ilvl w:val="2"/>
        <w:numId w:val="5"/>
      </w:numPr>
      <w:pBdr>
        <w:bottom w:val="single" w:sz="6" w:space="1" w:color="AFAFAF" w:themeColor="accent1"/>
      </w:pBdr>
      <w:spacing w:after="40"/>
      <w:outlineLvl w:val="2"/>
    </w:pPr>
    <w:rPr>
      <w:rFonts w:ascii="Arial Narrow" w:eastAsiaTheme="majorEastAsia" w:hAnsi="Arial Narrow" w:cstheme="majorBidi"/>
      <w:b/>
      <w:bCs/>
      <w:color w:val="005A9B"/>
      <w:sz w:val="28"/>
      <w:szCs w:val="20"/>
    </w:rPr>
  </w:style>
  <w:style w:type="paragraph" w:styleId="Heading4">
    <w:name w:val="heading 4"/>
    <w:basedOn w:val="Normal"/>
    <w:next w:val="Normal"/>
    <w:link w:val="Heading4Char"/>
    <w:qFormat/>
    <w:rsid w:val="003B3497"/>
    <w:pPr>
      <w:keepNext/>
      <w:keepLines/>
      <w:numPr>
        <w:ilvl w:val="3"/>
        <w:numId w:val="5"/>
      </w:numPr>
      <w:pBdr>
        <w:bottom w:val="single" w:sz="6" w:space="1" w:color="AFAFAF" w:themeColor="accent1"/>
      </w:pBdr>
      <w:spacing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F56498"/>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F925B0"/>
    <w:pPr>
      <w:pageBreakBefore/>
      <w:numPr>
        <w:ilvl w:val="5"/>
        <w:numId w:val="5"/>
      </w:numPr>
      <w:pBdr>
        <w:bottom w:val="single" w:sz="8" w:space="1" w:color="AFAFAF" w:themeColor="accent1"/>
      </w:pBdr>
      <w:spacing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F56498"/>
    <w:pPr>
      <w:numPr>
        <w:ilvl w:val="6"/>
        <w:numId w:val="5"/>
      </w:numPr>
      <w:pBdr>
        <w:bottom w:val="single" w:sz="6" w:space="1" w:color="AFAFAF" w:themeColor="accent1"/>
      </w:pBdr>
      <w:spacing w:before="200" w:after="40" w:line="240" w:lineRule="auto"/>
      <w:outlineLvl w:val="6"/>
    </w:pPr>
    <w:rPr>
      <w:rFonts w:ascii="Arial Narrow" w:hAnsi="Arial Narrow" w:cstheme="majorBidi"/>
      <w:b/>
      <w:color w:val="005A9B" w:themeColor="background2"/>
      <w:sz w:val="32"/>
    </w:rPr>
  </w:style>
  <w:style w:type="paragraph" w:styleId="Heading8">
    <w:name w:val="heading 8"/>
    <w:basedOn w:val="Appendixsubheading"/>
    <w:next w:val="Normal"/>
    <w:link w:val="Heading8Char"/>
    <w:uiPriority w:val="9"/>
    <w:rsid w:val="00484D8D"/>
    <w:pPr>
      <w:outlineLvl w:val="7"/>
    </w:pPr>
  </w:style>
  <w:style w:type="paragraph" w:styleId="Heading9">
    <w:name w:val="heading 9"/>
    <w:basedOn w:val="Normal"/>
    <w:next w:val="Normal"/>
    <w:link w:val="Heading9Char"/>
    <w:uiPriority w:val="9"/>
    <w:semiHidden/>
    <w:unhideWhenUsed/>
    <w:qFormat/>
    <w:rsid w:val="00F56498"/>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E5F"/>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A75E5F"/>
    <w:rPr>
      <w:rFonts w:ascii="Arial Narrow" w:hAnsi="Arial Narrow" w:cstheme="majorBidi"/>
      <w:b/>
      <w:color w:val="005A9B"/>
      <w:sz w:val="32"/>
      <w:szCs w:val="22"/>
    </w:rPr>
  </w:style>
  <w:style w:type="character" w:customStyle="1" w:styleId="Heading3Char">
    <w:name w:val="Heading 3 Char"/>
    <w:basedOn w:val="DefaultParagraphFont"/>
    <w:link w:val="Heading3"/>
    <w:rsid w:val="00B26324"/>
    <w:rPr>
      <w:rFonts w:ascii="Arial Narrow" w:eastAsiaTheme="majorEastAsia" w:hAnsi="Arial Narrow" w:cstheme="majorBidi"/>
      <w:b/>
      <w:bCs/>
      <w:color w:val="005A9B"/>
      <w:sz w:val="28"/>
    </w:rPr>
  </w:style>
  <w:style w:type="character" w:customStyle="1" w:styleId="Heading4Char">
    <w:name w:val="Heading 4 Char"/>
    <w:basedOn w:val="DefaultParagraphFont"/>
    <w:link w:val="Heading4"/>
    <w:rsid w:val="003B3497"/>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F56498"/>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F925B0"/>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F56498"/>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484D8D"/>
    <w:rPr>
      <w:rFonts w:ascii="Arial" w:eastAsiaTheme="majorEastAsia" w:hAnsi="Arial" w:cstheme="majorBidi"/>
      <w:b/>
      <w:bCs/>
      <w:color w:val="005A9B"/>
      <w:sz w:val="24"/>
      <w:lang w:eastAsia="en-NZ"/>
    </w:rPr>
  </w:style>
  <w:style w:type="character" w:customStyle="1" w:styleId="Heading9Char">
    <w:name w:val="Heading 9 Char"/>
    <w:basedOn w:val="DefaultParagraphFont"/>
    <w:link w:val="Heading9"/>
    <w:uiPriority w:val="9"/>
    <w:semiHidden/>
    <w:rsid w:val="00F56498"/>
    <w:rPr>
      <w:rFonts w:ascii="Cambria" w:eastAsiaTheme="majorEastAsia" w:hAnsi="Cambria" w:cstheme="majorBidi"/>
      <w:i/>
      <w:iCs/>
      <w:color w:val="404040"/>
      <w:sz w:val="22"/>
    </w:rPr>
  </w:style>
  <w:style w:type="paragraph" w:styleId="BodyText">
    <w:name w:val="Body Text"/>
    <w:basedOn w:val="Normal"/>
    <w:link w:val="BodyTextChar"/>
    <w:semiHidden/>
    <w:rsid w:val="001431A5"/>
    <w:rPr>
      <w:lang w:eastAsia="en-GB"/>
    </w:rPr>
  </w:style>
  <w:style w:type="character" w:customStyle="1" w:styleId="BodyTextChar">
    <w:name w:val="Body Text Char"/>
    <w:basedOn w:val="DefaultParagraphFont"/>
    <w:link w:val="BodyText"/>
    <w:semiHidden/>
    <w:rsid w:val="001431A5"/>
    <w:rPr>
      <w:rFonts w:ascii="Arial" w:eastAsia="Times New Roman" w:hAnsi="Arial" w:cs="Times New Roman"/>
      <w:sz w:val="20"/>
      <w:szCs w:val="20"/>
      <w:lang w:eastAsia="en-GB"/>
    </w:rPr>
  </w:style>
  <w:style w:type="paragraph" w:styleId="BlockText">
    <w:name w:val="Block Text"/>
    <w:basedOn w:val="Normal"/>
    <w:rsid w:val="001431A5"/>
    <w:pPr>
      <w:ind w:left="1440" w:right="1440"/>
    </w:pPr>
  </w:style>
  <w:style w:type="paragraph" w:styleId="BodyText2">
    <w:name w:val="Body Text 2"/>
    <w:basedOn w:val="Normal"/>
    <w:link w:val="BodyText2Char"/>
    <w:semiHidden/>
    <w:rsid w:val="001431A5"/>
    <w:pPr>
      <w:tabs>
        <w:tab w:val="left" w:pos="709"/>
      </w:tabs>
    </w:pPr>
    <w:rPr>
      <w:rFonts w:cs="Times New Roman Mäori"/>
      <w:iCs/>
      <w:szCs w:val="24"/>
    </w:rPr>
  </w:style>
  <w:style w:type="character" w:customStyle="1" w:styleId="BodyText2Char">
    <w:name w:val="Body Text 2 Char"/>
    <w:basedOn w:val="DefaultParagraphFont"/>
    <w:link w:val="BodyText2"/>
    <w:semiHidden/>
    <w:rsid w:val="001431A5"/>
    <w:rPr>
      <w:rFonts w:ascii="Arial" w:eastAsia="Times New Roman" w:hAnsi="Arial" w:cs="Times New Roman Mäori"/>
      <w:iCs/>
      <w:sz w:val="24"/>
      <w:szCs w:val="24"/>
    </w:rPr>
  </w:style>
  <w:style w:type="character" w:styleId="Hyperlink">
    <w:name w:val="Hyperlink"/>
    <w:basedOn w:val="DefaultParagraphFont"/>
    <w:uiPriority w:val="99"/>
    <w:rsid w:val="00C55121"/>
    <w:rPr>
      <w:color w:val="005A9B" w:themeColor="background2"/>
      <w:u w:val="single"/>
    </w:rPr>
  </w:style>
  <w:style w:type="paragraph" w:styleId="TOC1">
    <w:name w:val="toc 1"/>
    <w:basedOn w:val="Normal"/>
    <w:next w:val="Normal"/>
    <w:autoRedefine/>
    <w:uiPriority w:val="39"/>
    <w:rsid w:val="00AB6AF7"/>
    <w:pPr>
      <w:tabs>
        <w:tab w:val="left" w:pos="1134"/>
        <w:tab w:val="right" w:leader="dot" w:pos="9498"/>
      </w:tabs>
      <w:spacing w:before="180" w:after="40"/>
    </w:pPr>
    <w:rPr>
      <w:rFonts w:cstheme="minorHAnsi"/>
      <w:b/>
      <w:bCs/>
      <w:iCs/>
      <w:noProof/>
      <w:szCs w:val="24"/>
    </w:rPr>
  </w:style>
  <w:style w:type="paragraph" w:styleId="TOC2">
    <w:name w:val="toc 2"/>
    <w:basedOn w:val="Normal"/>
    <w:next w:val="Normal"/>
    <w:autoRedefine/>
    <w:uiPriority w:val="39"/>
    <w:rsid w:val="000603BF"/>
    <w:pPr>
      <w:tabs>
        <w:tab w:val="left" w:pos="1560"/>
        <w:tab w:val="right" w:leader="dot" w:pos="9498"/>
      </w:tabs>
      <w:spacing w:before="40" w:after="40"/>
      <w:ind w:firstLine="851"/>
    </w:pPr>
    <w:rPr>
      <w:rFonts w:cstheme="minorHAnsi"/>
      <w:bCs/>
      <w:noProof/>
    </w:rPr>
  </w:style>
  <w:style w:type="paragraph" w:styleId="TOC3">
    <w:name w:val="toc 3"/>
    <w:basedOn w:val="Normal"/>
    <w:next w:val="Normal"/>
    <w:autoRedefine/>
    <w:uiPriority w:val="39"/>
    <w:rsid w:val="00EF796C"/>
    <w:pPr>
      <w:tabs>
        <w:tab w:val="left" w:pos="2127"/>
        <w:tab w:val="right" w:leader="dot" w:pos="9498"/>
      </w:tabs>
      <w:spacing w:before="40" w:after="40"/>
      <w:ind w:firstLine="1191"/>
    </w:pPr>
    <w:rPr>
      <w:rFonts w:cstheme="minorHAnsi"/>
      <w:noProof/>
      <w:szCs w:val="20"/>
    </w:rPr>
  </w:style>
  <w:style w:type="character" w:styleId="FollowedHyperlink">
    <w:name w:val="FollowedHyperlink"/>
    <w:basedOn w:val="DefaultParagraphFont"/>
    <w:uiPriority w:val="99"/>
    <w:semiHidden/>
    <w:unhideWhenUsed/>
    <w:rsid w:val="00902063"/>
    <w:rPr>
      <w:color w:val="800080" w:themeColor="followedHyperlink"/>
      <w:u w:val="single"/>
    </w:rPr>
  </w:style>
  <w:style w:type="paragraph" w:styleId="Header">
    <w:name w:val="header"/>
    <w:basedOn w:val="Normal"/>
    <w:link w:val="HeaderChar"/>
    <w:semiHidden/>
    <w:rsid w:val="001431A5"/>
    <w:pPr>
      <w:tabs>
        <w:tab w:val="left" w:pos="709"/>
        <w:tab w:val="center" w:pos="4320"/>
        <w:tab w:val="right" w:pos="9360"/>
      </w:tabs>
    </w:pPr>
    <w:rPr>
      <w:rFonts w:eastAsia="Batang" w:cs="Arial"/>
      <w:szCs w:val="24"/>
      <w:lang w:val="en-AU"/>
    </w:rPr>
  </w:style>
  <w:style w:type="character" w:customStyle="1" w:styleId="HeaderChar">
    <w:name w:val="Header Char"/>
    <w:basedOn w:val="DefaultParagraphFont"/>
    <w:link w:val="Header"/>
    <w:semiHidden/>
    <w:rsid w:val="001431A5"/>
    <w:rPr>
      <w:rFonts w:ascii="Arial" w:eastAsia="Batang" w:hAnsi="Arial" w:cs="Arial"/>
      <w:sz w:val="20"/>
      <w:szCs w:val="24"/>
      <w:lang w:val="en-AU"/>
    </w:rPr>
  </w:style>
  <w:style w:type="paragraph" w:styleId="Footer">
    <w:name w:val="footer"/>
    <w:basedOn w:val="Normal"/>
    <w:link w:val="FooterChar"/>
    <w:semiHidden/>
    <w:rsid w:val="001431A5"/>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semiHidden/>
    <w:rsid w:val="001431A5"/>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1431A5"/>
    <w:pPr>
      <w:tabs>
        <w:tab w:val="left" w:pos="8505"/>
      </w:tabs>
      <w:ind w:right="-51"/>
    </w:pPr>
    <w:rPr>
      <w:rFonts w:cs="Arial"/>
      <w:bCs/>
    </w:rPr>
  </w:style>
  <w:style w:type="character" w:customStyle="1" w:styleId="BodyText3Char">
    <w:name w:val="Body Text 3 Char"/>
    <w:basedOn w:val="DefaultParagraphFont"/>
    <w:link w:val="BodyText3"/>
    <w:semiHidden/>
    <w:rsid w:val="001431A5"/>
    <w:rPr>
      <w:rFonts w:ascii="Arial" w:eastAsia="Times New Roman" w:hAnsi="Arial" w:cs="Arial"/>
      <w:bCs/>
      <w:lang w:val="en-US"/>
    </w:rPr>
  </w:style>
  <w:style w:type="paragraph" w:styleId="TOAHeading">
    <w:name w:val="toa heading"/>
    <w:basedOn w:val="Normal"/>
    <w:next w:val="Normal"/>
    <w:semiHidden/>
    <w:rsid w:val="001431A5"/>
    <w:rPr>
      <w:b/>
      <w:bCs/>
      <w:szCs w:val="24"/>
    </w:rPr>
  </w:style>
  <w:style w:type="paragraph" w:styleId="MacroText">
    <w:name w:val="macro"/>
    <w:link w:val="MacroTextChar"/>
    <w:semiHidden/>
    <w:rsid w:val="00143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lang w:val="en-US"/>
    </w:rPr>
  </w:style>
  <w:style w:type="character" w:customStyle="1" w:styleId="MacroTextChar">
    <w:name w:val="Macro Text Char"/>
    <w:basedOn w:val="DefaultParagraphFont"/>
    <w:link w:val="MacroText"/>
    <w:semiHidden/>
    <w:rsid w:val="001431A5"/>
    <w:rPr>
      <w:rFonts w:ascii="Courier New" w:eastAsia="Times New Roman" w:hAnsi="Courier New" w:cs="Times New Roman"/>
      <w:sz w:val="20"/>
      <w:szCs w:val="20"/>
      <w:lang w:val="en-US"/>
    </w:rPr>
  </w:style>
  <w:style w:type="character" w:styleId="PageNumber">
    <w:name w:val="page number"/>
    <w:basedOn w:val="DefaultParagraphFont"/>
    <w:semiHidden/>
    <w:rsid w:val="001431A5"/>
    <w:rPr>
      <w:rFonts w:ascii="Arial Narrow" w:hAnsi="Arial Narrow"/>
      <w:sz w:val="20"/>
    </w:rPr>
  </w:style>
  <w:style w:type="paragraph" w:customStyle="1" w:styleId="MCDEMfooterodd">
    <w:name w:val="MCDEM footer odd"/>
    <w:basedOn w:val="Normal"/>
    <w:next w:val="Normal"/>
    <w:link w:val="MCDEMfooteroddChar"/>
    <w:rsid w:val="0038097B"/>
    <w:pPr>
      <w:tabs>
        <w:tab w:val="center" w:pos="4820"/>
      </w:tabs>
      <w:contextualSpacing/>
      <w:jc w:val="right"/>
    </w:pPr>
    <w:rPr>
      <w:b/>
      <w:color w:val="000000" w:themeColor="text1"/>
      <w:sz w:val="14"/>
      <w:szCs w:val="18"/>
    </w:rPr>
  </w:style>
  <w:style w:type="paragraph" w:styleId="BalloonText">
    <w:name w:val="Balloon Text"/>
    <w:basedOn w:val="Normal"/>
    <w:link w:val="BalloonTextChar"/>
    <w:uiPriority w:val="99"/>
    <w:semiHidden/>
    <w:unhideWhenUsed/>
    <w:rsid w:val="003C4DF1"/>
    <w:rPr>
      <w:rFonts w:ascii="Tahoma" w:hAnsi="Tahoma" w:cs="Tahoma"/>
      <w:sz w:val="16"/>
      <w:szCs w:val="16"/>
    </w:rPr>
  </w:style>
  <w:style w:type="character" w:customStyle="1" w:styleId="BalloonTextChar">
    <w:name w:val="Balloon Text Char"/>
    <w:basedOn w:val="DefaultParagraphFont"/>
    <w:link w:val="BalloonText"/>
    <w:uiPriority w:val="99"/>
    <w:semiHidden/>
    <w:rsid w:val="003C4DF1"/>
    <w:rPr>
      <w:rFonts w:ascii="Tahoma" w:eastAsia="Times New Roman" w:hAnsi="Tahoma" w:cs="Tahoma"/>
      <w:sz w:val="16"/>
      <w:szCs w:val="16"/>
      <w:lang w:val="en-US"/>
    </w:rPr>
  </w:style>
  <w:style w:type="paragraph" w:customStyle="1" w:styleId="Spacer">
    <w:name w:val="Spacer"/>
    <w:basedOn w:val="Normal"/>
    <w:qFormat/>
    <w:rsid w:val="00F56498"/>
    <w:pPr>
      <w:spacing w:before="0" w:after="0" w:line="240" w:lineRule="auto"/>
    </w:pPr>
    <w:rPr>
      <w:sz w:val="16"/>
    </w:rPr>
  </w:style>
  <w:style w:type="paragraph" w:customStyle="1" w:styleId="LHcolumn">
    <w:name w:val="LH column"/>
    <w:basedOn w:val="Normal"/>
    <w:qFormat/>
    <w:rsid w:val="00F56498"/>
    <w:rPr>
      <w:rFonts w:ascii="Arial Narrow" w:hAnsi="Arial Narrow"/>
      <w:b/>
      <w:color w:val="005A9B" w:themeColor="background2"/>
    </w:rPr>
  </w:style>
  <w:style w:type="paragraph" w:customStyle="1" w:styleId="Bullet">
    <w:name w:val="Bullet"/>
    <w:basedOn w:val="ListParagraph"/>
    <w:qFormat/>
    <w:rsid w:val="004B2A5A"/>
    <w:pPr>
      <w:numPr>
        <w:numId w:val="6"/>
      </w:numPr>
      <w:contextualSpacing w:val="0"/>
    </w:pPr>
  </w:style>
  <w:style w:type="paragraph" w:customStyle="1" w:styleId="Tablenormal0">
    <w:name w:val="Table normal"/>
    <w:basedOn w:val="Normal"/>
    <w:link w:val="TablenormalChar"/>
    <w:qFormat/>
    <w:rsid w:val="00F56498"/>
    <w:pPr>
      <w:spacing w:before="60" w:after="60" w:line="240" w:lineRule="auto"/>
    </w:pPr>
  </w:style>
  <w:style w:type="paragraph" w:customStyle="1" w:styleId="Tableheading">
    <w:name w:val="Table heading"/>
    <w:basedOn w:val="Normal"/>
    <w:qFormat/>
    <w:rsid w:val="00F56498"/>
    <w:pPr>
      <w:spacing w:before="60" w:after="60" w:line="240" w:lineRule="auto"/>
    </w:pPr>
    <w:rPr>
      <w:b/>
      <w:color w:val="FFFFFF"/>
    </w:rPr>
  </w:style>
  <w:style w:type="paragraph" w:customStyle="1" w:styleId="Figuresource">
    <w:name w:val="Figure source"/>
    <w:basedOn w:val="Figuretitle"/>
    <w:next w:val="Normal"/>
    <w:uiPriority w:val="99"/>
    <w:semiHidden/>
    <w:qFormat/>
    <w:rsid w:val="00F56498"/>
    <w:rPr>
      <w:b w:val="0"/>
    </w:rPr>
  </w:style>
  <w:style w:type="paragraph" w:customStyle="1" w:styleId="NZFS2ndpageheader">
    <w:name w:val="NZFS 2nd page header"/>
    <w:basedOn w:val="Normal"/>
    <w:next w:val="Normal"/>
    <w:uiPriority w:val="99"/>
    <w:semiHidden/>
    <w:qFormat/>
    <w:rsid w:val="00F56498"/>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1A2876"/>
    <w:pPr>
      <w:numPr>
        <w:numId w:val="7"/>
      </w:numPr>
      <w:spacing w:before="60" w:after="60" w:line="240" w:lineRule="auto"/>
      <w:ind w:left="170" w:hanging="170"/>
    </w:pPr>
  </w:style>
  <w:style w:type="paragraph" w:customStyle="1" w:styleId="Legislationboxtitle">
    <w:name w:val="Legislation box title"/>
    <w:basedOn w:val="Normal"/>
    <w:next w:val="Normal"/>
    <w:link w:val="LegislationboxtitleChar"/>
    <w:qFormat/>
    <w:rsid w:val="00F56498"/>
    <w:pPr>
      <w:jc w:val="center"/>
    </w:pPr>
    <w:rPr>
      <w:b/>
      <w:sz w:val="20"/>
    </w:rPr>
  </w:style>
  <w:style w:type="character" w:customStyle="1" w:styleId="LegislationboxtitleChar">
    <w:name w:val="Legislation box title Char"/>
    <w:basedOn w:val="DefaultParagraphFont"/>
    <w:link w:val="Legislationboxtitle"/>
    <w:rsid w:val="00F56498"/>
    <w:rPr>
      <w:rFonts w:ascii="Arial" w:hAnsi="Arial"/>
      <w:b/>
      <w:szCs w:val="22"/>
    </w:rPr>
  </w:style>
  <w:style w:type="paragraph" w:customStyle="1" w:styleId="Tablenumbering">
    <w:name w:val="Table numbering"/>
    <w:basedOn w:val="Normal"/>
    <w:rsid w:val="00D511C2"/>
    <w:pPr>
      <w:numPr>
        <w:numId w:val="1"/>
      </w:numPr>
      <w:spacing w:before="60" w:after="60" w:line="240" w:lineRule="auto"/>
      <w:ind w:left="357" w:hanging="357"/>
      <w:contextualSpacing/>
    </w:pPr>
  </w:style>
  <w:style w:type="paragraph" w:customStyle="1" w:styleId="Tinyline">
    <w:name w:val="Tiny line"/>
    <w:basedOn w:val="Spacer"/>
    <w:qFormat/>
    <w:rsid w:val="00F56498"/>
    <w:rPr>
      <w:sz w:val="8"/>
    </w:rPr>
  </w:style>
  <w:style w:type="paragraph" w:styleId="Caption">
    <w:name w:val="caption"/>
    <w:basedOn w:val="Normal"/>
    <w:next w:val="Normal"/>
    <w:qFormat/>
    <w:rsid w:val="00F56498"/>
    <w:pPr>
      <w:spacing w:line="240" w:lineRule="auto"/>
      <w:jc w:val="center"/>
    </w:pPr>
    <w:rPr>
      <w:rFonts w:ascii="Arial Narrow" w:hAnsi="Arial Narrow"/>
      <w:b/>
      <w:bCs/>
      <w:szCs w:val="18"/>
    </w:rPr>
  </w:style>
  <w:style w:type="paragraph" w:styleId="Title">
    <w:name w:val="Title"/>
    <w:aliases w:val="front page"/>
    <w:basedOn w:val="Normal"/>
    <w:next w:val="Normal"/>
    <w:link w:val="TitleChar"/>
    <w:qFormat/>
    <w:rsid w:val="00F56498"/>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aliases w:val="front page Char"/>
    <w:basedOn w:val="DefaultParagraphFont"/>
    <w:link w:val="Title"/>
    <w:rsid w:val="00F56498"/>
    <w:rPr>
      <w:rFonts w:ascii="Arial" w:eastAsiaTheme="majorEastAsia" w:hAnsi="Arial" w:cstheme="majorBidi"/>
      <w:color w:val="000000" w:themeColor="text1"/>
      <w:spacing w:val="5"/>
      <w:kern w:val="28"/>
      <w:sz w:val="52"/>
      <w:szCs w:val="52"/>
    </w:rPr>
  </w:style>
  <w:style w:type="character" w:styleId="Strong">
    <w:name w:val="Strong"/>
    <w:uiPriority w:val="22"/>
    <w:semiHidden/>
    <w:qFormat/>
    <w:rsid w:val="00F56498"/>
    <w:rPr>
      <w:b/>
      <w:bCs/>
    </w:rPr>
  </w:style>
  <w:style w:type="character" w:styleId="SubtleEmphasis">
    <w:name w:val="Subtle Emphasis"/>
    <w:uiPriority w:val="19"/>
    <w:qFormat/>
    <w:rsid w:val="00F56498"/>
    <w:rPr>
      <w:i/>
      <w:iCs/>
      <w:color w:val="808080" w:themeColor="text1" w:themeTint="7F"/>
    </w:rPr>
  </w:style>
  <w:style w:type="character" w:styleId="SubtleReference">
    <w:name w:val="Subtle Reference"/>
    <w:uiPriority w:val="31"/>
    <w:semiHidden/>
    <w:qFormat/>
    <w:rsid w:val="00F56498"/>
    <w:rPr>
      <w:smallCaps/>
      <w:color w:val="9B2703" w:themeColor="accent2"/>
      <w:u w:val="single"/>
    </w:rPr>
  </w:style>
  <w:style w:type="paragraph" w:styleId="TOCHeading">
    <w:name w:val="TOC Heading"/>
    <w:basedOn w:val="Heading1"/>
    <w:next w:val="Normal"/>
    <w:uiPriority w:val="39"/>
    <w:semiHidden/>
    <w:unhideWhenUsed/>
    <w:qFormat/>
    <w:rsid w:val="00F56498"/>
    <w:pPr>
      <w:numPr>
        <w:numId w:val="0"/>
      </w:numPr>
      <w:spacing w:after="0"/>
      <w:outlineLvl w:val="9"/>
    </w:pPr>
    <w:rPr>
      <w:rFonts w:ascii="Cambria" w:hAnsi="Cambria"/>
      <w:color w:val="5F5F5F"/>
      <w:sz w:val="28"/>
    </w:rPr>
  </w:style>
  <w:style w:type="table" w:styleId="TableGrid">
    <w:name w:val="Table Grid"/>
    <w:basedOn w:val="TableNormal"/>
    <w:uiPriority w:val="59"/>
    <w:rsid w:val="00394F37"/>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orewordandcontents">
    <w:name w:val="Title foreword and contents"/>
    <w:basedOn w:val="Title"/>
    <w:next w:val="Normal"/>
    <w:qFormat/>
    <w:rsid w:val="00F56498"/>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customStyle="1" w:styleId="MCDEMheader">
    <w:name w:val="MCDEM header"/>
    <w:basedOn w:val="Normal"/>
    <w:qFormat/>
    <w:rsid w:val="00C9618C"/>
    <w:pPr>
      <w:spacing w:before="0" w:after="0"/>
      <w:jc w:val="right"/>
    </w:pPr>
    <w:rPr>
      <w:i/>
      <w:color w:val="005A9B" w:themeColor="background2"/>
    </w:rPr>
  </w:style>
  <w:style w:type="paragraph" w:styleId="Subtitle">
    <w:name w:val="Subtitle"/>
    <w:basedOn w:val="Normal"/>
    <w:next w:val="Normal"/>
    <w:link w:val="SubtitleChar"/>
    <w:uiPriority w:val="99"/>
    <w:semiHidden/>
    <w:qFormat/>
    <w:rsid w:val="00F56498"/>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F56498"/>
    <w:rPr>
      <w:rFonts w:asciiTheme="majorHAnsi" w:eastAsiaTheme="majorEastAsia" w:hAnsiTheme="majorHAnsi" w:cstheme="majorBidi"/>
      <w:i/>
      <w:iCs/>
      <w:color w:val="AFAFAF" w:themeColor="accent1"/>
      <w:spacing w:val="15"/>
      <w:sz w:val="24"/>
      <w:szCs w:val="24"/>
    </w:rPr>
  </w:style>
  <w:style w:type="paragraph" w:styleId="IntenseQuote">
    <w:name w:val="Intense Quote"/>
    <w:basedOn w:val="Normal"/>
    <w:next w:val="Normal"/>
    <w:link w:val="IntenseQuoteChar"/>
    <w:uiPriority w:val="30"/>
    <w:semiHidden/>
    <w:qFormat/>
    <w:rsid w:val="00F56498"/>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F56498"/>
    <w:rPr>
      <w:rFonts w:ascii="Arial" w:hAnsi="Arial"/>
      <w:b/>
      <w:bCs/>
      <w:i/>
      <w:iCs/>
      <w:color w:val="AFAFAF" w:themeColor="accent1"/>
      <w:szCs w:val="22"/>
    </w:rPr>
  </w:style>
  <w:style w:type="character" w:styleId="IntenseEmphasis">
    <w:name w:val="Intense Emphasis"/>
    <w:uiPriority w:val="21"/>
    <w:semiHidden/>
    <w:qFormat/>
    <w:rsid w:val="00F56498"/>
    <w:rPr>
      <w:b/>
      <w:bCs/>
      <w:i/>
      <w:iCs/>
      <w:color w:val="AFAFAF" w:themeColor="accent1"/>
    </w:rPr>
  </w:style>
  <w:style w:type="paragraph" w:customStyle="1" w:styleId="Crossreference">
    <w:name w:val="Cross reference"/>
    <w:basedOn w:val="Normal"/>
    <w:link w:val="CrossreferenceChar"/>
    <w:qFormat/>
    <w:rsid w:val="00F56498"/>
    <w:rPr>
      <w:i/>
      <w:color w:val="005A9B" w:themeColor="background2"/>
      <w:sz w:val="20"/>
      <w:u w:val="single"/>
    </w:rPr>
  </w:style>
  <w:style w:type="paragraph" w:styleId="TOC4">
    <w:name w:val="toc 4"/>
    <w:basedOn w:val="TOC2"/>
    <w:next w:val="Normal"/>
    <w:autoRedefine/>
    <w:uiPriority w:val="39"/>
    <w:rsid w:val="00E24CC3"/>
    <w:pPr>
      <w:ind w:firstLine="2127"/>
    </w:pPr>
  </w:style>
  <w:style w:type="paragraph" w:styleId="TOC5">
    <w:name w:val="toc 5"/>
    <w:basedOn w:val="TOC4"/>
    <w:next w:val="Normal"/>
    <w:autoRedefine/>
    <w:uiPriority w:val="39"/>
    <w:rsid w:val="00F82157"/>
    <w:pPr>
      <w:tabs>
        <w:tab w:val="clear" w:pos="1560"/>
        <w:tab w:val="left" w:pos="2410"/>
        <w:tab w:val="left" w:pos="2674"/>
      </w:tabs>
      <w:ind w:firstLine="1134"/>
    </w:pPr>
    <w:rPr>
      <w:u w:color="AFAFAF" w:themeColor="accent1"/>
    </w:rPr>
  </w:style>
  <w:style w:type="paragraph" w:styleId="TOC6">
    <w:name w:val="toc 6"/>
    <w:basedOn w:val="Normal"/>
    <w:next w:val="Normal"/>
    <w:autoRedefine/>
    <w:uiPriority w:val="39"/>
    <w:rsid w:val="008F7328"/>
    <w:pPr>
      <w:tabs>
        <w:tab w:val="left" w:pos="1276"/>
        <w:tab w:val="right" w:leader="dot" w:pos="9515"/>
      </w:tabs>
      <w:spacing w:before="40" w:after="40"/>
    </w:pPr>
    <w:rPr>
      <w:rFonts w:cstheme="minorHAnsi"/>
      <w:szCs w:val="20"/>
    </w:rPr>
  </w:style>
  <w:style w:type="paragraph" w:styleId="TOC7">
    <w:name w:val="toc 7"/>
    <w:basedOn w:val="Normal"/>
    <w:next w:val="Normal"/>
    <w:autoRedefine/>
    <w:uiPriority w:val="39"/>
    <w:rsid w:val="00F82157"/>
    <w:pPr>
      <w:tabs>
        <w:tab w:val="right" w:leader="dot" w:pos="9515"/>
      </w:tabs>
      <w:spacing w:before="40" w:after="40"/>
      <w:ind w:firstLine="1276"/>
    </w:pPr>
    <w:rPr>
      <w:rFonts w:cstheme="minorHAnsi"/>
      <w:szCs w:val="20"/>
    </w:rPr>
  </w:style>
  <w:style w:type="paragraph" w:styleId="TOC8">
    <w:name w:val="toc 8"/>
    <w:basedOn w:val="Normal"/>
    <w:next w:val="Normal"/>
    <w:autoRedefine/>
    <w:uiPriority w:val="39"/>
    <w:rsid w:val="00F2496E"/>
    <w:pPr>
      <w:spacing w:before="0" w:after="0"/>
      <w:ind w:left="1400"/>
    </w:pPr>
    <w:rPr>
      <w:rFonts w:asciiTheme="minorHAnsi" w:hAnsiTheme="minorHAnsi" w:cstheme="minorHAnsi"/>
      <w:szCs w:val="20"/>
    </w:rPr>
  </w:style>
  <w:style w:type="paragraph" w:styleId="TOC9">
    <w:name w:val="toc 9"/>
    <w:basedOn w:val="Normal"/>
    <w:next w:val="Normal"/>
    <w:autoRedefine/>
    <w:uiPriority w:val="39"/>
    <w:rsid w:val="00F2496E"/>
    <w:pPr>
      <w:spacing w:before="0" w:after="0"/>
      <w:ind w:left="1600"/>
    </w:pPr>
    <w:rPr>
      <w:rFonts w:asciiTheme="minorHAnsi" w:hAnsiTheme="minorHAnsi" w:cstheme="minorHAnsi"/>
      <w:szCs w:val="20"/>
    </w:rPr>
  </w:style>
  <w:style w:type="paragraph" w:customStyle="1" w:styleId="Referencetitle">
    <w:name w:val="Reference title"/>
    <w:basedOn w:val="Normal"/>
    <w:link w:val="ReferencetitleChar"/>
    <w:semiHidden/>
    <w:rsid w:val="00046744"/>
    <w:rPr>
      <w:i/>
    </w:rPr>
  </w:style>
  <w:style w:type="paragraph" w:styleId="ListParagraph">
    <w:name w:val="List Paragraph"/>
    <w:basedOn w:val="Normal"/>
    <w:uiPriority w:val="34"/>
    <w:qFormat/>
    <w:rsid w:val="00006122"/>
    <w:pPr>
      <w:ind w:left="720"/>
      <w:contextualSpacing/>
    </w:pPr>
  </w:style>
  <w:style w:type="paragraph" w:customStyle="1" w:styleId="Legalbullets">
    <w:name w:val="Legal bullets"/>
    <w:basedOn w:val="Normal"/>
    <w:uiPriority w:val="99"/>
    <w:semiHidden/>
    <w:qFormat/>
    <w:rsid w:val="00EA380E"/>
    <w:pPr>
      <w:numPr>
        <w:numId w:val="2"/>
      </w:numPr>
      <w:spacing w:before="60" w:after="60"/>
      <w:ind w:left="357" w:hanging="357"/>
    </w:pPr>
    <w:rPr>
      <w:sz w:val="20"/>
      <w:szCs w:val="20"/>
    </w:rPr>
  </w:style>
  <w:style w:type="paragraph" w:customStyle="1" w:styleId="Instruction">
    <w:name w:val="Instruction"/>
    <w:basedOn w:val="Tablenormal0"/>
    <w:qFormat/>
    <w:rsid w:val="00F56498"/>
    <w:rPr>
      <w:i/>
      <w:sz w:val="18"/>
    </w:rPr>
  </w:style>
  <w:style w:type="paragraph" w:styleId="NoSpacing">
    <w:name w:val="No Spacing"/>
    <w:basedOn w:val="Normal"/>
    <w:uiPriority w:val="1"/>
    <w:semiHidden/>
    <w:qFormat/>
    <w:rsid w:val="00F56498"/>
    <w:pPr>
      <w:spacing w:before="0" w:after="0" w:line="240" w:lineRule="auto"/>
    </w:pPr>
  </w:style>
  <w:style w:type="paragraph" w:styleId="Quote">
    <w:name w:val="Quote"/>
    <w:basedOn w:val="Normal"/>
    <w:next w:val="Normal"/>
    <w:link w:val="QuoteChar"/>
    <w:uiPriority w:val="29"/>
    <w:semiHidden/>
    <w:qFormat/>
    <w:rsid w:val="00F56498"/>
    <w:rPr>
      <w:i/>
      <w:iCs/>
      <w:color w:val="000000"/>
      <w:sz w:val="20"/>
      <w:szCs w:val="20"/>
    </w:rPr>
  </w:style>
  <w:style w:type="character" w:customStyle="1" w:styleId="QuoteChar">
    <w:name w:val="Quote Char"/>
    <w:basedOn w:val="DefaultParagraphFont"/>
    <w:link w:val="Quote"/>
    <w:uiPriority w:val="29"/>
    <w:semiHidden/>
    <w:rsid w:val="00F56498"/>
    <w:rPr>
      <w:rFonts w:ascii="Arial" w:hAnsi="Arial"/>
      <w:i/>
      <w:iCs/>
      <w:color w:val="000000"/>
    </w:rPr>
  </w:style>
  <w:style w:type="character" w:customStyle="1" w:styleId="ReferencetitleChar">
    <w:name w:val="Reference title Char"/>
    <w:basedOn w:val="DefaultParagraphFont"/>
    <w:link w:val="Referencetitle"/>
    <w:semiHidden/>
    <w:rsid w:val="008137BB"/>
    <w:rPr>
      <w:rFonts w:ascii="Arial" w:hAnsi="Arial"/>
      <w:i/>
      <w:szCs w:val="22"/>
    </w:rPr>
  </w:style>
  <w:style w:type="paragraph" w:styleId="NormalWeb">
    <w:name w:val="Normal (Web)"/>
    <w:basedOn w:val="Normal"/>
    <w:uiPriority w:val="99"/>
    <w:unhideWhenUsed/>
    <w:rsid w:val="009A6831"/>
    <w:rPr>
      <w:rFonts w:ascii="Times New Roman" w:hAnsi="Times New Roman"/>
      <w:sz w:val="24"/>
      <w:szCs w:val="24"/>
    </w:rPr>
  </w:style>
  <w:style w:type="paragraph" w:customStyle="1" w:styleId="Numbering">
    <w:name w:val="Numbering"/>
    <w:basedOn w:val="Normal"/>
    <w:qFormat/>
    <w:rsid w:val="00F2125A"/>
    <w:pPr>
      <w:numPr>
        <w:numId w:val="8"/>
      </w:numPr>
      <w:spacing w:line="288" w:lineRule="auto"/>
    </w:pPr>
  </w:style>
  <w:style w:type="paragraph" w:customStyle="1" w:styleId="Legalsection">
    <w:name w:val="Legal section"/>
    <w:basedOn w:val="Normal"/>
    <w:next w:val="Normal"/>
    <w:qFormat/>
    <w:rsid w:val="00F56498"/>
    <w:pPr>
      <w:numPr>
        <w:numId w:val="9"/>
      </w:numPr>
      <w:spacing w:after="60"/>
    </w:pPr>
    <w:rPr>
      <w:b/>
    </w:rPr>
  </w:style>
  <w:style w:type="character" w:styleId="CommentReference">
    <w:name w:val="annotation reference"/>
    <w:basedOn w:val="DefaultParagraphFont"/>
    <w:unhideWhenUsed/>
    <w:rsid w:val="0078667F"/>
    <w:rPr>
      <w:sz w:val="16"/>
      <w:szCs w:val="16"/>
    </w:rPr>
  </w:style>
  <w:style w:type="paragraph" w:styleId="CommentText">
    <w:name w:val="annotation text"/>
    <w:basedOn w:val="Normal"/>
    <w:link w:val="CommentTextChar"/>
    <w:uiPriority w:val="99"/>
    <w:semiHidden/>
    <w:unhideWhenUsed/>
    <w:rsid w:val="0078667F"/>
    <w:pPr>
      <w:spacing w:line="240" w:lineRule="auto"/>
    </w:pPr>
    <w:rPr>
      <w:szCs w:val="20"/>
    </w:rPr>
  </w:style>
  <w:style w:type="character" w:customStyle="1" w:styleId="CommentTextChar">
    <w:name w:val="Comment Text Char"/>
    <w:basedOn w:val="DefaultParagraphFont"/>
    <w:link w:val="CommentText"/>
    <w:uiPriority w:val="99"/>
    <w:semiHidden/>
    <w:rsid w:val="0078667F"/>
    <w:rPr>
      <w:rFonts w:ascii="Arial" w:hAnsi="Arial"/>
    </w:rPr>
  </w:style>
  <w:style w:type="paragraph" w:styleId="CommentSubject">
    <w:name w:val="annotation subject"/>
    <w:basedOn w:val="CommentText"/>
    <w:next w:val="CommentText"/>
    <w:link w:val="CommentSubjectChar"/>
    <w:uiPriority w:val="99"/>
    <w:semiHidden/>
    <w:unhideWhenUsed/>
    <w:rsid w:val="0078667F"/>
    <w:rPr>
      <w:b/>
      <w:bCs/>
    </w:rPr>
  </w:style>
  <w:style w:type="character" w:customStyle="1" w:styleId="CommentSubjectChar">
    <w:name w:val="Comment Subject Char"/>
    <w:basedOn w:val="CommentTextChar"/>
    <w:link w:val="CommentSubject"/>
    <w:uiPriority w:val="99"/>
    <w:semiHidden/>
    <w:rsid w:val="0078667F"/>
    <w:rPr>
      <w:rFonts w:ascii="Arial" w:hAnsi="Arial"/>
      <w:b/>
      <w:bCs/>
    </w:rPr>
  </w:style>
  <w:style w:type="character" w:customStyle="1" w:styleId="CrossreferenceChar">
    <w:name w:val="Cross reference Char"/>
    <w:basedOn w:val="DefaultParagraphFont"/>
    <w:link w:val="Crossreference"/>
    <w:rsid w:val="00F56498"/>
    <w:rPr>
      <w:rFonts w:ascii="Arial" w:hAnsi="Arial"/>
      <w:i/>
      <w:color w:val="005A9B" w:themeColor="background2"/>
      <w:szCs w:val="22"/>
      <w:u w:val="single"/>
    </w:rPr>
  </w:style>
  <w:style w:type="paragraph" w:customStyle="1" w:styleId="Appendixcontents">
    <w:name w:val="Appendix contents"/>
    <w:basedOn w:val="TOC1"/>
    <w:uiPriority w:val="99"/>
    <w:semiHidden/>
    <w:qFormat/>
    <w:rsid w:val="00F56498"/>
    <w:pPr>
      <w:tabs>
        <w:tab w:val="clear" w:pos="1134"/>
        <w:tab w:val="left" w:pos="1276"/>
      </w:tabs>
    </w:pPr>
  </w:style>
  <w:style w:type="paragraph" w:customStyle="1" w:styleId="Paragraphspacer">
    <w:name w:val="Paragraph spacer"/>
    <w:basedOn w:val="Normal"/>
    <w:qFormat/>
    <w:rsid w:val="00065C2F"/>
    <w:pPr>
      <w:spacing w:before="0" w:after="0" w:line="240" w:lineRule="auto"/>
    </w:pPr>
    <w:rPr>
      <w:sz w:val="24"/>
    </w:rPr>
  </w:style>
  <w:style w:type="paragraph" w:customStyle="1" w:styleId="Greytext">
    <w:name w:val="Greytext"/>
    <w:basedOn w:val="Tablenormal0"/>
    <w:next w:val="Normal"/>
    <w:link w:val="GreytextChar"/>
    <w:rsid w:val="00006122"/>
    <w:rPr>
      <w:i/>
      <w:color w:val="838383" w:themeColor="accent1" w:themeShade="BF"/>
    </w:rPr>
  </w:style>
  <w:style w:type="character" w:customStyle="1" w:styleId="TablenormalChar">
    <w:name w:val="Table normal Char"/>
    <w:basedOn w:val="DefaultParagraphFont"/>
    <w:link w:val="Tablenormal0"/>
    <w:rsid w:val="00F56498"/>
    <w:rPr>
      <w:rFonts w:ascii="Arial" w:hAnsi="Arial"/>
      <w:sz w:val="22"/>
      <w:szCs w:val="22"/>
    </w:rPr>
  </w:style>
  <w:style w:type="character" w:customStyle="1" w:styleId="GreytextChar">
    <w:name w:val="Greytext Char"/>
    <w:basedOn w:val="TablenormalChar"/>
    <w:link w:val="Greytext"/>
    <w:rsid w:val="00006122"/>
    <w:rPr>
      <w:rFonts w:ascii="Arial" w:hAnsi="Arial"/>
      <w:i/>
      <w:color w:val="838383" w:themeColor="accent1" w:themeShade="BF"/>
      <w:sz w:val="22"/>
      <w:szCs w:val="22"/>
    </w:rPr>
  </w:style>
  <w:style w:type="paragraph" w:customStyle="1" w:styleId="Redtext">
    <w:name w:val="Redtext"/>
    <w:basedOn w:val="Normal"/>
    <w:next w:val="Normal"/>
    <w:link w:val="RedtextChar"/>
    <w:rsid w:val="00006122"/>
    <w:pPr>
      <w:spacing w:before="20" w:after="20" w:line="240" w:lineRule="auto"/>
    </w:pPr>
    <w:rPr>
      <w:color w:val="9B2703" w:themeColor="accent2"/>
    </w:rPr>
  </w:style>
  <w:style w:type="paragraph" w:customStyle="1" w:styleId="Redtextbullets">
    <w:name w:val="Redtext bullets"/>
    <w:basedOn w:val="Redtext"/>
    <w:qFormat/>
    <w:rsid w:val="0038408E"/>
    <w:pPr>
      <w:numPr>
        <w:numId w:val="3"/>
      </w:numPr>
      <w:ind w:left="170" w:hanging="170"/>
    </w:pPr>
  </w:style>
  <w:style w:type="character" w:customStyle="1" w:styleId="RedtextChar">
    <w:name w:val="Redtext Char"/>
    <w:basedOn w:val="DefaultParagraphFont"/>
    <w:link w:val="Redtext"/>
    <w:rsid w:val="00006122"/>
    <w:rPr>
      <w:rFonts w:ascii="Arial" w:hAnsi="Arial"/>
      <w:color w:val="9B2703" w:themeColor="accent2"/>
      <w:szCs w:val="22"/>
    </w:rPr>
  </w:style>
  <w:style w:type="paragraph" w:customStyle="1" w:styleId="Greytextbullet">
    <w:name w:val="Grey text bullet"/>
    <w:basedOn w:val="Greytext"/>
    <w:rsid w:val="00006122"/>
  </w:style>
  <w:style w:type="paragraph" w:customStyle="1" w:styleId="Greytextdoublebullet">
    <w:name w:val="Grey text double bullet"/>
    <w:basedOn w:val="Greytext"/>
    <w:rsid w:val="00006122"/>
    <w:pPr>
      <w:numPr>
        <w:ilvl w:val="1"/>
        <w:numId w:val="4"/>
      </w:numPr>
    </w:pPr>
  </w:style>
  <w:style w:type="paragraph" w:customStyle="1" w:styleId="MCDEMfootereven">
    <w:name w:val="MCDEM footer even"/>
    <w:basedOn w:val="Normal"/>
    <w:link w:val="MCDEMfooterevenChar"/>
    <w:rsid w:val="00C9618C"/>
    <w:pPr>
      <w:tabs>
        <w:tab w:val="left" w:pos="284"/>
        <w:tab w:val="right" w:pos="9498"/>
        <w:tab w:val="right" w:pos="14742"/>
        <w:tab w:val="right" w:pos="15168"/>
      </w:tabs>
    </w:pPr>
  </w:style>
  <w:style w:type="character" w:customStyle="1" w:styleId="MCDEMfooteroddChar">
    <w:name w:val="MCDEM footer odd Char"/>
    <w:basedOn w:val="DefaultParagraphFont"/>
    <w:link w:val="MCDEMfooterodd"/>
    <w:rsid w:val="0038097B"/>
    <w:rPr>
      <w:rFonts w:ascii="Arial" w:hAnsi="Arial"/>
      <w:b/>
      <w:color w:val="000000" w:themeColor="text1"/>
      <w:sz w:val="14"/>
      <w:szCs w:val="18"/>
    </w:rPr>
  </w:style>
  <w:style w:type="character" w:customStyle="1" w:styleId="MCDEMfooterevenChar">
    <w:name w:val="MCDEM footer even Char"/>
    <w:basedOn w:val="MCDEMfooteroddChar"/>
    <w:link w:val="MCDEMfootereven"/>
    <w:rsid w:val="00C9618C"/>
    <w:rPr>
      <w:rFonts w:ascii="Arial" w:hAnsi="Arial"/>
      <w:b w:val="0"/>
      <w:color w:val="000000" w:themeColor="text1"/>
      <w:sz w:val="22"/>
      <w:szCs w:val="22"/>
    </w:rPr>
  </w:style>
  <w:style w:type="character" w:customStyle="1" w:styleId="MCDEMfooteroddcode">
    <w:name w:val="MCDEM footer odd code"/>
    <w:basedOn w:val="MCDEMfooteroddChar"/>
    <w:rsid w:val="00006122"/>
    <w:rPr>
      <w:rFonts w:ascii="Arial" w:hAnsi="Arial"/>
      <w:b w:val="0"/>
      <w:color w:val="000000" w:themeColor="text1"/>
      <w:sz w:val="14"/>
      <w:szCs w:val="18"/>
    </w:rPr>
  </w:style>
  <w:style w:type="character" w:customStyle="1" w:styleId="MCDEMfooterevencode">
    <w:name w:val="MCDEM footer even code"/>
    <w:basedOn w:val="MCDEMfooterevenChar"/>
    <w:rsid w:val="00006122"/>
    <w:rPr>
      <w:rFonts w:ascii="Arial" w:hAnsi="Arial"/>
      <w:b/>
      <w:i w:val="0"/>
      <w:color w:val="000000" w:themeColor="text1"/>
      <w:sz w:val="14"/>
      <w:szCs w:val="18"/>
    </w:rPr>
  </w:style>
  <w:style w:type="paragraph" w:customStyle="1" w:styleId="Titlefrontpagesecondline">
    <w:name w:val="Title front page second line"/>
    <w:basedOn w:val="Title"/>
    <w:qFormat/>
    <w:rsid w:val="00006122"/>
    <w:rPr>
      <w:sz w:val="32"/>
    </w:rPr>
  </w:style>
  <w:style w:type="paragraph" w:customStyle="1" w:styleId="Insidecoverdocname">
    <w:name w:val="Inside cover doc name"/>
    <w:basedOn w:val="Normal"/>
    <w:qFormat/>
    <w:rsid w:val="00006122"/>
    <w:pPr>
      <w:spacing w:after="0" w:line="240" w:lineRule="auto"/>
    </w:pPr>
    <w:rPr>
      <w:b/>
      <w:color w:val="005A9B" w:themeColor="background2"/>
      <w:sz w:val="24"/>
    </w:rPr>
  </w:style>
  <w:style w:type="paragraph" w:customStyle="1" w:styleId="Insidecoverdocname2">
    <w:name w:val="Inside cover doc name 2"/>
    <w:basedOn w:val="Insidecoverdocname"/>
    <w:qFormat/>
    <w:rsid w:val="004D763D"/>
    <w:pPr>
      <w:spacing w:before="0"/>
    </w:pPr>
    <w:rPr>
      <w:b w:val="0"/>
      <w:sz w:val="22"/>
    </w:rPr>
  </w:style>
  <w:style w:type="paragraph" w:customStyle="1" w:styleId="Insidecovernormal">
    <w:name w:val="Inside cover normal"/>
    <w:basedOn w:val="Normal"/>
    <w:qFormat/>
    <w:rsid w:val="00006122"/>
    <w:pPr>
      <w:spacing w:before="0" w:after="0" w:line="240" w:lineRule="auto"/>
    </w:pPr>
  </w:style>
  <w:style w:type="paragraph" w:customStyle="1" w:styleId="Insidecoverdateandauthority">
    <w:name w:val="Inside cover date and authority"/>
    <w:basedOn w:val="Normal"/>
    <w:qFormat/>
    <w:rsid w:val="00006122"/>
    <w:pPr>
      <w:spacing w:before="0" w:after="0" w:line="240" w:lineRule="auto"/>
    </w:pPr>
    <w:rPr>
      <w:b/>
    </w:rPr>
  </w:style>
  <w:style w:type="character" w:customStyle="1" w:styleId="MCDEMfooterpagenumber">
    <w:name w:val="MCDEM footer page number"/>
    <w:basedOn w:val="DefaultParagraphFont"/>
    <w:rsid w:val="00006122"/>
    <w:rPr>
      <w:rFonts w:ascii="Arial" w:hAnsi="Arial"/>
      <w:b/>
      <w:sz w:val="18"/>
    </w:rPr>
  </w:style>
  <w:style w:type="paragraph" w:customStyle="1" w:styleId="Tablenormaltasksheet">
    <w:name w:val="Table normal task sheet"/>
    <w:basedOn w:val="Tablenormal0"/>
    <w:rsid w:val="00F82157"/>
    <w:pPr>
      <w:jc w:val="center"/>
    </w:pPr>
    <w:rPr>
      <w:rFonts w:eastAsia="Times New Roman"/>
      <w:szCs w:val="20"/>
    </w:rPr>
  </w:style>
  <w:style w:type="paragraph" w:customStyle="1" w:styleId="Appendix">
    <w:name w:val="Appendix"/>
    <w:basedOn w:val="Normal"/>
    <w:next w:val="Normal"/>
    <w:uiPriority w:val="99"/>
    <w:semiHidden/>
    <w:qFormat/>
    <w:rsid w:val="00F56498"/>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F56498"/>
    <w:pPr>
      <w:keepNext/>
      <w:keepLines/>
      <w:spacing w:before="200" w:line="240" w:lineRule="auto"/>
      <w:contextualSpacing/>
    </w:pPr>
    <w:rPr>
      <w:rFonts w:eastAsiaTheme="majorEastAsia" w:cstheme="majorBidi"/>
      <w:b/>
      <w:bCs/>
      <w:color w:val="005A9B" w:themeColor="background2"/>
      <w:sz w:val="24"/>
      <w:szCs w:val="20"/>
    </w:rPr>
  </w:style>
  <w:style w:type="paragraph" w:styleId="DocumentMap">
    <w:name w:val="Document Map"/>
    <w:basedOn w:val="Normal"/>
    <w:link w:val="DocumentMapChar"/>
    <w:uiPriority w:val="99"/>
    <w:semiHidden/>
    <w:unhideWhenUsed/>
    <w:rsid w:val="00A6321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3212"/>
    <w:rPr>
      <w:rFonts w:ascii="Tahoma" w:hAnsi="Tahoma" w:cs="Tahoma"/>
      <w:sz w:val="16"/>
      <w:szCs w:val="16"/>
    </w:rPr>
  </w:style>
  <w:style w:type="paragraph" w:customStyle="1" w:styleId="Titleacknowledementsnopagebreak">
    <w:name w:val="Title acknowledements no page break"/>
    <w:basedOn w:val="Titleforewordandcontents"/>
    <w:next w:val="Normal"/>
    <w:rsid w:val="00006122"/>
    <w:pPr>
      <w:pageBreakBefore w:val="0"/>
    </w:pPr>
  </w:style>
  <w:style w:type="paragraph" w:customStyle="1" w:styleId="Appendixheading4">
    <w:name w:val="Appendix heading 4"/>
    <w:basedOn w:val="Normal"/>
    <w:uiPriority w:val="99"/>
    <w:semiHidden/>
    <w:rsid w:val="00001C5C"/>
    <w:rPr>
      <w:rFonts w:ascii="Arial Narrow" w:hAnsi="Arial Narrow"/>
      <w:b/>
      <w:i/>
      <w:color w:val="005A9B" w:themeColor="background2"/>
      <w:sz w:val="24"/>
    </w:rPr>
  </w:style>
  <w:style w:type="table" w:customStyle="1" w:styleId="TableGrid1">
    <w:name w:val="Table Grid1"/>
    <w:basedOn w:val="TableNormal"/>
    <w:next w:val="TableGrid"/>
    <w:uiPriority w:val="59"/>
    <w:rsid w:val="00501E6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uiPriority w:val="99"/>
    <w:semiHidden/>
    <w:qFormat/>
    <w:rsid w:val="00F56498"/>
    <w:pPr>
      <w:spacing w:after="0"/>
    </w:pPr>
    <w:rPr>
      <w:b/>
    </w:rPr>
  </w:style>
  <w:style w:type="paragraph" w:customStyle="1" w:styleId="Legalnumbering">
    <w:name w:val="Legal numbering"/>
    <w:basedOn w:val="Normal"/>
    <w:uiPriority w:val="99"/>
    <w:qFormat/>
    <w:rsid w:val="00F56498"/>
    <w:pPr>
      <w:numPr>
        <w:numId w:val="10"/>
      </w:numPr>
      <w:spacing w:before="60" w:after="60"/>
    </w:pPr>
    <w:rPr>
      <w:bCs/>
    </w:rPr>
  </w:style>
  <w:style w:type="paragraph" w:customStyle="1" w:styleId="Titlesubheadingsnotforcontents">
    <w:name w:val="Title sub headings not for contents"/>
    <w:basedOn w:val="Normal"/>
    <w:next w:val="Normal"/>
    <w:qFormat/>
    <w:rsid w:val="00F56498"/>
    <w:pPr>
      <w:pBdr>
        <w:bottom w:val="single" w:sz="6" w:space="1" w:color="AFAFAF" w:themeColor="accent1"/>
      </w:pBdr>
    </w:pPr>
    <w:rPr>
      <w:rFonts w:cstheme="majorBidi"/>
      <w:b/>
      <w:color w:val="005A9B" w:themeColor="background2"/>
      <w:sz w:val="28"/>
    </w:rPr>
  </w:style>
  <w:style w:type="character" w:styleId="Emphasis">
    <w:name w:val="Emphasis"/>
    <w:basedOn w:val="DefaultParagraphFont"/>
    <w:uiPriority w:val="20"/>
    <w:semiHidden/>
    <w:qFormat/>
    <w:rsid w:val="00F56498"/>
    <w:rPr>
      <w:i/>
      <w:iCs/>
    </w:rPr>
  </w:style>
  <w:style w:type="paragraph" w:customStyle="1" w:styleId="Title2">
    <w:name w:val="Title 2"/>
    <w:basedOn w:val="Title"/>
    <w:next w:val="Normal"/>
    <w:qFormat/>
    <w:rsid w:val="00F56498"/>
    <w:rPr>
      <w:sz w:val="32"/>
    </w:rPr>
  </w:style>
  <w:style w:type="paragraph" w:customStyle="1" w:styleId="Appendixsubnonumbering">
    <w:name w:val="Appendix sub no numbering"/>
    <w:basedOn w:val="Normal"/>
    <w:qFormat/>
    <w:rsid w:val="00CB5C84"/>
    <w:pPr>
      <w:contextualSpacing/>
    </w:pPr>
    <w:rPr>
      <w:rFonts w:ascii="Arial Narrow" w:hAnsi="Arial Narrow"/>
      <w:b/>
      <w:color w:val="005A9B" w:themeColor="background2"/>
      <w:sz w:val="24"/>
    </w:rPr>
  </w:style>
  <w:style w:type="paragraph" w:customStyle="1" w:styleId="Default">
    <w:name w:val="Default"/>
    <w:rsid w:val="00231582"/>
    <w:pPr>
      <w:autoSpaceDE w:val="0"/>
      <w:autoSpaceDN w:val="0"/>
      <w:adjustRightInd w:val="0"/>
    </w:pPr>
    <w:rPr>
      <w:rFonts w:eastAsiaTheme="minorHAnsi" w:cs="Calibri"/>
      <w:color w:val="000000"/>
      <w:sz w:val="24"/>
      <w:szCs w:val="24"/>
    </w:rPr>
  </w:style>
  <w:style w:type="character" w:customStyle="1" w:styleId="hnpara">
    <w:name w:val="hnpara"/>
    <w:basedOn w:val="DefaultParagraphFont"/>
    <w:rsid w:val="00A977F5"/>
  </w:style>
  <w:style w:type="character" w:customStyle="1" w:styleId="hnlisttext1">
    <w:name w:val="hnlisttext1"/>
    <w:basedOn w:val="DefaultParagraphFont"/>
    <w:rsid w:val="00A977F5"/>
    <w:rPr>
      <w:rFonts w:ascii="Verdana" w:hAnsi="Verdana" w:hint="default"/>
    </w:rPr>
  </w:style>
  <w:style w:type="character" w:customStyle="1" w:styleId="hyperlink1">
    <w:name w:val="hyperlink1"/>
    <w:basedOn w:val="DefaultParagraphFont"/>
    <w:rsid w:val="00A977F5"/>
    <w:rPr>
      <w:rFonts w:ascii="Verdana" w:hAnsi="Verdana" w:hint="default"/>
      <w:color w:val="0000FF"/>
      <w:u w:val="single"/>
    </w:rPr>
  </w:style>
  <w:style w:type="character" w:customStyle="1" w:styleId="hnlistbullet2">
    <w:name w:val="hnlistbullet2"/>
    <w:basedOn w:val="DefaultParagraphFont"/>
    <w:rsid w:val="00A977F5"/>
    <w:rPr>
      <w:b w:val="0"/>
      <w:bCs w:val="0"/>
      <w:color w:val="0000FF"/>
    </w:rPr>
  </w:style>
  <w:style w:type="character" w:customStyle="1" w:styleId="hnhiddenlink1">
    <w:name w:val="hnhiddenlink1"/>
    <w:basedOn w:val="DefaultParagraphFont"/>
    <w:rsid w:val="00A977F5"/>
    <w:rPr>
      <w:vanish/>
      <w:webHidden w:val="0"/>
      <w:specVanish w:val="0"/>
    </w:rPr>
  </w:style>
  <w:style w:type="character" w:customStyle="1" w:styleId="heading30">
    <w:name w:val="heading3"/>
    <w:basedOn w:val="DefaultParagraphFont"/>
    <w:rsid w:val="00A977F5"/>
  </w:style>
  <w:style w:type="paragraph" w:styleId="FootnoteText">
    <w:name w:val="footnote text"/>
    <w:basedOn w:val="Normal"/>
    <w:link w:val="FootnoteTextChar"/>
    <w:uiPriority w:val="99"/>
    <w:rsid w:val="00001C50"/>
    <w:pPr>
      <w:spacing w:before="0" w:after="0" w:line="240" w:lineRule="auto"/>
    </w:pPr>
    <w:rPr>
      <w:rFonts w:ascii="Arial Mäori" w:eastAsiaTheme="minorHAnsi" w:hAnsi="Arial Mäori" w:cstheme="minorBidi"/>
      <w:sz w:val="20"/>
      <w:szCs w:val="20"/>
    </w:rPr>
  </w:style>
  <w:style w:type="character" w:customStyle="1" w:styleId="FootnoteTextChar">
    <w:name w:val="Footnote Text Char"/>
    <w:basedOn w:val="DefaultParagraphFont"/>
    <w:link w:val="FootnoteText"/>
    <w:uiPriority w:val="99"/>
    <w:rsid w:val="00001C50"/>
    <w:rPr>
      <w:rFonts w:ascii="Arial Mäori" w:eastAsiaTheme="minorHAnsi" w:hAnsi="Arial Mäori" w:cstheme="minorBidi"/>
    </w:rPr>
  </w:style>
  <w:style w:type="character" w:styleId="FootnoteReference">
    <w:name w:val="footnote reference"/>
    <w:basedOn w:val="DefaultParagraphFont"/>
    <w:uiPriority w:val="99"/>
    <w:rsid w:val="00001C50"/>
    <w:rPr>
      <w:vertAlign w:val="superscript"/>
    </w:rPr>
  </w:style>
  <w:style w:type="paragraph" w:customStyle="1" w:styleId="BulletText1">
    <w:name w:val="Bullet Text 1"/>
    <w:basedOn w:val="Normal"/>
    <w:rsid w:val="00E506FC"/>
    <w:pPr>
      <w:numPr>
        <w:numId w:val="11"/>
      </w:numPr>
      <w:spacing w:before="0" w:after="0" w:line="240" w:lineRule="auto"/>
    </w:pPr>
    <w:rPr>
      <w:rFonts w:ascii="Times New Roman" w:eastAsia="Times New Roman" w:hAnsi="Times New Roman"/>
      <w:color w:val="000000"/>
      <w:sz w:val="24"/>
      <w:szCs w:val="20"/>
      <w:lang w:val="en-US"/>
    </w:rPr>
  </w:style>
  <w:style w:type="paragraph" w:customStyle="1" w:styleId="MCDEMfooter">
    <w:name w:val="MCDEM footer"/>
    <w:basedOn w:val="Normal"/>
    <w:next w:val="Normal"/>
    <w:rsid w:val="00235576"/>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824F3A"/>
    <w:pPr>
      <w:numPr>
        <w:numId w:val="12"/>
      </w:numPr>
    </w:pPr>
  </w:style>
  <w:style w:type="numbering" w:customStyle="1" w:styleId="MCDEMbullet1">
    <w:name w:val="MCDEM bullet1"/>
    <w:uiPriority w:val="99"/>
    <w:rsid w:val="00A10CF1"/>
  </w:style>
  <w:style w:type="paragraph" w:styleId="PlainText">
    <w:name w:val="Plain Text"/>
    <w:basedOn w:val="Normal"/>
    <w:link w:val="PlainTextChar"/>
    <w:uiPriority w:val="99"/>
    <w:semiHidden/>
    <w:unhideWhenUsed/>
    <w:rsid w:val="004408A5"/>
    <w:pPr>
      <w:spacing w:before="0"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408A5"/>
    <w:rPr>
      <w:rFonts w:eastAsiaTheme="minorHAnsi" w:cs="Consolas"/>
      <w:sz w:val="22"/>
      <w:szCs w:val="21"/>
    </w:rPr>
  </w:style>
  <w:style w:type="table" w:customStyle="1" w:styleId="TableGrid3">
    <w:name w:val="Table Grid3"/>
    <w:basedOn w:val="TableNormal"/>
    <w:next w:val="TableGrid"/>
    <w:rsid w:val="00677CE6"/>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79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D46B92"/>
    <w:pPr>
      <w:autoSpaceDE w:val="0"/>
      <w:autoSpaceDN w:val="0"/>
      <w:adjustRightInd w:val="0"/>
      <w:spacing w:before="0" w:after="0" w:line="201" w:lineRule="atLeast"/>
    </w:pPr>
    <w:rPr>
      <w:rFonts w:cs="Arial"/>
      <w:sz w:val="24"/>
      <w:szCs w:val="24"/>
    </w:rPr>
  </w:style>
  <w:style w:type="character" w:customStyle="1" w:styleId="FootnoteTextChar1">
    <w:name w:val="Footnote Text Char1"/>
    <w:basedOn w:val="DefaultParagraphFont"/>
    <w:uiPriority w:val="99"/>
    <w:semiHidden/>
    <w:rsid w:val="0098796A"/>
    <w:rPr>
      <w:sz w:val="20"/>
      <w:szCs w:val="20"/>
    </w:rPr>
  </w:style>
  <w:style w:type="paragraph" w:styleId="ListBullet">
    <w:name w:val="List Bullet"/>
    <w:basedOn w:val="Normal"/>
    <w:uiPriority w:val="99"/>
    <w:rsid w:val="00933652"/>
    <w:pPr>
      <w:numPr>
        <w:numId w:val="15"/>
      </w:numPr>
      <w:spacing w:after="0" w:line="240" w:lineRule="auto"/>
      <w:contextualSpacing/>
    </w:pPr>
    <w:rPr>
      <w:rFonts w:ascii="Calibri" w:eastAsiaTheme="minorHAnsi" w:hAnsi="Calibri" w:cstheme="minorHAnsi"/>
    </w:rPr>
  </w:style>
  <w:style w:type="paragraph" w:customStyle="1" w:styleId="Legalnumberingsection">
    <w:name w:val="Legal numbering section"/>
    <w:basedOn w:val="Normal"/>
    <w:uiPriority w:val="99"/>
    <w:rsid w:val="00ED0412"/>
    <w:pPr>
      <w:numPr>
        <w:numId w:val="40"/>
      </w:numPr>
      <w:spacing w:line="271" w:lineRule="auto"/>
    </w:pPr>
    <w:rPr>
      <w:b/>
      <w:sz w:val="20"/>
    </w:rPr>
  </w:style>
  <w:style w:type="table" w:customStyle="1" w:styleId="TableGrid4">
    <w:name w:val="Table Grid4"/>
    <w:basedOn w:val="TableNormal"/>
    <w:next w:val="TableGrid"/>
    <w:uiPriority w:val="59"/>
    <w:rsid w:val="00DE5B83"/>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E5B83"/>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F2EB2"/>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subheading">
    <w:name w:val="Appendix subheading"/>
    <w:basedOn w:val="Heading3"/>
    <w:next w:val="Normal"/>
    <w:qFormat/>
    <w:rsid w:val="00D62791"/>
    <w:pPr>
      <w:numPr>
        <w:ilvl w:val="7"/>
      </w:numPr>
      <w:spacing w:after="120" w:line="240" w:lineRule="auto"/>
    </w:pPr>
    <w:rPr>
      <w:rFonts w:ascii="Arial" w:hAnsi="Arial"/>
      <w:sz w:val="24"/>
      <w:lang w:eastAsia="en-NZ"/>
    </w:rPr>
  </w:style>
  <w:style w:type="table" w:customStyle="1" w:styleId="TableGrid6">
    <w:name w:val="Table Grid6"/>
    <w:basedOn w:val="TableNormal"/>
    <w:next w:val="TableGrid"/>
    <w:uiPriority w:val="59"/>
    <w:rsid w:val="00F97E5E"/>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64517"/>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F7328"/>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6341D"/>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normal9ptBold">
    <w:name w:val="Style Table normal + 9 pt Bold"/>
    <w:basedOn w:val="Tablenormal0"/>
    <w:rsid w:val="009B66EC"/>
    <w:pPr>
      <w:spacing w:before="0" w:after="0"/>
    </w:pPr>
    <w:rPr>
      <w:b/>
      <w:bCs/>
      <w:sz w:val="18"/>
    </w:rPr>
  </w:style>
  <w:style w:type="paragraph" w:customStyle="1" w:styleId="StyleTablenormal9pt">
    <w:name w:val="Style Table normal + 9 pt"/>
    <w:basedOn w:val="Tablenormal0"/>
    <w:rsid w:val="00DD52D4"/>
    <w:pPr>
      <w:spacing w:before="0" w:after="0"/>
    </w:pPr>
    <w:rPr>
      <w:sz w:val="18"/>
    </w:rPr>
  </w:style>
  <w:style w:type="paragraph" w:styleId="Revision">
    <w:name w:val="Revision"/>
    <w:hidden/>
    <w:uiPriority w:val="99"/>
    <w:semiHidden/>
    <w:rsid w:val="00D11E3C"/>
    <w:rPr>
      <w:rFonts w:ascii="Arial" w:hAnsi="Arial"/>
      <w:sz w:val="22"/>
      <w:szCs w:val="22"/>
    </w:rPr>
  </w:style>
</w:styles>
</file>

<file path=word/webSettings.xml><?xml version="1.0" encoding="utf-8"?>
<w:webSettings xmlns:r="http://schemas.openxmlformats.org/officeDocument/2006/relationships" xmlns:w="http://schemas.openxmlformats.org/wordprocessingml/2006/main">
  <w:divs>
    <w:div w:id="25837313">
      <w:bodyDiv w:val="1"/>
      <w:marLeft w:val="0"/>
      <w:marRight w:val="0"/>
      <w:marTop w:val="0"/>
      <w:marBottom w:val="0"/>
      <w:divBdr>
        <w:top w:val="none" w:sz="0" w:space="0" w:color="auto"/>
        <w:left w:val="none" w:sz="0" w:space="0" w:color="auto"/>
        <w:bottom w:val="none" w:sz="0" w:space="0" w:color="auto"/>
        <w:right w:val="none" w:sz="0" w:space="0" w:color="auto"/>
      </w:divBdr>
    </w:div>
    <w:div w:id="44765513">
      <w:bodyDiv w:val="1"/>
      <w:marLeft w:val="0"/>
      <w:marRight w:val="0"/>
      <w:marTop w:val="0"/>
      <w:marBottom w:val="0"/>
      <w:divBdr>
        <w:top w:val="none" w:sz="0" w:space="0" w:color="auto"/>
        <w:left w:val="none" w:sz="0" w:space="0" w:color="auto"/>
        <w:bottom w:val="none" w:sz="0" w:space="0" w:color="auto"/>
        <w:right w:val="none" w:sz="0" w:space="0" w:color="auto"/>
      </w:divBdr>
      <w:divsChild>
        <w:div w:id="1307709031">
          <w:marLeft w:val="0"/>
          <w:marRight w:val="0"/>
          <w:marTop w:val="0"/>
          <w:marBottom w:val="0"/>
          <w:divBdr>
            <w:top w:val="none" w:sz="0" w:space="0" w:color="auto"/>
            <w:left w:val="none" w:sz="0" w:space="0" w:color="auto"/>
            <w:bottom w:val="none" w:sz="0" w:space="0" w:color="auto"/>
            <w:right w:val="none" w:sz="0" w:space="0" w:color="auto"/>
          </w:divBdr>
          <w:divsChild>
            <w:div w:id="24530411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6374894">
      <w:bodyDiv w:val="1"/>
      <w:marLeft w:val="0"/>
      <w:marRight w:val="0"/>
      <w:marTop w:val="0"/>
      <w:marBottom w:val="0"/>
      <w:divBdr>
        <w:top w:val="none" w:sz="0" w:space="0" w:color="auto"/>
        <w:left w:val="none" w:sz="0" w:space="0" w:color="auto"/>
        <w:bottom w:val="none" w:sz="0" w:space="0" w:color="auto"/>
        <w:right w:val="none" w:sz="0" w:space="0" w:color="auto"/>
      </w:divBdr>
      <w:divsChild>
        <w:div w:id="1556626960">
          <w:marLeft w:val="0"/>
          <w:marRight w:val="0"/>
          <w:marTop w:val="0"/>
          <w:marBottom w:val="0"/>
          <w:divBdr>
            <w:top w:val="none" w:sz="0" w:space="0" w:color="auto"/>
            <w:left w:val="none" w:sz="0" w:space="0" w:color="auto"/>
            <w:bottom w:val="none" w:sz="0" w:space="0" w:color="auto"/>
            <w:right w:val="none" w:sz="0" w:space="0" w:color="auto"/>
          </w:divBdr>
          <w:divsChild>
            <w:div w:id="1138840948">
              <w:marLeft w:val="0"/>
              <w:marRight w:val="0"/>
              <w:marTop w:val="0"/>
              <w:marBottom w:val="0"/>
              <w:divBdr>
                <w:top w:val="none" w:sz="0" w:space="0" w:color="auto"/>
                <w:left w:val="none" w:sz="0" w:space="0" w:color="auto"/>
                <w:bottom w:val="none" w:sz="0" w:space="0" w:color="auto"/>
                <w:right w:val="none" w:sz="0" w:space="0" w:color="auto"/>
              </w:divBdr>
              <w:divsChild>
                <w:div w:id="1335498051">
                  <w:marLeft w:val="0"/>
                  <w:marRight w:val="0"/>
                  <w:marTop w:val="0"/>
                  <w:marBottom w:val="0"/>
                  <w:divBdr>
                    <w:top w:val="none" w:sz="0" w:space="0" w:color="auto"/>
                    <w:left w:val="none" w:sz="0" w:space="0" w:color="auto"/>
                    <w:bottom w:val="none" w:sz="0" w:space="0" w:color="auto"/>
                    <w:right w:val="none" w:sz="0" w:space="0" w:color="auto"/>
                  </w:divBdr>
                  <w:divsChild>
                    <w:div w:id="513541823">
                      <w:marLeft w:val="0"/>
                      <w:marRight w:val="0"/>
                      <w:marTop w:val="0"/>
                      <w:marBottom w:val="0"/>
                      <w:divBdr>
                        <w:top w:val="none" w:sz="0" w:space="0" w:color="auto"/>
                        <w:left w:val="none" w:sz="0" w:space="0" w:color="auto"/>
                        <w:bottom w:val="none" w:sz="0" w:space="0" w:color="auto"/>
                        <w:right w:val="none" w:sz="0" w:space="0" w:color="auto"/>
                      </w:divBdr>
                      <w:divsChild>
                        <w:div w:id="6303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10443">
      <w:bodyDiv w:val="1"/>
      <w:marLeft w:val="0"/>
      <w:marRight w:val="0"/>
      <w:marTop w:val="0"/>
      <w:marBottom w:val="0"/>
      <w:divBdr>
        <w:top w:val="none" w:sz="0" w:space="0" w:color="auto"/>
        <w:left w:val="none" w:sz="0" w:space="0" w:color="auto"/>
        <w:bottom w:val="none" w:sz="0" w:space="0" w:color="auto"/>
        <w:right w:val="none" w:sz="0" w:space="0" w:color="auto"/>
      </w:divBdr>
    </w:div>
    <w:div w:id="220940999">
      <w:bodyDiv w:val="1"/>
      <w:marLeft w:val="0"/>
      <w:marRight w:val="0"/>
      <w:marTop w:val="0"/>
      <w:marBottom w:val="0"/>
      <w:divBdr>
        <w:top w:val="none" w:sz="0" w:space="0" w:color="auto"/>
        <w:left w:val="none" w:sz="0" w:space="0" w:color="auto"/>
        <w:bottom w:val="none" w:sz="0" w:space="0" w:color="auto"/>
        <w:right w:val="none" w:sz="0" w:space="0" w:color="auto"/>
      </w:divBdr>
    </w:div>
    <w:div w:id="224219737">
      <w:bodyDiv w:val="1"/>
      <w:marLeft w:val="0"/>
      <w:marRight w:val="0"/>
      <w:marTop w:val="0"/>
      <w:marBottom w:val="0"/>
      <w:divBdr>
        <w:top w:val="none" w:sz="0" w:space="0" w:color="auto"/>
        <w:left w:val="none" w:sz="0" w:space="0" w:color="auto"/>
        <w:bottom w:val="none" w:sz="0" w:space="0" w:color="auto"/>
        <w:right w:val="none" w:sz="0" w:space="0" w:color="auto"/>
      </w:divBdr>
      <w:divsChild>
        <w:div w:id="626198629">
          <w:marLeft w:val="0"/>
          <w:marRight w:val="0"/>
          <w:marTop w:val="0"/>
          <w:marBottom w:val="0"/>
          <w:divBdr>
            <w:top w:val="none" w:sz="0" w:space="0" w:color="auto"/>
            <w:left w:val="none" w:sz="0" w:space="0" w:color="auto"/>
            <w:bottom w:val="none" w:sz="0" w:space="0" w:color="auto"/>
            <w:right w:val="none" w:sz="0" w:space="0" w:color="auto"/>
          </w:divBdr>
          <w:divsChild>
            <w:div w:id="206064419">
              <w:marLeft w:val="0"/>
              <w:marRight w:val="0"/>
              <w:marTop w:val="0"/>
              <w:marBottom w:val="0"/>
              <w:divBdr>
                <w:top w:val="none" w:sz="0" w:space="0" w:color="auto"/>
                <w:left w:val="none" w:sz="0" w:space="0" w:color="auto"/>
                <w:bottom w:val="none" w:sz="0" w:space="0" w:color="auto"/>
                <w:right w:val="none" w:sz="0" w:space="0" w:color="auto"/>
              </w:divBdr>
              <w:divsChild>
                <w:div w:id="123891413">
                  <w:marLeft w:val="0"/>
                  <w:marRight w:val="0"/>
                  <w:marTop w:val="0"/>
                  <w:marBottom w:val="0"/>
                  <w:divBdr>
                    <w:top w:val="none" w:sz="0" w:space="0" w:color="auto"/>
                    <w:left w:val="none" w:sz="0" w:space="0" w:color="auto"/>
                    <w:bottom w:val="none" w:sz="0" w:space="0" w:color="auto"/>
                    <w:right w:val="none" w:sz="0" w:space="0" w:color="auto"/>
                  </w:divBdr>
                  <w:divsChild>
                    <w:div w:id="463350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46809375">
      <w:bodyDiv w:val="1"/>
      <w:marLeft w:val="0"/>
      <w:marRight w:val="0"/>
      <w:marTop w:val="0"/>
      <w:marBottom w:val="0"/>
      <w:divBdr>
        <w:top w:val="none" w:sz="0" w:space="0" w:color="auto"/>
        <w:left w:val="none" w:sz="0" w:space="0" w:color="auto"/>
        <w:bottom w:val="none" w:sz="0" w:space="0" w:color="auto"/>
        <w:right w:val="none" w:sz="0" w:space="0" w:color="auto"/>
      </w:divBdr>
      <w:divsChild>
        <w:div w:id="1404527977">
          <w:marLeft w:val="0"/>
          <w:marRight w:val="0"/>
          <w:marTop w:val="0"/>
          <w:marBottom w:val="0"/>
          <w:divBdr>
            <w:top w:val="none" w:sz="0" w:space="0" w:color="auto"/>
            <w:left w:val="none" w:sz="0" w:space="0" w:color="auto"/>
            <w:bottom w:val="none" w:sz="0" w:space="0" w:color="auto"/>
            <w:right w:val="none" w:sz="0" w:space="0" w:color="auto"/>
          </w:divBdr>
          <w:divsChild>
            <w:div w:id="1707440916">
              <w:marLeft w:val="0"/>
              <w:marRight w:val="0"/>
              <w:marTop w:val="0"/>
              <w:marBottom w:val="0"/>
              <w:divBdr>
                <w:top w:val="none" w:sz="0" w:space="0" w:color="auto"/>
                <w:left w:val="none" w:sz="0" w:space="0" w:color="auto"/>
                <w:bottom w:val="none" w:sz="0" w:space="0" w:color="auto"/>
                <w:right w:val="none" w:sz="0" w:space="0" w:color="auto"/>
              </w:divBdr>
              <w:divsChild>
                <w:div w:id="498547907">
                  <w:marLeft w:val="0"/>
                  <w:marRight w:val="0"/>
                  <w:marTop w:val="0"/>
                  <w:marBottom w:val="0"/>
                  <w:divBdr>
                    <w:top w:val="none" w:sz="0" w:space="0" w:color="auto"/>
                    <w:left w:val="none" w:sz="0" w:space="0" w:color="auto"/>
                    <w:bottom w:val="none" w:sz="0" w:space="0" w:color="auto"/>
                    <w:right w:val="none" w:sz="0" w:space="0" w:color="auto"/>
                  </w:divBdr>
                </w:div>
                <w:div w:id="1297296500">
                  <w:marLeft w:val="0"/>
                  <w:marRight w:val="0"/>
                  <w:marTop w:val="0"/>
                  <w:marBottom w:val="0"/>
                  <w:divBdr>
                    <w:top w:val="none" w:sz="0" w:space="0" w:color="auto"/>
                    <w:left w:val="none" w:sz="0" w:space="0" w:color="auto"/>
                    <w:bottom w:val="none" w:sz="0" w:space="0" w:color="auto"/>
                    <w:right w:val="none" w:sz="0" w:space="0" w:color="auto"/>
                  </w:divBdr>
                  <w:divsChild>
                    <w:div w:id="620310190">
                      <w:marLeft w:val="0"/>
                      <w:marRight w:val="0"/>
                      <w:marTop w:val="0"/>
                      <w:marBottom w:val="0"/>
                      <w:divBdr>
                        <w:top w:val="none" w:sz="0" w:space="0" w:color="auto"/>
                        <w:left w:val="none" w:sz="0" w:space="0" w:color="auto"/>
                        <w:bottom w:val="none" w:sz="0" w:space="0" w:color="auto"/>
                        <w:right w:val="none" w:sz="0" w:space="0" w:color="auto"/>
                      </w:divBdr>
                      <w:divsChild>
                        <w:div w:id="401222333">
                          <w:marLeft w:val="0"/>
                          <w:marRight w:val="0"/>
                          <w:marTop w:val="240"/>
                          <w:marBottom w:val="240"/>
                          <w:divBdr>
                            <w:top w:val="none" w:sz="0" w:space="0" w:color="auto"/>
                            <w:left w:val="none" w:sz="0" w:space="0" w:color="auto"/>
                            <w:bottom w:val="none" w:sz="0" w:space="0" w:color="auto"/>
                            <w:right w:val="none" w:sz="0" w:space="0" w:color="auto"/>
                          </w:divBdr>
                          <w:divsChild>
                            <w:div w:id="1209876138">
                              <w:marLeft w:val="0"/>
                              <w:marRight w:val="0"/>
                              <w:marTop w:val="0"/>
                              <w:marBottom w:val="0"/>
                              <w:divBdr>
                                <w:top w:val="none" w:sz="0" w:space="0" w:color="auto"/>
                                <w:left w:val="none" w:sz="0" w:space="0" w:color="auto"/>
                                <w:bottom w:val="none" w:sz="0" w:space="0" w:color="auto"/>
                                <w:right w:val="none" w:sz="0" w:space="0" w:color="auto"/>
                              </w:divBdr>
                              <w:divsChild>
                                <w:div w:id="8311381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11562598">
                      <w:marLeft w:val="0"/>
                      <w:marRight w:val="0"/>
                      <w:marTop w:val="0"/>
                      <w:marBottom w:val="0"/>
                      <w:divBdr>
                        <w:top w:val="none" w:sz="0" w:space="0" w:color="auto"/>
                        <w:left w:val="none" w:sz="0" w:space="0" w:color="auto"/>
                        <w:bottom w:val="none" w:sz="0" w:space="0" w:color="auto"/>
                        <w:right w:val="none" w:sz="0" w:space="0" w:color="auto"/>
                      </w:divBdr>
                      <w:divsChild>
                        <w:div w:id="15222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664749">
      <w:bodyDiv w:val="1"/>
      <w:marLeft w:val="0"/>
      <w:marRight w:val="0"/>
      <w:marTop w:val="0"/>
      <w:marBottom w:val="0"/>
      <w:divBdr>
        <w:top w:val="none" w:sz="0" w:space="0" w:color="auto"/>
        <w:left w:val="none" w:sz="0" w:space="0" w:color="auto"/>
        <w:bottom w:val="none" w:sz="0" w:space="0" w:color="auto"/>
        <w:right w:val="none" w:sz="0" w:space="0" w:color="auto"/>
      </w:divBdr>
      <w:divsChild>
        <w:div w:id="431053407">
          <w:marLeft w:val="0"/>
          <w:marRight w:val="0"/>
          <w:marTop w:val="0"/>
          <w:marBottom w:val="0"/>
          <w:divBdr>
            <w:top w:val="none" w:sz="0" w:space="0" w:color="auto"/>
            <w:left w:val="none" w:sz="0" w:space="0" w:color="auto"/>
            <w:bottom w:val="none" w:sz="0" w:space="0" w:color="auto"/>
            <w:right w:val="none" w:sz="0" w:space="0" w:color="auto"/>
          </w:divBdr>
          <w:divsChild>
            <w:div w:id="1646619806">
              <w:marLeft w:val="0"/>
              <w:marRight w:val="0"/>
              <w:marTop w:val="0"/>
              <w:marBottom w:val="0"/>
              <w:divBdr>
                <w:top w:val="none" w:sz="0" w:space="0" w:color="auto"/>
                <w:left w:val="none" w:sz="0" w:space="0" w:color="auto"/>
                <w:bottom w:val="none" w:sz="0" w:space="0" w:color="auto"/>
                <w:right w:val="none" w:sz="0" w:space="0" w:color="auto"/>
              </w:divBdr>
              <w:divsChild>
                <w:div w:id="1592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89994">
      <w:bodyDiv w:val="1"/>
      <w:marLeft w:val="0"/>
      <w:marRight w:val="0"/>
      <w:marTop w:val="0"/>
      <w:marBottom w:val="0"/>
      <w:divBdr>
        <w:top w:val="none" w:sz="0" w:space="0" w:color="auto"/>
        <w:left w:val="none" w:sz="0" w:space="0" w:color="auto"/>
        <w:bottom w:val="none" w:sz="0" w:space="0" w:color="auto"/>
        <w:right w:val="none" w:sz="0" w:space="0" w:color="auto"/>
      </w:divBdr>
    </w:div>
    <w:div w:id="541216081">
      <w:bodyDiv w:val="1"/>
      <w:marLeft w:val="0"/>
      <w:marRight w:val="0"/>
      <w:marTop w:val="0"/>
      <w:marBottom w:val="0"/>
      <w:divBdr>
        <w:top w:val="none" w:sz="0" w:space="0" w:color="auto"/>
        <w:left w:val="none" w:sz="0" w:space="0" w:color="auto"/>
        <w:bottom w:val="none" w:sz="0" w:space="0" w:color="auto"/>
        <w:right w:val="none" w:sz="0" w:space="0" w:color="auto"/>
      </w:divBdr>
    </w:div>
    <w:div w:id="541331956">
      <w:bodyDiv w:val="1"/>
      <w:marLeft w:val="0"/>
      <w:marRight w:val="0"/>
      <w:marTop w:val="0"/>
      <w:marBottom w:val="0"/>
      <w:divBdr>
        <w:top w:val="none" w:sz="0" w:space="0" w:color="auto"/>
        <w:left w:val="none" w:sz="0" w:space="0" w:color="auto"/>
        <w:bottom w:val="none" w:sz="0" w:space="0" w:color="auto"/>
        <w:right w:val="none" w:sz="0" w:space="0" w:color="auto"/>
      </w:divBdr>
      <w:divsChild>
        <w:div w:id="506988105">
          <w:marLeft w:val="0"/>
          <w:marRight w:val="0"/>
          <w:marTop w:val="0"/>
          <w:marBottom w:val="0"/>
          <w:divBdr>
            <w:top w:val="none" w:sz="0" w:space="0" w:color="auto"/>
            <w:left w:val="none" w:sz="0" w:space="0" w:color="auto"/>
            <w:bottom w:val="none" w:sz="0" w:space="0" w:color="auto"/>
            <w:right w:val="none" w:sz="0" w:space="0" w:color="auto"/>
          </w:divBdr>
          <w:divsChild>
            <w:div w:id="1953124578">
              <w:marLeft w:val="0"/>
              <w:marRight w:val="0"/>
              <w:marTop w:val="0"/>
              <w:marBottom w:val="0"/>
              <w:divBdr>
                <w:top w:val="none" w:sz="0" w:space="0" w:color="auto"/>
                <w:left w:val="none" w:sz="0" w:space="0" w:color="auto"/>
                <w:bottom w:val="none" w:sz="0" w:space="0" w:color="auto"/>
                <w:right w:val="none" w:sz="0" w:space="0" w:color="auto"/>
              </w:divBdr>
              <w:divsChild>
                <w:div w:id="19867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0470">
      <w:bodyDiv w:val="1"/>
      <w:marLeft w:val="0"/>
      <w:marRight w:val="0"/>
      <w:marTop w:val="0"/>
      <w:marBottom w:val="0"/>
      <w:divBdr>
        <w:top w:val="none" w:sz="0" w:space="0" w:color="auto"/>
        <w:left w:val="none" w:sz="0" w:space="0" w:color="auto"/>
        <w:bottom w:val="none" w:sz="0" w:space="0" w:color="auto"/>
        <w:right w:val="none" w:sz="0" w:space="0" w:color="auto"/>
      </w:divBdr>
    </w:div>
    <w:div w:id="589503812">
      <w:bodyDiv w:val="1"/>
      <w:marLeft w:val="0"/>
      <w:marRight w:val="0"/>
      <w:marTop w:val="0"/>
      <w:marBottom w:val="0"/>
      <w:divBdr>
        <w:top w:val="none" w:sz="0" w:space="0" w:color="auto"/>
        <w:left w:val="none" w:sz="0" w:space="0" w:color="auto"/>
        <w:bottom w:val="none" w:sz="0" w:space="0" w:color="auto"/>
        <w:right w:val="none" w:sz="0" w:space="0" w:color="auto"/>
      </w:divBdr>
      <w:divsChild>
        <w:div w:id="1385250674">
          <w:marLeft w:val="0"/>
          <w:marRight w:val="0"/>
          <w:marTop w:val="0"/>
          <w:marBottom w:val="0"/>
          <w:divBdr>
            <w:top w:val="none" w:sz="0" w:space="0" w:color="auto"/>
            <w:left w:val="none" w:sz="0" w:space="0" w:color="auto"/>
            <w:bottom w:val="none" w:sz="0" w:space="0" w:color="auto"/>
            <w:right w:val="none" w:sz="0" w:space="0" w:color="auto"/>
          </w:divBdr>
          <w:divsChild>
            <w:div w:id="1214318271">
              <w:marLeft w:val="0"/>
              <w:marRight w:val="0"/>
              <w:marTop w:val="0"/>
              <w:marBottom w:val="0"/>
              <w:divBdr>
                <w:top w:val="none" w:sz="0" w:space="0" w:color="auto"/>
                <w:left w:val="none" w:sz="0" w:space="0" w:color="auto"/>
                <w:bottom w:val="none" w:sz="0" w:space="0" w:color="auto"/>
                <w:right w:val="none" w:sz="0" w:space="0" w:color="auto"/>
              </w:divBdr>
              <w:divsChild>
                <w:div w:id="2029286980">
                  <w:marLeft w:val="0"/>
                  <w:marRight w:val="0"/>
                  <w:marTop w:val="105"/>
                  <w:marBottom w:val="0"/>
                  <w:divBdr>
                    <w:top w:val="none" w:sz="0" w:space="0" w:color="auto"/>
                    <w:left w:val="none" w:sz="0" w:space="0" w:color="auto"/>
                    <w:bottom w:val="none" w:sz="0" w:space="0" w:color="auto"/>
                    <w:right w:val="none" w:sz="0" w:space="0" w:color="auto"/>
                  </w:divBdr>
                  <w:divsChild>
                    <w:div w:id="130250593">
                      <w:marLeft w:val="450"/>
                      <w:marRight w:val="225"/>
                      <w:marTop w:val="0"/>
                      <w:marBottom w:val="0"/>
                      <w:divBdr>
                        <w:top w:val="none" w:sz="0" w:space="0" w:color="auto"/>
                        <w:left w:val="none" w:sz="0" w:space="0" w:color="auto"/>
                        <w:bottom w:val="none" w:sz="0" w:space="0" w:color="auto"/>
                        <w:right w:val="none" w:sz="0" w:space="0" w:color="auto"/>
                      </w:divBdr>
                      <w:divsChild>
                        <w:div w:id="969169463">
                          <w:marLeft w:val="0"/>
                          <w:marRight w:val="0"/>
                          <w:marTop w:val="0"/>
                          <w:marBottom w:val="600"/>
                          <w:divBdr>
                            <w:top w:val="single" w:sz="6" w:space="0" w:color="314664"/>
                            <w:left w:val="single" w:sz="6" w:space="0" w:color="314664"/>
                            <w:bottom w:val="single" w:sz="6" w:space="0" w:color="314664"/>
                            <w:right w:val="single" w:sz="6" w:space="0" w:color="314664"/>
                          </w:divBdr>
                          <w:divsChild>
                            <w:div w:id="679090746">
                              <w:marLeft w:val="0"/>
                              <w:marRight w:val="0"/>
                              <w:marTop w:val="0"/>
                              <w:marBottom w:val="0"/>
                              <w:divBdr>
                                <w:top w:val="none" w:sz="0" w:space="0" w:color="auto"/>
                                <w:left w:val="none" w:sz="0" w:space="0" w:color="auto"/>
                                <w:bottom w:val="none" w:sz="0" w:space="0" w:color="auto"/>
                                <w:right w:val="none" w:sz="0" w:space="0" w:color="auto"/>
                              </w:divBdr>
                              <w:divsChild>
                                <w:div w:id="1531993566">
                                  <w:marLeft w:val="0"/>
                                  <w:marRight w:val="0"/>
                                  <w:marTop w:val="0"/>
                                  <w:marBottom w:val="0"/>
                                  <w:divBdr>
                                    <w:top w:val="none" w:sz="0" w:space="0" w:color="auto"/>
                                    <w:left w:val="none" w:sz="0" w:space="0" w:color="auto"/>
                                    <w:bottom w:val="none" w:sz="0" w:space="0" w:color="auto"/>
                                    <w:right w:val="none" w:sz="0" w:space="0" w:color="auto"/>
                                  </w:divBdr>
                                  <w:divsChild>
                                    <w:div w:id="875700365">
                                      <w:marLeft w:val="0"/>
                                      <w:marRight w:val="0"/>
                                      <w:marTop w:val="0"/>
                                      <w:marBottom w:val="0"/>
                                      <w:divBdr>
                                        <w:top w:val="none" w:sz="0" w:space="0" w:color="auto"/>
                                        <w:left w:val="none" w:sz="0" w:space="0" w:color="auto"/>
                                        <w:bottom w:val="none" w:sz="0" w:space="0" w:color="auto"/>
                                        <w:right w:val="none" w:sz="0" w:space="0" w:color="auto"/>
                                      </w:divBdr>
                                      <w:divsChild>
                                        <w:div w:id="1352610354">
                                          <w:marLeft w:val="0"/>
                                          <w:marRight w:val="0"/>
                                          <w:marTop w:val="0"/>
                                          <w:marBottom w:val="0"/>
                                          <w:divBdr>
                                            <w:top w:val="none" w:sz="0" w:space="0" w:color="auto"/>
                                            <w:left w:val="none" w:sz="0" w:space="0" w:color="auto"/>
                                            <w:bottom w:val="none" w:sz="0" w:space="0" w:color="auto"/>
                                            <w:right w:val="none" w:sz="0" w:space="0" w:color="auto"/>
                                          </w:divBdr>
                                          <w:divsChild>
                                            <w:div w:id="590629768">
                                              <w:marLeft w:val="0"/>
                                              <w:marRight w:val="0"/>
                                              <w:marTop w:val="0"/>
                                              <w:marBottom w:val="0"/>
                                              <w:divBdr>
                                                <w:top w:val="none" w:sz="0" w:space="0" w:color="auto"/>
                                                <w:left w:val="none" w:sz="0" w:space="0" w:color="auto"/>
                                                <w:bottom w:val="none" w:sz="0" w:space="0" w:color="auto"/>
                                                <w:right w:val="none" w:sz="0" w:space="0" w:color="auto"/>
                                              </w:divBdr>
                                              <w:divsChild>
                                                <w:div w:id="497889588">
                                                  <w:marLeft w:val="0"/>
                                                  <w:marRight w:val="0"/>
                                                  <w:marTop w:val="0"/>
                                                  <w:marBottom w:val="0"/>
                                                  <w:divBdr>
                                                    <w:top w:val="none" w:sz="0" w:space="0" w:color="auto"/>
                                                    <w:left w:val="none" w:sz="0" w:space="0" w:color="auto"/>
                                                    <w:bottom w:val="none" w:sz="0" w:space="0" w:color="auto"/>
                                                    <w:right w:val="none" w:sz="0" w:space="0" w:color="auto"/>
                                                  </w:divBdr>
                                                  <w:divsChild>
                                                    <w:div w:id="279337951">
                                                      <w:marLeft w:val="0"/>
                                                      <w:marRight w:val="0"/>
                                                      <w:marTop w:val="0"/>
                                                      <w:marBottom w:val="0"/>
                                                      <w:divBdr>
                                                        <w:top w:val="none" w:sz="0" w:space="0" w:color="auto"/>
                                                        <w:left w:val="none" w:sz="0" w:space="0" w:color="auto"/>
                                                        <w:bottom w:val="none" w:sz="0" w:space="0" w:color="auto"/>
                                                        <w:right w:val="none" w:sz="0" w:space="0" w:color="auto"/>
                                                      </w:divBdr>
                                                      <w:divsChild>
                                                        <w:div w:id="2023241425">
                                                          <w:marLeft w:val="0"/>
                                                          <w:marRight w:val="0"/>
                                                          <w:marTop w:val="0"/>
                                                          <w:marBottom w:val="0"/>
                                                          <w:divBdr>
                                                            <w:top w:val="none" w:sz="0" w:space="0" w:color="auto"/>
                                                            <w:left w:val="none" w:sz="0" w:space="0" w:color="auto"/>
                                                            <w:bottom w:val="none" w:sz="0" w:space="0" w:color="auto"/>
                                                            <w:right w:val="none" w:sz="0" w:space="0" w:color="auto"/>
                                                          </w:divBdr>
                                                          <w:divsChild>
                                                            <w:div w:id="1641156469">
                                                              <w:marLeft w:val="0"/>
                                                              <w:marRight w:val="0"/>
                                                              <w:marTop w:val="0"/>
                                                              <w:marBottom w:val="0"/>
                                                              <w:divBdr>
                                                                <w:top w:val="none" w:sz="0" w:space="0" w:color="auto"/>
                                                                <w:left w:val="none" w:sz="0" w:space="0" w:color="auto"/>
                                                                <w:bottom w:val="none" w:sz="0" w:space="0" w:color="auto"/>
                                                                <w:right w:val="none" w:sz="0" w:space="0" w:color="auto"/>
                                                              </w:divBdr>
                                                              <w:divsChild>
                                                                <w:div w:id="1481460727">
                                                                  <w:marLeft w:val="0"/>
                                                                  <w:marRight w:val="0"/>
                                                                  <w:marTop w:val="0"/>
                                                                  <w:marBottom w:val="0"/>
                                                                  <w:divBdr>
                                                                    <w:top w:val="none" w:sz="0" w:space="0" w:color="auto"/>
                                                                    <w:left w:val="none" w:sz="0" w:space="0" w:color="auto"/>
                                                                    <w:bottom w:val="none" w:sz="0" w:space="0" w:color="auto"/>
                                                                    <w:right w:val="none" w:sz="0" w:space="0" w:color="auto"/>
                                                                  </w:divBdr>
                                                                  <w:divsChild>
                                                                    <w:div w:id="585308628">
                                                                      <w:marLeft w:val="0"/>
                                                                      <w:marRight w:val="0"/>
                                                                      <w:marTop w:val="0"/>
                                                                      <w:marBottom w:val="0"/>
                                                                      <w:divBdr>
                                                                        <w:top w:val="none" w:sz="0" w:space="0" w:color="auto"/>
                                                                        <w:left w:val="none" w:sz="0" w:space="0" w:color="auto"/>
                                                                        <w:bottom w:val="none" w:sz="0" w:space="0" w:color="auto"/>
                                                                        <w:right w:val="none" w:sz="0" w:space="0" w:color="auto"/>
                                                                      </w:divBdr>
                                                                      <w:divsChild>
                                                                        <w:div w:id="1162162937">
                                                                          <w:marLeft w:val="0"/>
                                                                          <w:marRight w:val="0"/>
                                                                          <w:marTop w:val="83"/>
                                                                          <w:marBottom w:val="0"/>
                                                                          <w:divBdr>
                                                                            <w:top w:val="none" w:sz="0" w:space="0" w:color="auto"/>
                                                                            <w:left w:val="none" w:sz="0" w:space="0" w:color="auto"/>
                                                                            <w:bottom w:val="none" w:sz="0" w:space="0" w:color="auto"/>
                                                                            <w:right w:val="none" w:sz="0" w:space="0" w:color="auto"/>
                                                                          </w:divBdr>
                                                                          <w:divsChild>
                                                                            <w:div w:id="1371686011">
                                                                              <w:marLeft w:val="0"/>
                                                                              <w:marRight w:val="0"/>
                                                                              <w:marTop w:val="0"/>
                                                                              <w:marBottom w:val="0"/>
                                                                              <w:divBdr>
                                                                                <w:top w:val="none" w:sz="0" w:space="0" w:color="auto"/>
                                                                                <w:left w:val="none" w:sz="0" w:space="0" w:color="auto"/>
                                                                                <w:bottom w:val="none" w:sz="0" w:space="0" w:color="auto"/>
                                                                                <w:right w:val="none" w:sz="0" w:space="0" w:color="auto"/>
                                                                              </w:divBdr>
                                                                              <w:divsChild>
                                                                                <w:div w:id="128985156">
                                                                                  <w:marLeft w:val="0"/>
                                                                                  <w:marRight w:val="0"/>
                                                                                  <w:marTop w:val="83"/>
                                                                                  <w:marBottom w:val="0"/>
                                                                                  <w:divBdr>
                                                                                    <w:top w:val="none" w:sz="0" w:space="0" w:color="auto"/>
                                                                                    <w:left w:val="none" w:sz="0" w:space="0" w:color="auto"/>
                                                                                    <w:bottom w:val="none" w:sz="0" w:space="0" w:color="auto"/>
                                                                                    <w:right w:val="none" w:sz="0" w:space="0" w:color="auto"/>
                                                                                  </w:divBdr>
                                                                                </w:div>
                                                                              </w:divsChild>
                                                                            </w:div>
                                                                            <w:div w:id="1647126133">
                                                                              <w:marLeft w:val="0"/>
                                                                              <w:marRight w:val="0"/>
                                                                              <w:marTop w:val="0"/>
                                                                              <w:marBottom w:val="0"/>
                                                                              <w:divBdr>
                                                                                <w:top w:val="none" w:sz="0" w:space="0" w:color="auto"/>
                                                                                <w:left w:val="none" w:sz="0" w:space="0" w:color="auto"/>
                                                                                <w:bottom w:val="none" w:sz="0" w:space="0" w:color="auto"/>
                                                                                <w:right w:val="none" w:sz="0" w:space="0" w:color="auto"/>
                                                                              </w:divBdr>
                                                                              <w:divsChild>
                                                                                <w:div w:id="1250650225">
                                                                                  <w:marLeft w:val="0"/>
                                                                                  <w:marRight w:val="0"/>
                                                                                  <w:marTop w:val="83"/>
                                                                                  <w:marBottom w:val="0"/>
                                                                                  <w:divBdr>
                                                                                    <w:top w:val="none" w:sz="0" w:space="0" w:color="auto"/>
                                                                                    <w:left w:val="none" w:sz="0" w:space="0" w:color="auto"/>
                                                                                    <w:bottom w:val="none" w:sz="0" w:space="0" w:color="auto"/>
                                                                                    <w:right w:val="none" w:sz="0" w:space="0" w:color="auto"/>
                                                                                  </w:divBdr>
                                                                                </w:div>
                                                                              </w:divsChild>
                                                                            </w:div>
                                                                            <w:div w:id="1461849116">
                                                                              <w:marLeft w:val="0"/>
                                                                              <w:marRight w:val="0"/>
                                                                              <w:marTop w:val="0"/>
                                                                              <w:marBottom w:val="0"/>
                                                                              <w:divBdr>
                                                                                <w:top w:val="none" w:sz="0" w:space="0" w:color="auto"/>
                                                                                <w:left w:val="none" w:sz="0" w:space="0" w:color="auto"/>
                                                                                <w:bottom w:val="none" w:sz="0" w:space="0" w:color="auto"/>
                                                                                <w:right w:val="none" w:sz="0" w:space="0" w:color="auto"/>
                                                                              </w:divBdr>
                                                                              <w:divsChild>
                                                                                <w:div w:id="1885752054">
                                                                                  <w:marLeft w:val="0"/>
                                                                                  <w:marRight w:val="0"/>
                                                                                  <w:marTop w:val="83"/>
                                                                                  <w:marBottom w:val="0"/>
                                                                                  <w:divBdr>
                                                                                    <w:top w:val="none" w:sz="0" w:space="0" w:color="auto"/>
                                                                                    <w:left w:val="none" w:sz="0" w:space="0" w:color="auto"/>
                                                                                    <w:bottom w:val="none" w:sz="0" w:space="0" w:color="auto"/>
                                                                                    <w:right w:val="none" w:sz="0" w:space="0" w:color="auto"/>
                                                                                  </w:divBdr>
                                                                                </w:div>
                                                                              </w:divsChild>
                                                                            </w:div>
                                                                            <w:div w:id="1697391595">
                                                                              <w:marLeft w:val="0"/>
                                                                              <w:marRight w:val="0"/>
                                                                              <w:marTop w:val="0"/>
                                                                              <w:marBottom w:val="0"/>
                                                                              <w:divBdr>
                                                                                <w:top w:val="none" w:sz="0" w:space="0" w:color="auto"/>
                                                                                <w:left w:val="none" w:sz="0" w:space="0" w:color="auto"/>
                                                                                <w:bottom w:val="none" w:sz="0" w:space="0" w:color="auto"/>
                                                                                <w:right w:val="none" w:sz="0" w:space="0" w:color="auto"/>
                                                                              </w:divBdr>
                                                                              <w:divsChild>
                                                                                <w:div w:id="626425160">
                                                                                  <w:marLeft w:val="0"/>
                                                                                  <w:marRight w:val="0"/>
                                                                                  <w:marTop w:val="83"/>
                                                                                  <w:marBottom w:val="0"/>
                                                                                  <w:divBdr>
                                                                                    <w:top w:val="none" w:sz="0" w:space="0" w:color="auto"/>
                                                                                    <w:left w:val="none" w:sz="0" w:space="0" w:color="auto"/>
                                                                                    <w:bottom w:val="none" w:sz="0" w:space="0" w:color="auto"/>
                                                                                    <w:right w:val="none" w:sz="0" w:space="0" w:color="auto"/>
                                                                                  </w:divBdr>
                                                                                </w:div>
                                                                              </w:divsChild>
                                                                            </w:div>
                                                                            <w:div w:id="483548422">
                                                                              <w:marLeft w:val="0"/>
                                                                              <w:marRight w:val="0"/>
                                                                              <w:marTop w:val="0"/>
                                                                              <w:marBottom w:val="0"/>
                                                                              <w:divBdr>
                                                                                <w:top w:val="none" w:sz="0" w:space="0" w:color="auto"/>
                                                                                <w:left w:val="none" w:sz="0" w:space="0" w:color="auto"/>
                                                                                <w:bottom w:val="none" w:sz="0" w:space="0" w:color="auto"/>
                                                                                <w:right w:val="none" w:sz="0" w:space="0" w:color="auto"/>
                                                                              </w:divBdr>
                                                                              <w:divsChild>
                                                                                <w:div w:id="205615814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136521">
      <w:bodyDiv w:val="1"/>
      <w:marLeft w:val="0"/>
      <w:marRight w:val="0"/>
      <w:marTop w:val="0"/>
      <w:marBottom w:val="0"/>
      <w:divBdr>
        <w:top w:val="none" w:sz="0" w:space="0" w:color="auto"/>
        <w:left w:val="none" w:sz="0" w:space="0" w:color="auto"/>
        <w:bottom w:val="none" w:sz="0" w:space="0" w:color="auto"/>
        <w:right w:val="none" w:sz="0" w:space="0" w:color="auto"/>
      </w:divBdr>
    </w:div>
    <w:div w:id="925304427">
      <w:bodyDiv w:val="1"/>
      <w:marLeft w:val="0"/>
      <w:marRight w:val="0"/>
      <w:marTop w:val="0"/>
      <w:marBottom w:val="0"/>
      <w:divBdr>
        <w:top w:val="none" w:sz="0" w:space="0" w:color="auto"/>
        <w:left w:val="none" w:sz="0" w:space="0" w:color="auto"/>
        <w:bottom w:val="none" w:sz="0" w:space="0" w:color="auto"/>
        <w:right w:val="none" w:sz="0" w:space="0" w:color="auto"/>
      </w:divBdr>
    </w:div>
    <w:div w:id="1043291852">
      <w:bodyDiv w:val="1"/>
      <w:marLeft w:val="0"/>
      <w:marRight w:val="0"/>
      <w:marTop w:val="0"/>
      <w:marBottom w:val="0"/>
      <w:divBdr>
        <w:top w:val="none" w:sz="0" w:space="0" w:color="auto"/>
        <w:left w:val="none" w:sz="0" w:space="0" w:color="auto"/>
        <w:bottom w:val="none" w:sz="0" w:space="0" w:color="auto"/>
        <w:right w:val="none" w:sz="0" w:space="0" w:color="auto"/>
      </w:divBdr>
    </w:div>
    <w:div w:id="1078750071">
      <w:bodyDiv w:val="1"/>
      <w:marLeft w:val="0"/>
      <w:marRight w:val="0"/>
      <w:marTop w:val="0"/>
      <w:marBottom w:val="0"/>
      <w:divBdr>
        <w:top w:val="none" w:sz="0" w:space="0" w:color="auto"/>
        <w:left w:val="none" w:sz="0" w:space="0" w:color="auto"/>
        <w:bottom w:val="none" w:sz="0" w:space="0" w:color="auto"/>
        <w:right w:val="none" w:sz="0" w:space="0" w:color="auto"/>
      </w:divBdr>
      <w:divsChild>
        <w:div w:id="1401714865">
          <w:marLeft w:val="0"/>
          <w:marRight w:val="0"/>
          <w:marTop w:val="0"/>
          <w:marBottom w:val="0"/>
          <w:divBdr>
            <w:top w:val="none" w:sz="0" w:space="0" w:color="auto"/>
            <w:left w:val="none" w:sz="0" w:space="0" w:color="auto"/>
            <w:bottom w:val="none" w:sz="0" w:space="0" w:color="auto"/>
            <w:right w:val="none" w:sz="0" w:space="0" w:color="auto"/>
          </w:divBdr>
          <w:divsChild>
            <w:div w:id="2139714387">
              <w:marLeft w:val="0"/>
              <w:marRight w:val="0"/>
              <w:marTop w:val="0"/>
              <w:marBottom w:val="0"/>
              <w:divBdr>
                <w:top w:val="none" w:sz="0" w:space="0" w:color="auto"/>
                <w:left w:val="none" w:sz="0" w:space="0" w:color="auto"/>
                <w:bottom w:val="none" w:sz="0" w:space="0" w:color="auto"/>
                <w:right w:val="none" w:sz="0" w:space="0" w:color="auto"/>
              </w:divBdr>
              <w:divsChild>
                <w:div w:id="2113937337">
                  <w:marLeft w:val="0"/>
                  <w:marRight w:val="0"/>
                  <w:marTop w:val="0"/>
                  <w:marBottom w:val="0"/>
                  <w:divBdr>
                    <w:top w:val="none" w:sz="0" w:space="0" w:color="auto"/>
                    <w:left w:val="none" w:sz="0" w:space="0" w:color="auto"/>
                    <w:bottom w:val="none" w:sz="0" w:space="0" w:color="auto"/>
                    <w:right w:val="none" w:sz="0" w:space="0" w:color="auto"/>
                  </w:divBdr>
                  <w:divsChild>
                    <w:div w:id="17662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74934">
      <w:bodyDiv w:val="1"/>
      <w:marLeft w:val="0"/>
      <w:marRight w:val="0"/>
      <w:marTop w:val="0"/>
      <w:marBottom w:val="0"/>
      <w:divBdr>
        <w:top w:val="none" w:sz="0" w:space="0" w:color="auto"/>
        <w:left w:val="none" w:sz="0" w:space="0" w:color="auto"/>
        <w:bottom w:val="none" w:sz="0" w:space="0" w:color="auto"/>
        <w:right w:val="none" w:sz="0" w:space="0" w:color="auto"/>
      </w:divBdr>
      <w:divsChild>
        <w:div w:id="820658833">
          <w:marLeft w:val="0"/>
          <w:marRight w:val="0"/>
          <w:marTop w:val="0"/>
          <w:marBottom w:val="0"/>
          <w:divBdr>
            <w:top w:val="none" w:sz="0" w:space="0" w:color="auto"/>
            <w:left w:val="none" w:sz="0" w:space="0" w:color="auto"/>
            <w:bottom w:val="none" w:sz="0" w:space="0" w:color="auto"/>
            <w:right w:val="none" w:sz="0" w:space="0" w:color="auto"/>
          </w:divBdr>
          <w:divsChild>
            <w:div w:id="1820804766">
              <w:marLeft w:val="0"/>
              <w:marRight w:val="0"/>
              <w:marTop w:val="0"/>
              <w:marBottom w:val="0"/>
              <w:divBdr>
                <w:top w:val="none" w:sz="0" w:space="0" w:color="auto"/>
                <w:left w:val="none" w:sz="0" w:space="0" w:color="auto"/>
                <w:bottom w:val="none" w:sz="0" w:space="0" w:color="auto"/>
                <w:right w:val="none" w:sz="0" w:space="0" w:color="auto"/>
              </w:divBdr>
              <w:divsChild>
                <w:div w:id="1938710044">
                  <w:marLeft w:val="0"/>
                  <w:marRight w:val="0"/>
                  <w:marTop w:val="105"/>
                  <w:marBottom w:val="0"/>
                  <w:divBdr>
                    <w:top w:val="none" w:sz="0" w:space="0" w:color="auto"/>
                    <w:left w:val="none" w:sz="0" w:space="0" w:color="auto"/>
                    <w:bottom w:val="none" w:sz="0" w:space="0" w:color="auto"/>
                    <w:right w:val="none" w:sz="0" w:space="0" w:color="auto"/>
                  </w:divBdr>
                  <w:divsChild>
                    <w:div w:id="345640997">
                      <w:marLeft w:val="450"/>
                      <w:marRight w:val="225"/>
                      <w:marTop w:val="0"/>
                      <w:marBottom w:val="0"/>
                      <w:divBdr>
                        <w:top w:val="none" w:sz="0" w:space="0" w:color="auto"/>
                        <w:left w:val="none" w:sz="0" w:space="0" w:color="auto"/>
                        <w:bottom w:val="none" w:sz="0" w:space="0" w:color="auto"/>
                        <w:right w:val="none" w:sz="0" w:space="0" w:color="auto"/>
                      </w:divBdr>
                      <w:divsChild>
                        <w:div w:id="1239905248">
                          <w:marLeft w:val="0"/>
                          <w:marRight w:val="0"/>
                          <w:marTop w:val="0"/>
                          <w:marBottom w:val="600"/>
                          <w:divBdr>
                            <w:top w:val="single" w:sz="6" w:space="0" w:color="314664"/>
                            <w:left w:val="single" w:sz="6" w:space="0" w:color="314664"/>
                            <w:bottom w:val="single" w:sz="6" w:space="0" w:color="314664"/>
                            <w:right w:val="single" w:sz="6" w:space="0" w:color="314664"/>
                          </w:divBdr>
                          <w:divsChild>
                            <w:div w:id="1471171451">
                              <w:marLeft w:val="0"/>
                              <w:marRight w:val="0"/>
                              <w:marTop w:val="0"/>
                              <w:marBottom w:val="0"/>
                              <w:divBdr>
                                <w:top w:val="none" w:sz="0" w:space="0" w:color="auto"/>
                                <w:left w:val="none" w:sz="0" w:space="0" w:color="auto"/>
                                <w:bottom w:val="none" w:sz="0" w:space="0" w:color="auto"/>
                                <w:right w:val="none" w:sz="0" w:space="0" w:color="auto"/>
                              </w:divBdr>
                              <w:divsChild>
                                <w:div w:id="2140681038">
                                  <w:marLeft w:val="0"/>
                                  <w:marRight w:val="0"/>
                                  <w:marTop w:val="0"/>
                                  <w:marBottom w:val="0"/>
                                  <w:divBdr>
                                    <w:top w:val="none" w:sz="0" w:space="0" w:color="auto"/>
                                    <w:left w:val="none" w:sz="0" w:space="0" w:color="auto"/>
                                    <w:bottom w:val="none" w:sz="0" w:space="0" w:color="auto"/>
                                    <w:right w:val="none" w:sz="0" w:space="0" w:color="auto"/>
                                  </w:divBdr>
                                  <w:divsChild>
                                    <w:div w:id="1760251616">
                                      <w:marLeft w:val="0"/>
                                      <w:marRight w:val="0"/>
                                      <w:marTop w:val="0"/>
                                      <w:marBottom w:val="0"/>
                                      <w:divBdr>
                                        <w:top w:val="none" w:sz="0" w:space="0" w:color="auto"/>
                                        <w:left w:val="none" w:sz="0" w:space="0" w:color="auto"/>
                                        <w:bottom w:val="none" w:sz="0" w:space="0" w:color="auto"/>
                                        <w:right w:val="none" w:sz="0" w:space="0" w:color="auto"/>
                                      </w:divBdr>
                                      <w:divsChild>
                                        <w:div w:id="10839984">
                                          <w:marLeft w:val="0"/>
                                          <w:marRight w:val="0"/>
                                          <w:marTop w:val="0"/>
                                          <w:marBottom w:val="0"/>
                                          <w:divBdr>
                                            <w:top w:val="none" w:sz="0" w:space="0" w:color="auto"/>
                                            <w:left w:val="none" w:sz="0" w:space="0" w:color="auto"/>
                                            <w:bottom w:val="none" w:sz="0" w:space="0" w:color="auto"/>
                                            <w:right w:val="none" w:sz="0" w:space="0" w:color="auto"/>
                                          </w:divBdr>
                                          <w:divsChild>
                                            <w:div w:id="1454135746">
                                              <w:marLeft w:val="0"/>
                                              <w:marRight w:val="0"/>
                                              <w:marTop w:val="0"/>
                                              <w:marBottom w:val="0"/>
                                              <w:divBdr>
                                                <w:top w:val="none" w:sz="0" w:space="0" w:color="auto"/>
                                                <w:left w:val="none" w:sz="0" w:space="0" w:color="auto"/>
                                                <w:bottom w:val="none" w:sz="0" w:space="0" w:color="auto"/>
                                                <w:right w:val="none" w:sz="0" w:space="0" w:color="auto"/>
                                              </w:divBdr>
                                              <w:divsChild>
                                                <w:div w:id="1742604494">
                                                  <w:marLeft w:val="0"/>
                                                  <w:marRight w:val="0"/>
                                                  <w:marTop w:val="0"/>
                                                  <w:marBottom w:val="0"/>
                                                  <w:divBdr>
                                                    <w:top w:val="none" w:sz="0" w:space="0" w:color="auto"/>
                                                    <w:left w:val="none" w:sz="0" w:space="0" w:color="auto"/>
                                                    <w:bottom w:val="none" w:sz="0" w:space="0" w:color="auto"/>
                                                    <w:right w:val="none" w:sz="0" w:space="0" w:color="auto"/>
                                                  </w:divBdr>
                                                  <w:divsChild>
                                                    <w:div w:id="796948074">
                                                      <w:marLeft w:val="0"/>
                                                      <w:marRight w:val="0"/>
                                                      <w:marTop w:val="0"/>
                                                      <w:marBottom w:val="0"/>
                                                      <w:divBdr>
                                                        <w:top w:val="none" w:sz="0" w:space="0" w:color="auto"/>
                                                        <w:left w:val="none" w:sz="0" w:space="0" w:color="auto"/>
                                                        <w:bottom w:val="none" w:sz="0" w:space="0" w:color="auto"/>
                                                        <w:right w:val="none" w:sz="0" w:space="0" w:color="auto"/>
                                                      </w:divBdr>
                                                      <w:divsChild>
                                                        <w:div w:id="541407854">
                                                          <w:marLeft w:val="0"/>
                                                          <w:marRight w:val="0"/>
                                                          <w:marTop w:val="0"/>
                                                          <w:marBottom w:val="0"/>
                                                          <w:divBdr>
                                                            <w:top w:val="none" w:sz="0" w:space="0" w:color="auto"/>
                                                            <w:left w:val="none" w:sz="0" w:space="0" w:color="auto"/>
                                                            <w:bottom w:val="none" w:sz="0" w:space="0" w:color="auto"/>
                                                            <w:right w:val="none" w:sz="0" w:space="0" w:color="auto"/>
                                                          </w:divBdr>
                                                          <w:divsChild>
                                                            <w:div w:id="1487282739">
                                                              <w:marLeft w:val="0"/>
                                                              <w:marRight w:val="0"/>
                                                              <w:marTop w:val="0"/>
                                                              <w:marBottom w:val="0"/>
                                                              <w:divBdr>
                                                                <w:top w:val="none" w:sz="0" w:space="0" w:color="auto"/>
                                                                <w:left w:val="none" w:sz="0" w:space="0" w:color="auto"/>
                                                                <w:bottom w:val="none" w:sz="0" w:space="0" w:color="auto"/>
                                                                <w:right w:val="none" w:sz="0" w:space="0" w:color="auto"/>
                                                              </w:divBdr>
                                                              <w:divsChild>
                                                                <w:div w:id="1824927719">
                                                                  <w:marLeft w:val="0"/>
                                                                  <w:marRight w:val="0"/>
                                                                  <w:marTop w:val="0"/>
                                                                  <w:marBottom w:val="0"/>
                                                                  <w:divBdr>
                                                                    <w:top w:val="none" w:sz="0" w:space="0" w:color="auto"/>
                                                                    <w:left w:val="none" w:sz="0" w:space="0" w:color="auto"/>
                                                                    <w:bottom w:val="none" w:sz="0" w:space="0" w:color="auto"/>
                                                                    <w:right w:val="none" w:sz="0" w:space="0" w:color="auto"/>
                                                                  </w:divBdr>
                                                                  <w:divsChild>
                                                                    <w:div w:id="357125799">
                                                                      <w:marLeft w:val="0"/>
                                                                      <w:marRight w:val="0"/>
                                                                      <w:marTop w:val="0"/>
                                                                      <w:marBottom w:val="0"/>
                                                                      <w:divBdr>
                                                                        <w:top w:val="none" w:sz="0" w:space="0" w:color="auto"/>
                                                                        <w:left w:val="none" w:sz="0" w:space="0" w:color="auto"/>
                                                                        <w:bottom w:val="none" w:sz="0" w:space="0" w:color="auto"/>
                                                                        <w:right w:val="none" w:sz="0" w:space="0" w:color="auto"/>
                                                                      </w:divBdr>
                                                                      <w:divsChild>
                                                                        <w:div w:id="1640501400">
                                                                          <w:marLeft w:val="0"/>
                                                                          <w:marRight w:val="0"/>
                                                                          <w:marTop w:val="83"/>
                                                                          <w:marBottom w:val="0"/>
                                                                          <w:divBdr>
                                                                            <w:top w:val="none" w:sz="0" w:space="0" w:color="auto"/>
                                                                            <w:left w:val="none" w:sz="0" w:space="0" w:color="auto"/>
                                                                            <w:bottom w:val="none" w:sz="0" w:space="0" w:color="auto"/>
                                                                            <w:right w:val="none" w:sz="0" w:space="0" w:color="auto"/>
                                                                          </w:divBdr>
                                                                          <w:divsChild>
                                                                            <w:div w:id="390857642">
                                                                              <w:marLeft w:val="0"/>
                                                                              <w:marRight w:val="0"/>
                                                                              <w:marTop w:val="0"/>
                                                                              <w:marBottom w:val="0"/>
                                                                              <w:divBdr>
                                                                                <w:top w:val="none" w:sz="0" w:space="0" w:color="auto"/>
                                                                                <w:left w:val="none" w:sz="0" w:space="0" w:color="auto"/>
                                                                                <w:bottom w:val="none" w:sz="0" w:space="0" w:color="auto"/>
                                                                                <w:right w:val="none" w:sz="0" w:space="0" w:color="auto"/>
                                                                              </w:divBdr>
                                                                              <w:divsChild>
                                                                                <w:div w:id="1916745249">
                                                                                  <w:marLeft w:val="0"/>
                                                                                  <w:marRight w:val="0"/>
                                                                                  <w:marTop w:val="83"/>
                                                                                  <w:marBottom w:val="0"/>
                                                                                  <w:divBdr>
                                                                                    <w:top w:val="none" w:sz="0" w:space="0" w:color="auto"/>
                                                                                    <w:left w:val="none" w:sz="0" w:space="0" w:color="auto"/>
                                                                                    <w:bottom w:val="none" w:sz="0" w:space="0" w:color="auto"/>
                                                                                    <w:right w:val="none" w:sz="0" w:space="0" w:color="auto"/>
                                                                                  </w:divBdr>
                                                                                </w:div>
                                                                              </w:divsChild>
                                                                            </w:div>
                                                                            <w:div w:id="1924221688">
                                                                              <w:marLeft w:val="0"/>
                                                                              <w:marRight w:val="0"/>
                                                                              <w:marTop w:val="0"/>
                                                                              <w:marBottom w:val="0"/>
                                                                              <w:divBdr>
                                                                                <w:top w:val="none" w:sz="0" w:space="0" w:color="auto"/>
                                                                                <w:left w:val="none" w:sz="0" w:space="0" w:color="auto"/>
                                                                                <w:bottom w:val="none" w:sz="0" w:space="0" w:color="auto"/>
                                                                                <w:right w:val="none" w:sz="0" w:space="0" w:color="auto"/>
                                                                              </w:divBdr>
                                                                              <w:divsChild>
                                                                                <w:div w:id="672802381">
                                                                                  <w:marLeft w:val="0"/>
                                                                                  <w:marRight w:val="0"/>
                                                                                  <w:marTop w:val="83"/>
                                                                                  <w:marBottom w:val="0"/>
                                                                                  <w:divBdr>
                                                                                    <w:top w:val="none" w:sz="0" w:space="0" w:color="auto"/>
                                                                                    <w:left w:val="none" w:sz="0" w:space="0" w:color="auto"/>
                                                                                    <w:bottom w:val="none" w:sz="0" w:space="0" w:color="auto"/>
                                                                                    <w:right w:val="none" w:sz="0" w:space="0" w:color="auto"/>
                                                                                  </w:divBdr>
                                                                                </w:div>
                                                                              </w:divsChild>
                                                                            </w:div>
                                                                            <w:div w:id="1401710700">
                                                                              <w:marLeft w:val="0"/>
                                                                              <w:marRight w:val="0"/>
                                                                              <w:marTop w:val="0"/>
                                                                              <w:marBottom w:val="0"/>
                                                                              <w:divBdr>
                                                                                <w:top w:val="none" w:sz="0" w:space="0" w:color="auto"/>
                                                                                <w:left w:val="none" w:sz="0" w:space="0" w:color="auto"/>
                                                                                <w:bottom w:val="none" w:sz="0" w:space="0" w:color="auto"/>
                                                                                <w:right w:val="none" w:sz="0" w:space="0" w:color="auto"/>
                                                                              </w:divBdr>
                                                                              <w:divsChild>
                                                                                <w:div w:id="631138630">
                                                                                  <w:marLeft w:val="0"/>
                                                                                  <w:marRight w:val="0"/>
                                                                                  <w:marTop w:val="83"/>
                                                                                  <w:marBottom w:val="0"/>
                                                                                  <w:divBdr>
                                                                                    <w:top w:val="none" w:sz="0" w:space="0" w:color="auto"/>
                                                                                    <w:left w:val="none" w:sz="0" w:space="0" w:color="auto"/>
                                                                                    <w:bottom w:val="none" w:sz="0" w:space="0" w:color="auto"/>
                                                                                    <w:right w:val="none" w:sz="0" w:space="0" w:color="auto"/>
                                                                                  </w:divBdr>
                                                                                </w:div>
                                                                              </w:divsChild>
                                                                            </w:div>
                                                                            <w:div w:id="1900822518">
                                                                              <w:marLeft w:val="0"/>
                                                                              <w:marRight w:val="0"/>
                                                                              <w:marTop w:val="0"/>
                                                                              <w:marBottom w:val="0"/>
                                                                              <w:divBdr>
                                                                                <w:top w:val="none" w:sz="0" w:space="0" w:color="auto"/>
                                                                                <w:left w:val="none" w:sz="0" w:space="0" w:color="auto"/>
                                                                                <w:bottom w:val="none" w:sz="0" w:space="0" w:color="auto"/>
                                                                                <w:right w:val="none" w:sz="0" w:space="0" w:color="auto"/>
                                                                              </w:divBdr>
                                                                              <w:divsChild>
                                                                                <w:div w:id="633483701">
                                                                                  <w:marLeft w:val="0"/>
                                                                                  <w:marRight w:val="0"/>
                                                                                  <w:marTop w:val="83"/>
                                                                                  <w:marBottom w:val="0"/>
                                                                                  <w:divBdr>
                                                                                    <w:top w:val="none" w:sz="0" w:space="0" w:color="auto"/>
                                                                                    <w:left w:val="none" w:sz="0" w:space="0" w:color="auto"/>
                                                                                    <w:bottom w:val="none" w:sz="0" w:space="0" w:color="auto"/>
                                                                                    <w:right w:val="none" w:sz="0" w:space="0" w:color="auto"/>
                                                                                  </w:divBdr>
                                                                                </w:div>
                                                                              </w:divsChild>
                                                                            </w:div>
                                                                            <w:div w:id="2145459318">
                                                                              <w:marLeft w:val="0"/>
                                                                              <w:marRight w:val="0"/>
                                                                              <w:marTop w:val="0"/>
                                                                              <w:marBottom w:val="0"/>
                                                                              <w:divBdr>
                                                                                <w:top w:val="none" w:sz="0" w:space="0" w:color="auto"/>
                                                                                <w:left w:val="none" w:sz="0" w:space="0" w:color="auto"/>
                                                                                <w:bottom w:val="none" w:sz="0" w:space="0" w:color="auto"/>
                                                                                <w:right w:val="none" w:sz="0" w:space="0" w:color="auto"/>
                                                                              </w:divBdr>
                                                                              <w:divsChild>
                                                                                <w:div w:id="190264794">
                                                                                  <w:marLeft w:val="0"/>
                                                                                  <w:marRight w:val="0"/>
                                                                                  <w:marTop w:val="83"/>
                                                                                  <w:marBottom w:val="0"/>
                                                                                  <w:divBdr>
                                                                                    <w:top w:val="none" w:sz="0" w:space="0" w:color="auto"/>
                                                                                    <w:left w:val="none" w:sz="0" w:space="0" w:color="auto"/>
                                                                                    <w:bottom w:val="none" w:sz="0" w:space="0" w:color="auto"/>
                                                                                    <w:right w:val="none" w:sz="0" w:space="0" w:color="auto"/>
                                                                                  </w:divBdr>
                                                                                  <w:divsChild>
                                                                                    <w:div w:id="1608805274">
                                                                                      <w:marLeft w:val="0"/>
                                                                                      <w:marRight w:val="0"/>
                                                                                      <w:marTop w:val="0"/>
                                                                                      <w:marBottom w:val="0"/>
                                                                                      <w:divBdr>
                                                                                        <w:top w:val="none" w:sz="0" w:space="0" w:color="auto"/>
                                                                                        <w:left w:val="none" w:sz="0" w:space="0" w:color="auto"/>
                                                                                        <w:bottom w:val="none" w:sz="0" w:space="0" w:color="auto"/>
                                                                                        <w:right w:val="none" w:sz="0" w:space="0" w:color="auto"/>
                                                                                      </w:divBdr>
                                                                                      <w:divsChild>
                                                                                        <w:div w:id="1498156162">
                                                                                          <w:marLeft w:val="0"/>
                                                                                          <w:marRight w:val="0"/>
                                                                                          <w:marTop w:val="83"/>
                                                                                          <w:marBottom w:val="0"/>
                                                                                          <w:divBdr>
                                                                                            <w:top w:val="none" w:sz="0" w:space="0" w:color="auto"/>
                                                                                            <w:left w:val="none" w:sz="0" w:space="0" w:color="auto"/>
                                                                                            <w:bottom w:val="none" w:sz="0" w:space="0" w:color="auto"/>
                                                                                            <w:right w:val="none" w:sz="0" w:space="0" w:color="auto"/>
                                                                                          </w:divBdr>
                                                                                        </w:div>
                                                                                      </w:divsChild>
                                                                                    </w:div>
                                                                                    <w:div w:id="376660936">
                                                                                      <w:marLeft w:val="0"/>
                                                                                      <w:marRight w:val="0"/>
                                                                                      <w:marTop w:val="0"/>
                                                                                      <w:marBottom w:val="0"/>
                                                                                      <w:divBdr>
                                                                                        <w:top w:val="none" w:sz="0" w:space="0" w:color="auto"/>
                                                                                        <w:left w:val="none" w:sz="0" w:space="0" w:color="auto"/>
                                                                                        <w:bottom w:val="none" w:sz="0" w:space="0" w:color="auto"/>
                                                                                        <w:right w:val="none" w:sz="0" w:space="0" w:color="auto"/>
                                                                                      </w:divBdr>
                                                                                      <w:divsChild>
                                                                                        <w:div w:id="43471035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046531">
      <w:bodyDiv w:val="1"/>
      <w:marLeft w:val="0"/>
      <w:marRight w:val="0"/>
      <w:marTop w:val="0"/>
      <w:marBottom w:val="0"/>
      <w:divBdr>
        <w:top w:val="none" w:sz="0" w:space="0" w:color="auto"/>
        <w:left w:val="none" w:sz="0" w:space="0" w:color="auto"/>
        <w:bottom w:val="none" w:sz="0" w:space="0" w:color="auto"/>
        <w:right w:val="none" w:sz="0" w:space="0" w:color="auto"/>
      </w:divBdr>
      <w:divsChild>
        <w:div w:id="257032637">
          <w:marLeft w:val="0"/>
          <w:marRight w:val="0"/>
          <w:marTop w:val="0"/>
          <w:marBottom w:val="0"/>
          <w:divBdr>
            <w:top w:val="none" w:sz="0" w:space="0" w:color="auto"/>
            <w:left w:val="none" w:sz="0" w:space="0" w:color="auto"/>
            <w:bottom w:val="none" w:sz="0" w:space="0" w:color="auto"/>
            <w:right w:val="none" w:sz="0" w:space="0" w:color="auto"/>
          </w:divBdr>
          <w:divsChild>
            <w:div w:id="1465080261">
              <w:marLeft w:val="0"/>
              <w:marRight w:val="0"/>
              <w:marTop w:val="0"/>
              <w:marBottom w:val="0"/>
              <w:divBdr>
                <w:top w:val="none" w:sz="0" w:space="0" w:color="auto"/>
                <w:left w:val="none" w:sz="0" w:space="0" w:color="auto"/>
                <w:bottom w:val="none" w:sz="0" w:space="0" w:color="auto"/>
                <w:right w:val="none" w:sz="0" w:space="0" w:color="auto"/>
              </w:divBdr>
              <w:divsChild>
                <w:div w:id="380132674">
                  <w:marLeft w:val="0"/>
                  <w:marRight w:val="0"/>
                  <w:marTop w:val="0"/>
                  <w:marBottom w:val="0"/>
                  <w:divBdr>
                    <w:top w:val="none" w:sz="0" w:space="0" w:color="auto"/>
                    <w:left w:val="none" w:sz="0" w:space="0" w:color="auto"/>
                    <w:bottom w:val="none" w:sz="0" w:space="0" w:color="auto"/>
                    <w:right w:val="none" w:sz="0" w:space="0" w:color="auto"/>
                  </w:divBdr>
                  <w:divsChild>
                    <w:div w:id="7130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330302">
      <w:bodyDiv w:val="1"/>
      <w:marLeft w:val="0"/>
      <w:marRight w:val="0"/>
      <w:marTop w:val="0"/>
      <w:marBottom w:val="0"/>
      <w:divBdr>
        <w:top w:val="none" w:sz="0" w:space="0" w:color="auto"/>
        <w:left w:val="none" w:sz="0" w:space="0" w:color="auto"/>
        <w:bottom w:val="none" w:sz="0" w:space="0" w:color="auto"/>
        <w:right w:val="none" w:sz="0" w:space="0" w:color="auto"/>
      </w:divBdr>
    </w:div>
    <w:div w:id="1265184107">
      <w:bodyDiv w:val="1"/>
      <w:marLeft w:val="0"/>
      <w:marRight w:val="0"/>
      <w:marTop w:val="0"/>
      <w:marBottom w:val="0"/>
      <w:divBdr>
        <w:top w:val="none" w:sz="0" w:space="0" w:color="auto"/>
        <w:left w:val="none" w:sz="0" w:space="0" w:color="auto"/>
        <w:bottom w:val="none" w:sz="0" w:space="0" w:color="auto"/>
        <w:right w:val="none" w:sz="0" w:space="0" w:color="auto"/>
      </w:divBdr>
      <w:divsChild>
        <w:div w:id="800656954">
          <w:marLeft w:val="0"/>
          <w:marRight w:val="0"/>
          <w:marTop w:val="0"/>
          <w:marBottom w:val="0"/>
          <w:divBdr>
            <w:top w:val="single" w:sz="6" w:space="15" w:color="C9C9C9"/>
            <w:left w:val="single" w:sz="6" w:space="15" w:color="C9C9C9"/>
            <w:bottom w:val="single" w:sz="6" w:space="15" w:color="C9C9C9"/>
            <w:right w:val="single" w:sz="6" w:space="15" w:color="C9C9C9"/>
          </w:divBdr>
        </w:div>
      </w:divsChild>
    </w:div>
    <w:div w:id="1268461469">
      <w:bodyDiv w:val="1"/>
      <w:marLeft w:val="0"/>
      <w:marRight w:val="0"/>
      <w:marTop w:val="0"/>
      <w:marBottom w:val="0"/>
      <w:divBdr>
        <w:top w:val="none" w:sz="0" w:space="0" w:color="auto"/>
        <w:left w:val="none" w:sz="0" w:space="0" w:color="auto"/>
        <w:bottom w:val="none" w:sz="0" w:space="0" w:color="auto"/>
        <w:right w:val="none" w:sz="0" w:space="0" w:color="auto"/>
      </w:divBdr>
    </w:div>
    <w:div w:id="1291128440">
      <w:bodyDiv w:val="1"/>
      <w:marLeft w:val="0"/>
      <w:marRight w:val="0"/>
      <w:marTop w:val="0"/>
      <w:marBottom w:val="0"/>
      <w:divBdr>
        <w:top w:val="none" w:sz="0" w:space="0" w:color="auto"/>
        <w:left w:val="none" w:sz="0" w:space="0" w:color="auto"/>
        <w:bottom w:val="none" w:sz="0" w:space="0" w:color="auto"/>
        <w:right w:val="none" w:sz="0" w:space="0" w:color="auto"/>
      </w:divBdr>
    </w:div>
    <w:div w:id="1422264372">
      <w:bodyDiv w:val="1"/>
      <w:marLeft w:val="0"/>
      <w:marRight w:val="0"/>
      <w:marTop w:val="0"/>
      <w:marBottom w:val="0"/>
      <w:divBdr>
        <w:top w:val="none" w:sz="0" w:space="0" w:color="auto"/>
        <w:left w:val="none" w:sz="0" w:space="0" w:color="auto"/>
        <w:bottom w:val="none" w:sz="0" w:space="0" w:color="auto"/>
        <w:right w:val="none" w:sz="0" w:space="0" w:color="auto"/>
      </w:divBdr>
      <w:divsChild>
        <w:div w:id="605233203">
          <w:marLeft w:val="0"/>
          <w:marRight w:val="0"/>
          <w:marTop w:val="0"/>
          <w:marBottom w:val="0"/>
          <w:divBdr>
            <w:top w:val="none" w:sz="0" w:space="0" w:color="auto"/>
            <w:left w:val="none" w:sz="0" w:space="0" w:color="auto"/>
            <w:bottom w:val="none" w:sz="0" w:space="0" w:color="auto"/>
            <w:right w:val="none" w:sz="0" w:space="0" w:color="auto"/>
          </w:divBdr>
          <w:divsChild>
            <w:div w:id="755322663">
              <w:marLeft w:val="0"/>
              <w:marRight w:val="0"/>
              <w:marTop w:val="0"/>
              <w:marBottom w:val="0"/>
              <w:divBdr>
                <w:top w:val="none" w:sz="0" w:space="0" w:color="auto"/>
                <w:left w:val="none" w:sz="0" w:space="0" w:color="auto"/>
                <w:bottom w:val="none" w:sz="0" w:space="0" w:color="auto"/>
                <w:right w:val="none" w:sz="0" w:space="0" w:color="auto"/>
              </w:divBdr>
              <w:divsChild>
                <w:div w:id="197621496">
                  <w:marLeft w:val="0"/>
                  <w:marRight w:val="0"/>
                  <w:marTop w:val="0"/>
                  <w:marBottom w:val="0"/>
                  <w:divBdr>
                    <w:top w:val="none" w:sz="0" w:space="0" w:color="auto"/>
                    <w:left w:val="none" w:sz="0" w:space="0" w:color="auto"/>
                    <w:bottom w:val="none" w:sz="0" w:space="0" w:color="auto"/>
                    <w:right w:val="none" w:sz="0" w:space="0" w:color="auto"/>
                  </w:divBdr>
                  <w:divsChild>
                    <w:div w:id="1147236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34858708">
      <w:bodyDiv w:val="1"/>
      <w:marLeft w:val="0"/>
      <w:marRight w:val="0"/>
      <w:marTop w:val="0"/>
      <w:marBottom w:val="0"/>
      <w:divBdr>
        <w:top w:val="none" w:sz="0" w:space="0" w:color="auto"/>
        <w:left w:val="none" w:sz="0" w:space="0" w:color="auto"/>
        <w:bottom w:val="none" w:sz="0" w:space="0" w:color="auto"/>
        <w:right w:val="none" w:sz="0" w:space="0" w:color="auto"/>
      </w:divBdr>
    </w:div>
    <w:div w:id="1447575468">
      <w:bodyDiv w:val="1"/>
      <w:marLeft w:val="0"/>
      <w:marRight w:val="0"/>
      <w:marTop w:val="0"/>
      <w:marBottom w:val="0"/>
      <w:divBdr>
        <w:top w:val="none" w:sz="0" w:space="0" w:color="auto"/>
        <w:left w:val="none" w:sz="0" w:space="0" w:color="auto"/>
        <w:bottom w:val="none" w:sz="0" w:space="0" w:color="auto"/>
        <w:right w:val="none" w:sz="0" w:space="0" w:color="auto"/>
      </w:divBdr>
      <w:divsChild>
        <w:div w:id="321929786">
          <w:marLeft w:val="0"/>
          <w:marRight w:val="0"/>
          <w:marTop w:val="0"/>
          <w:marBottom w:val="0"/>
          <w:divBdr>
            <w:top w:val="none" w:sz="0" w:space="0" w:color="auto"/>
            <w:left w:val="none" w:sz="0" w:space="0" w:color="auto"/>
            <w:bottom w:val="none" w:sz="0" w:space="0" w:color="auto"/>
            <w:right w:val="none" w:sz="0" w:space="0" w:color="auto"/>
          </w:divBdr>
          <w:divsChild>
            <w:div w:id="43188281">
              <w:marLeft w:val="0"/>
              <w:marRight w:val="0"/>
              <w:marTop w:val="0"/>
              <w:marBottom w:val="0"/>
              <w:divBdr>
                <w:top w:val="none" w:sz="0" w:space="0" w:color="auto"/>
                <w:left w:val="none" w:sz="0" w:space="0" w:color="auto"/>
                <w:bottom w:val="none" w:sz="0" w:space="0" w:color="auto"/>
                <w:right w:val="none" w:sz="0" w:space="0" w:color="auto"/>
              </w:divBdr>
              <w:divsChild>
                <w:div w:id="1107575639">
                  <w:marLeft w:val="0"/>
                  <w:marRight w:val="0"/>
                  <w:marTop w:val="0"/>
                  <w:marBottom w:val="0"/>
                  <w:divBdr>
                    <w:top w:val="none" w:sz="0" w:space="0" w:color="auto"/>
                    <w:left w:val="none" w:sz="0" w:space="0" w:color="auto"/>
                    <w:bottom w:val="none" w:sz="0" w:space="0" w:color="auto"/>
                    <w:right w:val="none" w:sz="0" w:space="0" w:color="auto"/>
                  </w:divBdr>
                  <w:divsChild>
                    <w:div w:id="409469473">
                      <w:marLeft w:val="0"/>
                      <w:marRight w:val="0"/>
                      <w:marTop w:val="0"/>
                      <w:marBottom w:val="0"/>
                      <w:divBdr>
                        <w:top w:val="none" w:sz="0" w:space="0" w:color="auto"/>
                        <w:left w:val="none" w:sz="0" w:space="0" w:color="auto"/>
                        <w:bottom w:val="none" w:sz="0" w:space="0" w:color="auto"/>
                        <w:right w:val="none" w:sz="0" w:space="0" w:color="auto"/>
                      </w:divBdr>
                      <w:divsChild>
                        <w:div w:id="1505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292693">
      <w:bodyDiv w:val="1"/>
      <w:marLeft w:val="0"/>
      <w:marRight w:val="0"/>
      <w:marTop w:val="0"/>
      <w:marBottom w:val="0"/>
      <w:divBdr>
        <w:top w:val="none" w:sz="0" w:space="0" w:color="auto"/>
        <w:left w:val="none" w:sz="0" w:space="0" w:color="auto"/>
        <w:bottom w:val="none" w:sz="0" w:space="0" w:color="auto"/>
        <w:right w:val="none" w:sz="0" w:space="0" w:color="auto"/>
      </w:divBdr>
    </w:div>
    <w:div w:id="1679893618">
      <w:bodyDiv w:val="1"/>
      <w:marLeft w:val="0"/>
      <w:marRight w:val="0"/>
      <w:marTop w:val="0"/>
      <w:marBottom w:val="0"/>
      <w:divBdr>
        <w:top w:val="none" w:sz="0" w:space="0" w:color="auto"/>
        <w:left w:val="none" w:sz="0" w:space="0" w:color="auto"/>
        <w:bottom w:val="none" w:sz="0" w:space="0" w:color="auto"/>
        <w:right w:val="none" w:sz="0" w:space="0" w:color="auto"/>
      </w:divBdr>
      <w:divsChild>
        <w:div w:id="1441490106">
          <w:marLeft w:val="0"/>
          <w:marRight w:val="0"/>
          <w:marTop w:val="0"/>
          <w:marBottom w:val="0"/>
          <w:divBdr>
            <w:top w:val="single" w:sz="6" w:space="15" w:color="C9C9C9"/>
            <w:left w:val="single" w:sz="6" w:space="15" w:color="C9C9C9"/>
            <w:bottom w:val="single" w:sz="6" w:space="15" w:color="C9C9C9"/>
            <w:right w:val="single" w:sz="6" w:space="15" w:color="C9C9C9"/>
          </w:divBdr>
        </w:div>
      </w:divsChild>
    </w:div>
    <w:div w:id="1691951214">
      <w:bodyDiv w:val="1"/>
      <w:marLeft w:val="0"/>
      <w:marRight w:val="0"/>
      <w:marTop w:val="0"/>
      <w:marBottom w:val="0"/>
      <w:divBdr>
        <w:top w:val="none" w:sz="0" w:space="0" w:color="auto"/>
        <w:left w:val="none" w:sz="0" w:space="0" w:color="auto"/>
        <w:bottom w:val="none" w:sz="0" w:space="0" w:color="auto"/>
        <w:right w:val="none" w:sz="0" w:space="0" w:color="auto"/>
      </w:divBdr>
      <w:divsChild>
        <w:div w:id="378942590">
          <w:marLeft w:val="0"/>
          <w:marRight w:val="0"/>
          <w:marTop w:val="0"/>
          <w:marBottom w:val="0"/>
          <w:divBdr>
            <w:top w:val="none" w:sz="0" w:space="0" w:color="auto"/>
            <w:left w:val="none" w:sz="0" w:space="0" w:color="auto"/>
            <w:bottom w:val="none" w:sz="0" w:space="0" w:color="auto"/>
            <w:right w:val="none" w:sz="0" w:space="0" w:color="auto"/>
          </w:divBdr>
          <w:divsChild>
            <w:div w:id="276721672">
              <w:marLeft w:val="0"/>
              <w:marRight w:val="0"/>
              <w:marTop w:val="0"/>
              <w:marBottom w:val="0"/>
              <w:divBdr>
                <w:top w:val="none" w:sz="0" w:space="0" w:color="auto"/>
                <w:left w:val="none" w:sz="0" w:space="0" w:color="auto"/>
                <w:bottom w:val="none" w:sz="0" w:space="0" w:color="auto"/>
                <w:right w:val="none" w:sz="0" w:space="0" w:color="auto"/>
              </w:divBdr>
              <w:divsChild>
                <w:div w:id="9673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5631">
      <w:bodyDiv w:val="1"/>
      <w:marLeft w:val="0"/>
      <w:marRight w:val="0"/>
      <w:marTop w:val="0"/>
      <w:marBottom w:val="0"/>
      <w:divBdr>
        <w:top w:val="none" w:sz="0" w:space="0" w:color="auto"/>
        <w:left w:val="none" w:sz="0" w:space="0" w:color="auto"/>
        <w:bottom w:val="none" w:sz="0" w:space="0" w:color="auto"/>
        <w:right w:val="none" w:sz="0" w:space="0" w:color="auto"/>
      </w:divBdr>
    </w:div>
    <w:div w:id="1767993720">
      <w:bodyDiv w:val="1"/>
      <w:marLeft w:val="0"/>
      <w:marRight w:val="0"/>
      <w:marTop w:val="0"/>
      <w:marBottom w:val="0"/>
      <w:divBdr>
        <w:top w:val="none" w:sz="0" w:space="0" w:color="auto"/>
        <w:left w:val="none" w:sz="0" w:space="0" w:color="auto"/>
        <w:bottom w:val="none" w:sz="0" w:space="0" w:color="auto"/>
        <w:right w:val="none" w:sz="0" w:space="0" w:color="auto"/>
      </w:divBdr>
      <w:divsChild>
        <w:div w:id="296761824">
          <w:marLeft w:val="0"/>
          <w:marRight w:val="0"/>
          <w:marTop w:val="0"/>
          <w:marBottom w:val="0"/>
          <w:divBdr>
            <w:top w:val="none" w:sz="0" w:space="0" w:color="auto"/>
            <w:left w:val="none" w:sz="0" w:space="0" w:color="auto"/>
            <w:bottom w:val="none" w:sz="0" w:space="0" w:color="auto"/>
            <w:right w:val="none" w:sz="0" w:space="0" w:color="auto"/>
          </w:divBdr>
          <w:divsChild>
            <w:div w:id="1789855284">
              <w:marLeft w:val="0"/>
              <w:marRight w:val="0"/>
              <w:marTop w:val="0"/>
              <w:marBottom w:val="0"/>
              <w:divBdr>
                <w:top w:val="none" w:sz="0" w:space="0" w:color="auto"/>
                <w:left w:val="none" w:sz="0" w:space="0" w:color="auto"/>
                <w:bottom w:val="none" w:sz="0" w:space="0" w:color="auto"/>
                <w:right w:val="none" w:sz="0" w:space="0" w:color="auto"/>
              </w:divBdr>
              <w:divsChild>
                <w:div w:id="556016145">
                  <w:marLeft w:val="0"/>
                  <w:marRight w:val="0"/>
                  <w:marTop w:val="0"/>
                  <w:marBottom w:val="0"/>
                  <w:divBdr>
                    <w:top w:val="none" w:sz="0" w:space="0" w:color="auto"/>
                    <w:left w:val="none" w:sz="0" w:space="0" w:color="auto"/>
                    <w:bottom w:val="none" w:sz="0" w:space="0" w:color="auto"/>
                    <w:right w:val="none" w:sz="0" w:space="0" w:color="auto"/>
                  </w:divBdr>
                  <w:divsChild>
                    <w:div w:id="2061781658">
                      <w:marLeft w:val="0"/>
                      <w:marRight w:val="0"/>
                      <w:marTop w:val="0"/>
                      <w:marBottom w:val="0"/>
                      <w:divBdr>
                        <w:top w:val="none" w:sz="0" w:space="0" w:color="auto"/>
                        <w:left w:val="none" w:sz="0" w:space="0" w:color="auto"/>
                        <w:bottom w:val="none" w:sz="0" w:space="0" w:color="auto"/>
                        <w:right w:val="none" w:sz="0" w:space="0" w:color="auto"/>
                      </w:divBdr>
                      <w:divsChild>
                        <w:div w:id="11620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056365">
      <w:bodyDiv w:val="1"/>
      <w:marLeft w:val="0"/>
      <w:marRight w:val="0"/>
      <w:marTop w:val="0"/>
      <w:marBottom w:val="0"/>
      <w:divBdr>
        <w:top w:val="none" w:sz="0" w:space="0" w:color="auto"/>
        <w:left w:val="none" w:sz="0" w:space="0" w:color="auto"/>
        <w:bottom w:val="none" w:sz="0" w:space="0" w:color="auto"/>
        <w:right w:val="none" w:sz="0" w:space="0" w:color="auto"/>
      </w:divBdr>
    </w:div>
    <w:div w:id="1832137800">
      <w:bodyDiv w:val="1"/>
      <w:marLeft w:val="0"/>
      <w:marRight w:val="0"/>
      <w:marTop w:val="0"/>
      <w:marBottom w:val="0"/>
      <w:divBdr>
        <w:top w:val="none" w:sz="0" w:space="0" w:color="auto"/>
        <w:left w:val="none" w:sz="0" w:space="0" w:color="auto"/>
        <w:bottom w:val="none" w:sz="0" w:space="0" w:color="auto"/>
        <w:right w:val="none" w:sz="0" w:space="0" w:color="auto"/>
      </w:divBdr>
    </w:div>
    <w:div w:id="1848597293">
      <w:bodyDiv w:val="1"/>
      <w:marLeft w:val="0"/>
      <w:marRight w:val="0"/>
      <w:marTop w:val="0"/>
      <w:marBottom w:val="0"/>
      <w:divBdr>
        <w:top w:val="none" w:sz="0" w:space="0" w:color="auto"/>
        <w:left w:val="none" w:sz="0" w:space="0" w:color="auto"/>
        <w:bottom w:val="none" w:sz="0" w:space="0" w:color="auto"/>
        <w:right w:val="none" w:sz="0" w:space="0" w:color="auto"/>
      </w:divBdr>
    </w:div>
    <w:div w:id="1943032533">
      <w:bodyDiv w:val="1"/>
      <w:marLeft w:val="0"/>
      <w:marRight w:val="0"/>
      <w:marTop w:val="0"/>
      <w:marBottom w:val="0"/>
      <w:divBdr>
        <w:top w:val="none" w:sz="0" w:space="0" w:color="auto"/>
        <w:left w:val="none" w:sz="0" w:space="0" w:color="auto"/>
        <w:bottom w:val="none" w:sz="0" w:space="0" w:color="auto"/>
        <w:right w:val="none" w:sz="0" w:space="0" w:color="auto"/>
      </w:divBdr>
    </w:div>
    <w:div w:id="2024089359">
      <w:bodyDiv w:val="1"/>
      <w:marLeft w:val="0"/>
      <w:marRight w:val="0"/>
      <w:marTop w:val="0"/>
      <w:marBottom w:val="0"/>
      <w:divBdr>
        <w:top w:val="none" w:sz="0" w:space="0" w:color="auto"/>
        <w:left w:val="none" w:sz="0" w:space="0" w:color="auto"/>
        <w:bottom w:val="none" w:sz="0" w:space="0" w:color="auto"/>
        <w:right w:val="none" w:sz="0" w:space="0" w:color="auto"/>
      </w:divBdr>
    </w:div>
    <w:div w:id="2029791576">
      <w:bodyDiv w:val="1"/>
      <w:marLeft w:val="0"/>
      <w:marRight w:val="0"/>
      <w:marTop w:val="0"/>
      <w:marBottom w:val="0"/>
      <w:divBdr>
        <w:top w:val="none" w:sz="0" w:space="0" w:color="auto"/>
        <w:left w:val="none" w:sz="0" w:space="0" w:color="auto"/>
        <w:bottom w:val="none" w:sz="0" w:space="0" w:color="auto"/>
        <w:right w:val="none" w:sz="0" w:space="0" w:color="auto"/>
      </w:divBdr>
    </w:div>
    <w:div w:id="2032947468">
      <w:bodyDiv w:val="1"/>
      <w:marLeft w:val="0"/>
      <w:marRight w:val="0"/>
      <w:marTop w:val="0"/>
      <w:marBottom w:val="0"/>
      <w:divBdr>
        <w:top w:val="none" w:sz="0" w:space="0" w:color="auto"/>
        <w:left w:val="none" w:sz="0" w:space="0" w:color="auto"/>
        <w:bottom w:val="none" w:sz="0" w:space="0" w:color="auto"/>
        <w:right w:val="none" w:sz="0" w:space="0" w:color="auto"/>
      </w:divBdr>
    </w:div>
    <w:div w:id="2116754479">
      <w:bodyDiv w:val="1"/>
      <w:marLeft w:val="0"/>
      <w:marRight w:val="0"/>
      <w:marTop w:val="0"/>
      <w:marBottom w:val="0"/>
      <w:divBdr>
        <w:top w:val="none" w:sz="0" w:space="0" w:color="auto"/>
        <w:left w:val="none" w:sz="0" w:space="0" w:color="auto"/>
        <w:bottom w:val="none" w:sz="0" w:space="0" w:color="auto"/>
        <w:right w:val="none" w:sz="0" w:space="0" w:color="auto"/>
      </w:divBdr>
    </w:div>
    <w:div w:id="2118794956">
      <w:bodyDiv w:val="1"/>
      <w:marLeft w:val="0"/>
      <w:marRight w:val="0"/>
      <w:marTop w:val="0"/>
      <w:marBottom w:val="0"/>
      <w:divBdr>
        <w:top w:val="none" w:sz="0" w:space="0" w:color="auto"/>
        <w:left w:val="none" w:sz="0" w:space="0" w:color="auto"/>
        <w:bottom w:val="none" w:sz="0" w:space="0" w:color="auto"/>
        <w:right w:val="none" w:sz="0" w:space="0" w:color="auto"/>
      </w:divBdr>
    </w:div>
    <w:div w:id="214165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civildefence.govt.nz"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www.civildefence.govt.nz" TargetMode="External"/><Relationship Id="rId7" Type="http://schemas.openxmlformats.org/officeDocument/2006/relationships/endnotes" Target="endnotes.xml"/><Relationship Id="rId12" Type="http://schemas.openxmlformats.org/officeDocument/2006/relationships/hyperlink" Target="http://www.civildefence.govt.nz" TargetMode="External"/><Relationship Id="rId17" Type="http://schemas.openxmlformats.org/officeDocument/2006/relationships/header" Target="header3.xml"/><Relationship Id="rId25" Type="http://schemas.openxmlformats.org/officeDocument/2006/relationships/hyperlink" Target="http://www.hrc.co.nz" TargetMode="External"/><Relationship Id="rId33" Type="http://schemas.openxmlformats.org/officeDocument/2006/relationships/hyperlink" Target="http://www.childrensactionplan.govt.nz"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www.privacy.org.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rgency.management@dpmc.govt.nz" TargetMode="External"/><Relationship Id="rId24" Type="http://schemas.openxmlformats.org/officeDocument/2006/relationships/image" Target="media/image4.png"/><Relationship Id="rId32" Type="http://schemas.openxmlformats.org/officeDocument/2006/relationships/hyperlink" Target="http://www.legislation.govt.nz"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3.jpeg"/><Relationship Id="rId28" Type="http://schemas.openxmlformats.org/officeDocument/2006/relationships/hyperlink" Target="http://www.legislation.govt.nz" TargetMode="External"/><Relationship Id="rId36"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hyperlink" Target="http://www.police.govt.nz" TargetMode="External"/><Relationship Id="rId4" Type="http://schemas.openxmlformats.org/officeDocument/2006/relationships/settings" Target="settings.xml"/><Relationship Id="rId9" Type="http://schemas.openxmlformats.org/officeDocument/2006/relationships/hyperlink" Target="http://www.civildefence.govt.nz"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www.spherehandbook.org" TargetMode="External"/><Relationship Id="rId30" Type="http://schemas.openxmlformats.org/officeDocument/2006/relationships/hyperlink" Target="http://www.privacy.org.nz" TargetMode="Externa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8597C-B78F-4A2D-8CFD-48D9453E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2166</Words>
  <Characters>12350</Characters>
  <Application>Microsoft Office Word</Application>
  <DocSecurity>6</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14488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Welfare Services in an Emergency - Part II Section 5 Welfare services sub-functions - November 2015 - Ministry of Civil Defence &amp; Emergency Management</dc:title>
  <dc:creator>Ministry of Civil Defence &amp; Emergency Management</dc:creator>
  <cp:lastModifiedBy>Jaynia Steel [CASS]</cp:lastModifiedBy>
  <cp:revision>3</cp:revision>
  <cp:lastPrinted>2015-11-04T01:08:00Z</cp:lastPrinted>
  <dcterms:created xsi:type="dcterms:W3CDTF">2015-11-12T18:56:00Z</dcterms:created>
  <dcterms:modified xsi:type="dcterms:W3CDTF">2015-11-15T20:57:00Z</dcterms:modified>
</cp:coreProperties>
</file>