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descr="This image is the cover of Part 2 Section 14 'Animal welfare' of the Welfare Services in an Emergency Director's Guideline [D G L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49"/>
      <w:bookmarkStart w:id="2" w:name="OLE_LINK50"/>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47"/>
      <w:bookmarkStart w:id="4" w:name="OLE_LINK48"/>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973B33" w:rsidRDefault="00746C35">
      <w:pPr>
        <w:pStyle w:val="TOC1"/>
        <w:rPr>
          <w:rFonts w:asciiTheme="minorHAnsi" w:eastAsiaTheme="minorEastAsia" w:hAnsiTheme="minorHAnsi" w:cstheme="minorBidi"/>
          <w:b w:val="0"/>
          <w:bCs w:val="0"/>
          <w:iCs w:val="0"/>
          <w:szCs w:val="22"/>
          <w:lang w:eastAsia="en-NZ"/>
        </w:rPr>
      </w:pPr>
      <w:r w:rsidRPr="00746C35">
        <w:fldChar w:fldCharType="begin"/>
      </w:r>
      <w:r w:rsidR="007E530A">
        <w:instrText xml:space="preserve"> TOC \o "1-2" \h \z \u \t "Heading 3,3,Heading 6,2" </w:instrText>
      </w:r>
      <w:r w:rsidRPr="00746C35">
        <w:fldChar w:fldCharType="separate"/>
      </w:r>
      <w:hyperlink w:anchor="_Toc435082167" w:history="1">
        <w:r w:rsidR="00973B33" w:rsidRPr="00BB152A">
          <w:rPr>
            <w:rStyle w:val="Hyperlink"/>
          </w:rPr>
          <w:t>Section 14 Animal welfare</w:t>
        </w:r>
        <w:r w:rsidR="00973B33">
          <w:rPr>
            <w:webHidden/>
          </w:rPr>
          <w:tab/>
        </w:r>
        <w:r>
          <w:rPr>
            <w:webHidden/>
          </w:rPr>
          <w:fldChar w:fldCharType="begin"/>
        </w:r>
        <w:r w:rsidR="00973B33">
          <w:rPr>
            <w:webHidden/>
          </w:rPr>
          <w:instrText xml:space="preserve"> PAGEREF _Toc435082167 \h </w:instrText>
        </w:r>
        <w:r>
          <w:rPr>
            <w:webHidden/>
          </w:rPr>
        </w:r>
        <w:r>
          <w:rPr>
            <w:webHidden/>
          </w:rPr>
          <w:fldChar w:fldCharType="separate"/>
        </w:r>
        <w:r w:rsidR="00973B33">
          <w:rPr>
            <w:webHidden/>
          </w:rPr>
          <w:t>1</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68" w:history="1">
        <w:r w:rsidR="00973B33" w:rsidRPr="00BB152A">
          <w:rPr>
            <w:rStyle w:val="Hyperlink"/>
          </w:rPr>
          <w:t>14.1 Introduction</w:t>
        </w:r>
        <w:r w:rsidR="00973B33">
          <w:rPr>
            <w:webHidden/>
          </w:rPr>
          <w:tab/>
        </w:r>
        <w:r>
          <w:rPr>
            <w:webHidden/>
          </w:rPr>
          <w:fldChar w:fldCharType="begin"/>
        </w:r>
        <w:r w:rsidR="00973B33">
          <w:rPr>
            <w:webHidden/>
          </w:rPr>
          <w:instrText xml:space="preserve"> PAGEREF _Toc435082168 \h </w:instrText>
        </w:r>
        <w:r>
          <w:rPr>
            <w:webHidden/>
          </w:rPr>
        </w:r>
        <w:r>
          <w:rPr>
            <w:webHidden/>
          </w:rPr>
          <w:fldChar w:fldCharType="separate"/>
        </w:r>
        <w:r w:rsidR="00973B33">
          <w:rPr>
            <w:webHidden/>
          </w:rPr>
          <w:t>1</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69" w:history="1">
        <w:r w:rsidR="00973B33" w:rsidRPr="00BB152A">
          <w:rPr>
            <w:rStyle w:val="Hyperlink"/>
          </w:rPr>
          <w:t>14.2 Principles for animal welfare emergency management</w:t>
        </w:r>
        <w:r w:rsidR="00973B33">
          <w:rPr>
            <w:webHidden/>
          </w:rPr>
          <w:tab/>
        </w:r>
        <w:r>
          <w:rPr>
            <w:webHidden/>
          </w:rPr>
          <w:fldChar w:fldCharType="begin"/>
        </w:r>
        <w:r w:rsidR="00973B33">
          <w:rPr>
            <w:webHidden/>
          </w:rPr>
          <w:instrText xml:space="preserve"> PAGEREF _Toc435082169 \h </w:instrText>
        </w:r>
        <w:r>
          <w:rPr>
            <w:webHidden/>
          </w:rPr>
        </w:r>
        <w:r>
          <w:rPr>
            <w:webHidden/>
          </w:rPr>
          <w:fldChar w:fldCharType="separate"/>
        </w:r>
        <w:r w:rsidR="00973B33">
          <w:rPr>
            <w:webHidden/>
          </w:rPr>
          <w:t>2</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0" w:history="1">
        <w:r w:rsidR="00973B33" w:rsidRPr="00BB152A">
          <w:rPr>
            <w:rStyle w:val="Hyperlink"/>
          </w:rPr>
          <w:t>14.3 Animal welfare emergency management framework</w:t>
        </w:r>
        <w:r w:rsidR="00973B33">
          <w:rPr>
            <w:webHidden/>
          </w:rPr>
          <w:tab/>
        </w:r>
        <w:r>
          <w:rPr>
            <w:webHidden/>
          </w:rPr>
          <w:fldChar w:fldCharType="begin"/>
        </w:r>
        <w:r w:rsidR="00973B33">
          <w:rPr>
            <w:webHidden/>
          </w:rPr>
          <w:instrText xml:space="preserve"> PAGEREF _Toc435082170 \h </w:instrText>
        </w:r>
        <w:r>
          <w:rPr>
            <w:webHidden/>
          </w:rPr>
        </w:r>
        <w:r>
          <w:rPr>
            <w:webHidden/>
          </w:rPr>
          <w:fldChar w:fldCharType="separate"/>
        </w:r>
        <w:r w:rsidR="00973B33">
          <w:rPr>
            <w:webHidden/>
          </w:rPr>
          <w:t>3</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1" w:history="1">
        <w:r w:rsidR="00973B33" w:rsidRPr="00BB152A">
          <w:rPr>
            <w:rStyle w:val="Hyperlink"/>
          </w:rPr>
          <w:t>14.4 National Animal Welfare Coordinator</w:t>
        </w:r>
        <w:r w:rsidR="00973B33">
          <w:rPr>
            <w:webHidden/>
          </w:rPr>
          <w:tab/>
        </w:r>
        <w:r>
          <w:rPr>
            <w:webHidden/>
          </w:rPr>
          <w:fldChar w:fldCharType="begin"/>
        </w:r>
        <w:r w:rsidR="00973B33">
          <w:rPr>
            <w:webHidden/>
          </w:rPr>
          <w:instrText xml:space="preserve"> PAGEREF _Toc435082171 \h </w:instrText>
        </w:r>
        <w:r>
          <w:rPr>
            <w:webHidden/>
          </w:rPr>
        </w:r>
        <w:r>
          <w:rPr>
            <w:webHidden/>
          </w:rPr>
          <w:fldChar w:fldCharType="separate"/>
        </w:r>
        <w:r w:rsidR="00973B33">
          <w:rPr>
            <w:webHidden/>
          </w:rPr>
          <w:t>4</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2" w:history="1">
        <w:r w:rsidR="00973B33" w:rsidRPr="00BB152A">
          <w:rPr>
            <w:rStyle w:val="Hyperlink"/>
          </w:rPr>
          <w:t>14.5 Regional Animal Welfare Coordinator</w:t>
        </w:r>
        <w:r w:rsidR="00973B33">
          <w:rPr>
            <w:webHidden/>
          </w:rPr>
          <w:tab/>
        </w:r>
        <w:r>
          <w:rPr>
            <w:webHidden/>
          </w:rPr>
          <w:fldChar w:fldCharType="begin"/>
        </w:r>
        <w:r w:rsidR="00973B33">
          <w:rPr>
            <w:webHidden/>
          </w:rPr>
          <w:instrText xml:space="preserve"> PAGEREF _Toc435082172 \h </w:instrText>
        </w:r>
        <w:r>
          <w:rPr>
            <w:webHidden/>
          </w:rPr>
        </w:r>
        <w:r>
          <w:rPr>
            <w:webHidden/>
          </w:rPr>
          <w:fldChar w:fldCharType="separate"/>
        </w:r>
        <w:r w:rsidR="00973B33">
          <w:rPr>
            <w:webHidden/>
          </w:rPr>
          <w:t>6</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3" w:history="1">
        <w:r w:rsidR="00973B33" w:rsidRPr="00BB152A">
          <w:rPr>
            <w:rStyle w:val="Hyperlink"/>
          </w:rPr>
          <w:t>14.6 Local Animal Welfare Coordinator</w:t>
        </w:r>
        <w:r w:rsidR="00973B33">
          <w:rPr>
            <w:webHidden/>
          </w:rPr>
          <w:tab/>
        </w:r>
        <w:r>
          <w:rPr>
            <w:webHidden/>
          </w:rPr>
          <w:fldChar w:fldCharType="begin"/>
        </w:r>
        <w:r w:rsidR="00973B33">
          <w:rPr>
            <w:webHidden/>
          </w:rPr>
          <w:instrText xml:space="preserve"> PAGEREF _Toc435082173 \h </w:instrText>
        </w:r>
        <w:r>
          <w:rPr>
            <w:webHidden/>
          </w:rPr>
        </w:r>
        <w:r>
          <w:rPr>
            <w:webHidden/>
          </w:rPr>
          <w:fldChar w:fldCharType="separate"/>
        </w:r>
        <w:r w:rsidR="00973B33">
          <w:rPr>
            <w:webHidden/>
          </w:rPr>
          <w:t>7</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4" w:history="1">
        <w:r w:rsidR="00973B33" w:rsidRPr="00BB152A">
          <w:rPr>
            <w:rStyle w:val="Hyperlink"/>
          </w:rPr>
          <w:t>14.7 Animal welfare emergency management across the 4Rs</w:t>
        </w:r>
        <w:r w:rsidR="00973B33">
          <w:rPr>
            <w:webHidden/>
          </w:rPr>
          <w:tab/>
        </w:r>
        <w:r>
          <w:rPr>
            <w:webHidden/>
          </w:rPr>
          <w:fldChar w:fldCharType="begin"/>
        </w:r>
        <w:r w:rsidR="00973B33">
          <w:rPr>
            <w:webHidden/>
          </w:rPr>
          <w:instrText xml:space="preserve"> PAGEREF _Toc435082174 \h </w:instrText>
        </w:r>
        <w:r>
          <w:rPr>
            <w:webHidden/>
          </w:rPr>
        </w:r>
        <w:r>
          <w:rPr>
            <w:webHidden/>
          </w:rPr>
          <w:fldChar w:fldCharType="separate"/>
        </w:r>
        <w:r w:rsidR="00973B33">
          <w:rPr>
            <w:webHidden/>
          </w:rPr>
          <w:t>8</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5" w:history="1">
        <w:r w:rsidR="00973B33" w:rsidRPr="00BB152A">
          <w:rPr>
            <w:rStyle w:val="Hyperlink"/>
          </w:rPr>
          <w:t>14.8 Companion animals</w:t>
        </w:r>
        <w:r w:rsidR="00973B33">
          <w:rPr>
            <w:webHidden/>
          </w:rPr>
          <w:tab/>
        </w:r>
        <w:r>
          <w:rPr>
            <w:webHidden/>
          </w:rPr>
          <w:fldChar w:fldCharType="begin"/>
        </w:r>
        <w:r w:rsidR="00973B33">
          <w:rPr>
            <w:webHidden/>
          </w:rPr>
          <w:instrText xml:space="preserve"> PAGEREF _Toc435082175 \h </w:instrText>
        </w:r>
        <w:r>
          <w:rPr>
            <w:webHidden/>
          </w:rPr>
        </w:r>
        <w:r>
          <w:rPr>
            <w:webHidden/>
          </w:rPr>
          <w:fldChar w:fldCharType="separate"/>
        </w:r>
        <w:r w:rsidR="00973B33">
          <w:rPr>
            <w:webHidden/>
          </w:rPr>
          <w:t>10</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6" w:history="1">
        <w:r w:rsidR="00973B33" w:rsidRPr="00BB152A">
          <w:rPr>
            <w:rStyle w:val="Hyperlink"/>
          </w:rPr>
          <w:t>14.9 Other animal types</w:t>
        </w:r>
        <w:r w:rsidR="00973B33">
          <w:rPr>
            <w:webHidden/>
          </w:rPr>
          <w:tab/>
        </w:r>
        <w:r>
          <w:rPr>
            <w:webHidden/>
          </w:rPr>
          <w:fldChar w:fldCharType="begin"/>
        </w:r>
        <w:r w:rsidR="00973B33">
          <w:rPr>
            <w:webHidden/>
          </w:rPr>
          <w:instrText xml:space="preserve"> PAGEREF _Toc435082176 \h </w:instrText>
        </w:r>
        <w:r>
          <w:rPr>
            <w:webHidden/>
          </w:rPr>
        </w:r>
        <w:r>
          <w:rPr>
            <w:webHidden/>
          </w:rPr>
          <w:fldChar w:fldCharType="separate"/>
        </w:r>
        <w:r w:rsidR="00973B33">
          <w:rPr>
            <w:webHidden/>
          </w:rPr>
          <w:t>12</w:t>
        </w:r>
        <w:r>
          <w:rPr>
            <w:webHidden/>
          </w:rPr>
          <w:fldChar w:fldCharType="end"/>
        </w:r>
      </w:hyperlink>
    </w:p>
    <w:p w:rsidR="00973B33" w:rsidRDefault="00746C35">
      <w:pPr>
        <w:pStyle w:val="TOC1"/>
        <w:rPr>
          <w:rFonts w:asciiTheme="minorHAnsi" w:eastAsiaTheme="minorEastAsia" w:hAnsiTheme="minorHAnsi" w:cstheme="minorBidi"/>
          <w:b w:val="0"/>
          <w:bCs w:val="0"/>
          <w:iCs w:val="0"/>
          <w:szCs w:val="22"/>
          <w:lang w:eastAsia="en-NZ"/>
        </w:rPr>
      </w:pPr>
      <w:hyperlink w:anchor="_Toc435082177" w:history="1">
        <w:r w:rsidR="00973B33" w:rsidRPr="00BB152A">
          <w:rPr>
            <w:rStyle w:val="Hyperlink"/>
          </w:rPr>
          <w:t>Appendices</w:t>
        </w:r>
        <w:r w:rsidR="00973B33">
          <w:rPr>
            <w:webHidden/>
          </w:rPr>
          <w:tab/>
        </w:r>
        <w:r>
          <w:rPr>
            <w:webHidden/>
          </w:rPr>
          <w:fldChar w:fldCharType="begin"/>
        </w:r>
        <w:r w:rsidR="00973B33">
          <w:rPr>
            <w:webHidden/>
          </w:rPr>
          <w:instrText xml:space="preserve"> PAGEREF _Toc435082177 \h </w:instrText>
        </w:r>
        <w:r>
          <w:rPr>
            <w:webHidden/>
          </w:rPr>
        </w:r>
        <w:r>
          <w:rPr>
            <w:webHidden/>
          </w:rPr>
          <w:fldChar w:fldCharType="separate"/>
        </w:r>
        <w:r w:rsidR="00973B33">
          <w:rPr>
            <w:webHidden/>
          </w:rPr>
          <w:t>13</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8" w:history="1">
        <w:r w:rsidR="00973B33" w:rsidRPr="00BB152A">
          <w:rPr>
            <w:rStyle w:val="Hyperlink"/>
          </w:rPr>
          <w:t>Appendix A Information applicable to all welfare services</w:t>
        </w:r>
        <w:r w:rsidR="00973B33">
          <w:rPr>
            <w:webHidden/>
          </w:rPr>
          <w:tab/>
        </w:r>
        <w:r>
          <w:rPr>
            <w:webHidden/>
          </w:rPr>
          <w:fldChar w:fldCharType="begin"/>
        </w:r>
        <w:r w:rsidR="00973B33">
          <w:rPr>
            <w:webHidden/>
          </w:rPr>
          <w:instrText xml:space="preserve"> PAGEREF _Toc435082178 \h </w:instrText>
        </w:r>
        <w:r>
          <w:rPr>
            <w:webHidden/>
          </w:rPr>
        </w:r>
        <w:r>
          <w:rPr>
            <w:webHidden/>
          </w:rPr>
          <w:fldChar w:fldCharType="separate"/>
        </w:r>
        <w:r w:rsidR="00973B33">
          <w:rPr>
            <w:webHidden/>
          </w:rPr>
          <w:t>14</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79" w:history="1">
        <w:r w:rsidR="00973B33" w:rsidRPr="00BB152A">
          <w:rPr>
            <w:rStyle w:val="Hyperlink"/>
          </w:rPr>
          <w:t>Appendix B Animal registration form</w:t>
        </w:r>
        <w:r w:rsidR="00973B33">
          <w:rPr>
            <w:webHidden/>
          </w:rPr>
          <w:tab/>
        </w:r>
        <w:r>
          <w:rPr>
            <w:webHidden/>
          </w:rPr>
          <w:fldChar w:fldCharType="begin"/>
        </w:r>
        <w:r w:rsidR="00973B33">
          <w:rPr>
            <w:webHidden/>
          </w:rPr>
          <w:instrText xml:space="preserve"> PAGEREF _Toc435082179 \h </w:instrText>
        </w:r>
        <w:r>
          <w:rPr>
            <w:webHidden/>
          </w:rPr>
        </w:r>
        <w:r>
          <w:rPr>
            <w:webHidden/>
          </w:rPr>
          <w:fldChar w:fldCharType="separate"/>
        </w:r>
        <w:r w:rsidR="00973B33">
          <w:rPr>
            <w:webHidden/>
          </w:rPr>
          <w:t>20</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80" w:history="1">
        <w:r w:rsidR="00973B33" w:rsidRPr="00BB152A">
          <w:rPr>
            <w:rStyle w:val="Hyperlink"/>
          </w:rPr>
          <w:t>Appendix C Animal owner agreement form</w:t>
        </w:r>
        <w:r w:rsidR="00973B33">
          <w:rPr>
            <w:webHidden/>
          </w:rPr>
          <w:tab/>
        </w:r>
        <w:r>
          <w:rPr>
            <w:webHidden/>
          </w:rPr>
          <w:fldChar w:fldCharType="begin"/>
        </w:r>
        <w:r w:rsidR="00973B33">
          <w:rPr>
            <w:webHidden/>
          </w:rPr>
          <w:instrText xml:space="preserve"> PAGEREF _Toc435082180 \h </w:instrText>
        </w:r>
        <w:r>
          <w:rPr>
            <w:webHidden/>
          </w:rPr>
        </w:r>
        <w:r>
          <w:rPr>
            <w:webHidden/>
          </w:rPr>
          <w:fldChar w:fldCharType="separate"/>
        </w:r>
        <w:r w:rsidR="00973B33">
          <w:rPr>
            <w:webHidden/>
          </w:rPr>
          <w:t>23</w:t>
        </w:r>
        <w:r>
          <w:rPr>
            <w:webHidden/>
          </w:rPr>
          <w:fldChar w:fldCharType="end"/>
        </w:r>
      </w:hyperlink>
    </w:p>
    <w:p w:rsidR="00973B33" w:rsidRDefault="00746C35">
      <w:pPr>
        <w:pStyle w:val="TOC2"/>
        <w:rPr>
          <w:rFonts w:asciiTheme="minorHAnsi" w:eastAsiaTheme="minorEastAsia" w:hAnsiTheme="minorHAnsi" w:cstheme="minorBidi"/>
          <w:bCs w:val="0"/>
          <w:lang w:eastAsia="en-NZ"/>
        </w:rPr>
      </w:pPr>
      <w:hyperlink w:anchor="_Toc435082181" w:history="1">
        <w:r w:rsidR="00973B33" w:rsidRPr="00BB152A">
          <w:rPr>
            <w:rStyle w:val="Hyperlink"/>
          </w:rPr>
          <w:t>Appendix D Declaration of disability and reliance on an assistance animal form</w:t>
        </w:r>
        <w:r w:rsidR="00973B33">
          <w:rPr>
            <w:webHidden/>
          </w:rPr>
          <w:tab/>
        </w:r>
        <w:r>
          <w:rPr>
            <w:webHidden/>
          </w:rPr>
          <w:fldChar w:fldCharType="begin"/>
        </w:r>
        <w:r w:rsidR="00973B33">
          <w:rPr>
            <w:webHidden/>
          </w:rPr>
          <w:instrText xml:space="preserve"> PAGEREF _Toc435082181 \h </w:instrText>
        </w:r>
        <w:r>
          <w:rPr>
            <w:webHidden/>
          </w:rPr>
        </w:r>
        <w:r>
          <w:rPr>
            <w:webHidden/>
          </w:rPr>
          <w:fldChar w:fldCharType="separate"/>
        </w:r>
        <w:r w:rsidR="00973B33">
          <w:rPr>
            <w:webHidden/>
          </w:rPr>
          <w:t>25</w:t>
        </w:r>
        <w:r>
          <w:rPr>
            <w:webHidden/>
          </w:rPr>
          <w:fldChar w:fldCharType="end"/>
        </w:r>
      </w:hyperlink>
    </w:p>
    <w:p w:rsidR="00A75E5F" w:rsidRDefault="00746C35" w:rsidP="00A75E5F">
      <w:r>
        <w:rPr>
          <w:rFonts w:cstheme="minorHAnsi"/>
          <w:noProof/>
          <w:szCs w:val="24"/>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71677D" w:rsidP="0071677D">
      <w:pPr>
        <w:pStyle w:val="Heading1"/>
      </w:pPr>
      <w:bookmarkStart w:id="9" w:name="_Toc435082167"/>
      <w:bookmarkEnd w:id="5"/>
      <w:bookmarkEnd w:id="6"/>
      <w:bookmarkEnd w:id="7"/>
      <w:bookmarkEnd w:id="8"/>
      <w:r>
        <w:lastRenderedPageBreak/>
        <w:t>Animal welfare</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F867ED" w:rsidRDefault="00515749" w:rsidP="00F867ED"/>
    <w:p w:rsidR="0071677D" w:rsidRPr="003A3769" w:rsidRDefault="0071677D" w:rsidP="0071677D">
      <w:pPr>
        <w:pStyle w:val="Heading2"/>
        <w:ind w:left="0"/>
      </w:pPr>
      <w:bookmarkStart w:id="10" w:name="_Toc433815346"/>
      <w:bookmarkStart w:id="11" w:name="_Toc435082168"/>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7648"/>
      </w:tblGrid>
      <w:tr w:rsidR="0071677D" w:rsidRPr="003A3769" w:rsidTr="0071677D">
        <w:trPr>
          <w:cantSplit/>
        </w:trPr>
        <w:tc>
          <w:tcPr>
            <w:tcW w:w="1985" w:type="dxa"/>
            <w:tcMar>
              <w:right w:w="227" w:type="dxa"/>
            </w:tcMar>
          </w:tcPr>
          <w:p w:rsidR="0071677D" w:rsidRPr="003A3769" w:rsidRDefault="0071677D" w:rsidP="0071677D">
            <w:pPr>
              <w:pStyle w:val="LHcolumn"/>
            </w:pPr>
          </w:p>
        </w:tc>
        <w:tc>
          <w:tcPr>
            <w:tcW w:w="7648" w:type="dxa"/>
          </w:tcPr>
          <w:p w:rsidR="0071677D" w:rsidRDefault="0071677D" w:rsidP="0071677D">
            <w:r>
              <w:t>All animal owners, or persons in charge of animals, should develop their own plans to care for their animals during emergencies.</w:t>
            </w:r>
          </w:p>
          <w:p w:rsidR="0071677D" w:rsidRDefault="0071677D" w:rsidP="0071677D">
            <w:r>
              <w:t>The role of the animal welfare sub-function is to help provide for the needs of animals when their owners (or persons in charge) are not able to do so themselves, because of the consequences of the emergency.</w:t>
            </w:r>
          </w:p>
          <w:p w:rsidR="0071677D" w:rsidRDefault="0071677D" w:rsidP="0071677D">
            <w:r>
              <w:t>The animal welfare sub-function includes the provision of animal rescue, animal shelter, food, water, husbandry, and veterinary care and other essentials for all animals.</w:t>
            </w:r>
          </w:p>
          <w:p w:rsidR="0071677D" w:rsidRPr="003A3769" w:rsidRDefault="0071677D" w:rsidP="0071677D">
            <w:pPr>
              <w:pStyle w:val="Spacer"/>
            </w:pPr>
          </w:p>
        </w:tc>
      </w:tr>
      <w:tr w:rsidR="0071677D" w:rsidRPr="003A3769" w:rsidTr="0071677D">
        <w:trPr>
          <w:cantSplit/>
        </w:trPr>
        <w:tc>
          <w:tcPr>
            <w:tcW w:w="1985" w:type="dxa"/>
            <w:tcMar>
              <w:right w:w="227" w:type="dxa"/>
            </w:tcMar>
          </w:tcPr>
          <w:p w:rsidR="0071677D" w:rsidRPr="003A3769" w:rsidRDefault="0071677D" w:rsidP="0071677D">
            <w:pPr>
              <w:pStyle w:val="LHcolumn"/>
            </w:pPr>
            <w:r w:rsidRPr="003A3769">
              <w:t xml:space="preserve">Agency responsible </w:t>
            </w:r>
          </w:p>
        </w:tc>
        <w:tc>
          <w:tcPr>
            <w:tcW w:w="7648" w:type="dxa"/>
          </w:tcPr>
          <w:p w:rsidR="0071677D" w:rsidRPr="003A3769" w:rsidRDefault="0071677D" w:rsidP="0071677D">
            <w:r w:rsidRPr="003A3769">
              <w:t>At the national and CDEM Group levels, the Ministry for Primary Industries (MPI) is the agency responsible for:</w:t>
            </w:r>
          </w:p>
          <w:p w:rsidR="0071677D" w:rsidRPr="003A3769" w:rsidRDefault="0071677D" w:rsidP="0071677D">
            <w:pPr>
              <w:pStyle w:val="Bullet"/>
            </w:pPr>
            <w:r w:rsidRPr="003A3769">
              <w:t>coordinating the provision of the animal welfare services sub-function for all animals, including companion animals, production animals, animals in research, testing and teaching facilities, zoo and circus animals, and wildlife</w:t>
            </w:r>
          </w:p>
          <w:p w:rsidR="0071677D" w:rsidRPr="003A3769" w:rsidRDefault="0071677D" w:rsidP="0071677D">
            <w:pPr>
              <w:pStyle w:val="Bullet"/>
            </w:pPr>
            <w:r w:rsidRPr="003A3769">
              <w:t>coordinating the planning for animal welfare in emergencies</w:t>
            </w:r>
            <w:r>
              <w:t>, and</w:t>
            </w:r>
          </w:p>
          <w:p w:rsidR="0071677D" w:rsidRPr="003A3769" w:rsidRDefault="0071677D" w:rsidP="0071677D">
            <w:pPr>
              <w:pStyle w:val="Bullet"/>
            </w:pPr>
            <w:proofErr w:type="gramStart"/>
            <w:r w:rsidRPr="003A3769">
              <w:t>maintaining</w:t>
            </w:r>
            <w:proofErr w:type="gramEnd"/>
            <w:r w:rsidRPr="003A3769">
              <w:t xml:space="preserve"> the Government’s reporting and advisory capability on animal welfare in an emergency.</w:t>
            </w:r>
          </w:p>
          <w:p w:rsidR="0071677D" w:rsidRPr="003A3769" w:rsidRDefault="0071677D" w:rsidP="0071677D">
            <w:pPr>
              <w:pStyle w:val="Spacer"/>
            </w:pPr>
          </w:p>
        </w:tc>
      </w:tr>
      <w:tr w:rsidR="0071677D" w:rsidRPr="003A3769" w:rsidTr="0071677D">
        <w:tc>
          <w:tcPr>
            <w:tcW w:w="1985" w:type="dxa"/>
            <w:tcMar>
              <w:right w:w="227" w:type="dxa"/>
            </w:tcMar>
          </w:tcPr>
          <w:p w:rsidR="0071677D" w:rsidRPr="003A3769" w:rsidRDefault="0071677D" w:rsidP="0071677D">
            <w:pPr>
              <w:pStyle w:val="LHcolumn"/>
            </w:pPr>
            <w:r w:rsidRPr="003A3769">
              <w:t>Support agencies</w:t>
            </w:r>
          </w:p>
        </w:tc>
        <w:tc>
          <w:tcPr>
            <w:tcW w:w="7648" w:type="dxa"/>
          </w:tcPr>
          <w:p w:rsidR="0071677D" w:rsidRPr="003A3769" w:rsidRDefault="0071677D" w:rsidP="0071677D">
            <w:r w:rsidRPr="003A3769">
              <w:t>Support from the following agencies, at both the national and CDEM Group levels may be required to provide these services:</w:t>
            </w:r>
          </w:p>
          <w:p w:rsidR="0071677D" w:rsidRPr="003A3769" w:rsidRDefault="0071677D" w:rsidP="0071677D">
            <w:pPr>
              <w:pStyle w:val="Spacer"/>
            </w:pPr>
          </w:p>
        </w:tc>
      </w:tr>
    </w:tbl>
    <w:p w:rsidR="0071677D" w:rsidRPr="003A3769" w:rsidRDefault="0071677D" w:rsidP="0071677D">
      <w:pPr>
        <w:pStyle w:val="Caption"/>
        <w:keepNext/>
      </w:pPr>
      <w:bookmarkStart w:id="12" w:name="_Ref430789339"/>
      <w:r w:rsidRPr="003A3769">
        <w:t xml:space="preserve">Table </w:t>
      </w:r>
      <w:r w:rsidR="00746C35">
        <w:fldChar w:fldCharType="begin"/>
      </w:r>
      <w:r w:rsidR="00F04CC8">
        <w:instrText xml:space="preserve"> SEQ Table \* ARABIC </w:instrText>
      </w:r>
      <w:r w:rsidR="00746C35">
        <w:fldChar w:fldCharType="separate"/>
      </w:r>
      <w:r w:rsidR="00973B33">
        <w:rPr>
          <w:noProof/>
        </w:rPr>
        <w:t>1</w:t>
      </w:r>
      <w:r w:rsidR="00746C35">
        <w:rPr>
          <w:noProof/>
        </w:rPr>
        <w:fldChar w:fldCharType="end"/>
      </w:r>
      <w:bookmarkEnd w:id="12"/>
      <w:r w:rsidRPr="003A3769">
        <w:t xml:space="preserve"> Support agencies for the animal welfare sub-function</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3139"/>
        <w:gridCol w:w="6495"/>
      </w:tblGrid>
      <w:tr w:rsidR="0071677D" w:rsidRPr="003A3769" w:rsidTr="0071677D">
        <w:trPr>
          <w:cantSplit/>
          <w:tblHeader/>
        </w:trPr>
        <w:tc>
          <w:tcPr>
            <w:tcW w:w="1629"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1677D" w:rsidRPr="003A3769" w:rsidRDefault="0071677D" w:rsidP="0071677D">
            <w:pPr>
              <w:pStyle w:val="Tableheading"/>
            </w:pPr>
            <w:r w:rsidRPr="003A3769">
              <w:t>Agency</w:t>
            </w:r>
          </w:p>
        </w:tc>
        <w:tc>
          <w:tcPr>
            <w:tcW w:w="3371"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1677D" w:rsidRPr="003A3769" w:rsidRDefault="0071677D" w:rsidP="0071677D">
            <w:pPr>
              <w:pStyle w:val="Tableheading"/>
            </w:pPr>
            <w:r w:rsidRPr="003A3769">
              <w:t>Support</w:t>
            </w:r>
          </w:p>
        </w:tc>
      </w:tr>
      <w:tr w:rsidR="0071677D" w:rsidRPr="003A3769" w:rsidTr="0071677D">
        <w:trPr>
          <w:cantSplit/>
        </w:trPr>
        <w:tc>
          <w:tcPr>
            <w:tcW w:w="1629" w:type="pct"/>
            <w:tcBorders>
              <w:top w:val="single" w:sz="6" w:space="0" w:color="005A9B" w:themeColor="background2"/>
            </w:tcBorders>
          </w:tcPr>
          <w:p w:rsidR="0071677D" w:rsidRPr="003A3769" w:rsidRDefault="0071677D" w:rsidP="0071677D">
            <w:pPr>
              <w:pStyle w:val="Tablenormal0"/>
            </w:pPr>
            <w:r w:rsidRPr="003A3769">
              <w:t>Federated Farmers of New Zealand</w:t>
            </w:r>
          </w:p>
        </w:tc>
        <w:tc>
          <w:tcPr>
            <w:tcW w:w="3371" w:type="pct"/>
            <w:tcBorders>
              <w:top w:val="single" w:sz="6" w:space="0" w:color="005A9B" w:themeColor="background2"/>
            </w:tcBorders>
            <w:shd w:val="clear" w:color="auto" w:fill="auto"/>
          </w:tcPr>
          <w:p w:rsidR="0071677D" w:rsidRPr="003A3769" w:rsidRDefault="0071677D" w:rsidP="0071677D">
            <w:pPr>
              <w:pStyle w:val="Tablenormal0"/>
            </w:pPr>
            <w:r w:rsidRPr="003A3769">
              <w:t>T</w:t>
            </w:r>
            <w:r>
              <w:t>o provide direct support and co</w:t>
            </w:r>
            <w:r w:rsidRPr="003A3769">
              <w:t>ordination services to commercial livestock owners to assist in mitigating animal suffering as a result of an emergency.</w:t>
            </w:r>
          </w:p>
        </w:tc>
      </w:tr>
      <w:tr w:rsidR="0071677D" w:rsidRPr="003A3769" w:rsidTr="0071677D">
        <w:trPr>
          <w:cantSplit/>
        </w:trPr>
        <w:tc>
          <w:tcPr>
            <w:tcW w:w="1629" w:type="pct"/>
          </w:tcPr>
          <w:p w:rsidR="0071677D" w:rsidRPr="003A3769" w:rsidRDefault="0071677D" w:rsidP="0071677D">
            <w:pPr>
              <w:pStyle w:val="Tablenormal0"/>
            </w:pPr>
            <w:r w:rsidRPr="003A3769">
              <w:t>New Zealand Companion Animal Council</w:t>
            </w:r>
          </w:p>
        </w:tc>
        <w:tc>
          <w:tcPr>
            <w:tcW w:w="3371" w:type="pct"/>
            <w:shd w:val="clear" w:color="auto" w:fill="auto"/>
          </w:tcPr>
          <w:p w:rsidR="0071677D" w:rsidRPr="003A3769" w:rsidRDefault="0071677D" w:rsidP="0071677D">
            <w:pPr>
              <w:pStyle w:val="Tablenormal0"/>
            </w:pPr>
            <w:r w:rsidRPr="003A3769">
              <w:t>To provide support services to companion animal owners to assist in mitigating animal suffering as a result of an emergency and returning animals to their owners.</w:t>
            </w:r>
          </w:p>
        </w:tc>
      </w:tr>
    </w:tbl>
    <w:p w:rsidR="0071677D" w:rsidRDefault="0071677D" w:rsidP="0071677D"/>
    <w:p w:rsidR="0071677D" w:rsidRDefault="0071677D" w:rsidP="0071677D">
      <w:pPr>
        <w:spacing w:before="0" w:after="0" w:line="240" w:lineRule="auto"/>
      </w:pPr>
      <w:r>
        <w:br w:type="page"/>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3139"/>
        <w:gridCol w:w="6495"/>
      </w:tblGrid>
      <w:tr w:rsidR="0071677D" w:rsidRPr="003A3769" w:rsidTr="0071677D">
        <w:trPr>
          <w:cantSplit/>
          <w:tblHeader/>
        </w:trPr>
        <w:tc>
          <w:tcPr>
            <w:tcW w:w="1629"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1677D" w:rsidRPr="003A3769" w:rsidRDefault="0071677D" w:rsidP="0071677D">
            <w:pPr>
              <w:pStyle w:val="Tableheading"/>
            </w:pPr>
            <w:r w:rsidRPr="003A3769">
              <w:lastRenderedPageBreak/>
              <w:t>Agency</w:t>
            </w:r>
          </w:p>
        </w:tc>
        <w:tc>
          <w:tcPr>
            <w:tcW w:w="3371"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1677D" w:rsidRPr="003A3769" w:rsidRDefault="0071677D" w:rsidP="0071677D">
            <w:pPr>
              <w:pStyle w:val="Tableheading"/>
            </w:pPr>
            <w:r w:rsidRPr="003A3769">
              <w:t>Support</w:t>
            </w:r>
          </w:p>
        </w:tc>
      </w:tr>
      <w:tr w:rsidR="0071677D" w:rsidRPr="003A3769" w:rsidTr="0071677D">
        <w:trPr>
          <w:cantSplit/>
        </w:trPr>
        <w:tc>
          <w:tcPr>
            <w:tcW w:w="1629" w:type="pct"/>
          </w:tcPr>
          <w:p w:rsidR="0071677D" w:rsidRPr="003A3769" w:rsidRDefault="0071677D" w:rsidP="0071677D">
            <w:pPr>
              <w:pStyle w:val="Tablenormal0"/>
            </w:pPr>
            <w:r w:rsidRPr="003A3769">
              <w:t>New Zealand Veterinary Association</w:t>
            </w:r>
          </w:p>
        </w:tc>
        <w:tc>
          <w:tcPr>
            <w:tcW w:w="3371" w:type="pct"/>
            <w:shd w:val="clear" w:color="auto" w:fill="auto"/>
          </w:tcPr>
          <w:p w:rsidR="0071677D" w:rsidRPr="003A3769" w:rsidRDefault="0071677D" w:rsidP="0071677D">
            <w:pPr>
              <w:pStyle w:val="Tablenormal0"/>
            </w:pPr>
            <w:r w:rsidRPr="003A3769">
              <w:t xml:space="preserve">To provide advice on where veterinary treatment can be obtained. </w:t>
            </w:r>
          </w:p>
          <w:p w:rsidR="0071677D" w:rsidRPr="003A3769" w:rsidRDefault="0071677D" w:rsidP="0071677D">
            <w:pPr>
              <w:pStyle w:val="Tablenormal0"/>
            </w:pPr>
            <w:r w:rsidRPr="003A3769">
              <w:t>To provide assistance in alleviating animal suffering through the coordination of the provision of advice, feeding, relocation, or sheltering of animals during and after an emergency.</w:t>
            </w:r>
          </w:p>
          <w:p w:rsidR="0071677D" w:rsidRPr="003A3769" w:rsidRDefault="0071677D" w:rsidP="0071677D">
            <w:pPr>
              <w:pStyle w:val="Tablenormal0"/>
            </w:pPr>
            <w:r>
              <w:t>To co</w:t>
            </w:r>
            <w:r w:rsidRPr="003A3769">
              <w:t>ordinate the provision of trained veterinary personnel to assist in affected areas.</w:t>
            </w:r>
          </w:p>
          <w:p w:rsidR="0071677D" w:rsidRPr="003A3769" w:rsidRDefault="0071677D" w:rsidP="0071677D">
            <w:pPr>
              <w:pStyle w:val="Tablenormal0"/>
            </w:pPr>
            <w:r w:rsidRPr="003A3769">
              <w:t>To ensure rapid communication of relevant information to veterinary members and branches, especially to and from affected areas.</w:t>
            </w:r>
          </w:p>
        </w:tc>
      </w:tr>
      <w:tr w:rsidR="0071677D" w:rsidRPr="003A3769" w:rsidTr="0071677D">
        <w:trPr>
          <w:cantSplit/>
        </w:trPr>
        <w:tc>
          <w:tcPr>
            <w:tcW w:w="1629" w:type="pct"/>
          </w:tcPr>
          <w:p w:rsidR="0071677D" w:rsidRPr="003A3769" w:rsidRDefault="0071677D" w:rsidP="0071677D">
            <w:pPr>
              <w:pStyle w:val="Tablenormal0"/>
            </w:pPr>
            <w:r w:rsidRPr="003A3769">
              <w:t xml:space="preserve">The Royal New Zealand Society for the Prevention of Cruelty </w:t>
            </w:r>
            <w:r>
              <w:t>to</w:t>
            </w:r>
            <w:r w:rsidRPr="003A3769">
              <w:t xml:space="preserve"> Animals</w:t>
            </w:r>
          </w:p>
        </w:tc>
        <w:tc>
          <w:tcPr>
            <w:tcW w:w="3371" w:type="pct"/>
            <w:shd w:val="clear" w:color="auto" w:fill="auto"/>
          </w:tcPr>
          <w:p w:rsidR="0071677D" w:rsidRPr="003A3769" w:rsidRDefault="0071677D" w:rsidP="0071677D">
            <w:pPr>
              <w:pStyle w:val="Tablenormal0"/>
            </w:pPr>
            <w:r w:rsidRPr="003A3769">
              <w:t>T</w:t>
            </w:r>
            <w:r>
              <w:t>o provide direct support and co</w:t>
            </w:r>
            <w:r w:rsidRPr="003A3769">
              <w:t>ordination services to companion animal owners to assist in mitigating animal suffering as a result of an emergency.</w:t>
            </w:r>
          </w:p>
        </w:tc>
      </w:tr>
      <w:tr w:rsidR="0071677D" w:rsidRPr="003A3769" w:rsidTr="0071677D">
        <w:trPr>
          <w:cantSplit/>
        </w:trPr>
        <w:tc>
          <w:tcPr>
            <w:tcW w:w="1629" w:type="pct"/>
          </w:tcPr>
          <w:p w:rsidR="0071677D" w:rsidRPr="003A3769" w:rsidRDefault="0071677D" w:rsidP="0071677D">
            <w:pPr>
              <w:pStyle w:val="Tablenormal0"/>
            </w:pPr>
            <w:r w:rsidRPr="003A3769">
              <w:t>Territorial authorities, through animal control or animal services</w:t>
            </w:r>
          </w:p>
        </w:tc>
        <w:tc>
          <w:tcPr>
            <w:tcW w:w="3371" w:type="pct"/>
            <w:shd w:val="clear" w:color="auto" w:fill="auto"/>
          </w:tcPr>
          <w:p w:rsidR="0071677D" w:rsidRPr="003A3769" w:rsidRDefault="0071677D" w:rsidP="0071677D">
            <w:pPr>
              <w:pStyle w:val="Tablenormal0"/>
            </w:pPr>
            <w:r w:rsidRPr="003A3769">
              <w:t>T</w:t>
            </w:r>
            <w:r>
              <w:t>o provide direct support and co</w:t>
            </w:r>
            <w:r w:rsidRPr="003A3769">
              <w:t xml:space="preserve">ordination services to companion animal owners to assist with the care, relocation, and housing of companion </w:t>
            </w:r>
            <w:r>
              <w:t xml:space="preserve">animals </w:t>
            </w:r>
            <w:r w:rsidRPr="003A3769">
              <w:t>and other animals, in response to an emergency.</w:t>
            </w:r>
          </w:p>
        </w:tc>
      </w:tr>
      <w:tr w:rsidR="0071677D" w:rsidRPr="003A3769" w:rsidTr="0071677D">
        <w:trPr>
          <w:cantSplit/>
        </w:trPr>
        <w:tc>
          <w:tcPr>
            <w:tcW w:w="1629" w:type="pct"/>
          </w:tcPr>
          <w:p w:rsidR="0071677D" w:rsidRPr="003A3769" w:rsidRDefault="0071677D" w:rsidP="0071677D">
            <w:pPr>
              <w:pStyle w:val="Tablenormal0"/>
            </w:pPr>
            <w:r w:rsidRPr="003A3769">
              <w:t>World Animal Protection</w:t>
            </w:r>
          </w:p>
        </w:tc>
        <w:tc>
          <w:tcPr>
            <w:tcW w:w="3371" w:type="pct"/>
            <w:shd w:val="clear" w:color="auto" w:fill="auto"/>
          </w:tcPr>
          <w:p w:rsidR="0071677D" w:rsidRDefault="0071677D" w:rsidP="0071677D">
            <w:pPr>
              <w:pStyle w:val="Tablenormal0"/>
            </w:pPr>
            <w:r w:rsidRPr="003A3769">
              <w:t xml:space="preserve">May provide support in the event of a national emergency, if formally requested, in the form of animal emergency management response (which could take the form of veterinary support, help with setting up and running temporary animal shelters, </w:t>
            </w:r>
            <w:r>
              <w:t xml:space="preserve">and </w:t>
            </w:r>
            <w:r w:rsidRPr="003A3769">
              <w:t>provision of animal food).</w:t>
            </w:r>
          </w:p>
          <w:p w:rsidR="0071677D" w:rsidRPr="003A3769" w:rsidRDefault="0071677D" w:rsidP="0071677D">
            <w:pPr>
              <w:pStyle w:val="Tablenormal0"/>
            </w:pPr>
            <w:r w:rsidRPr="00ED6E31">
              <w:t>Their expertise can provide technical consultancy, support in coordination</w:t>
            </w:r>
            <w:r>
              <w:t>,</w:t>
            </w:r>
            <w:r w:rsidRPr="00ED6E31">
              <w:t xml:space="preserve"> or the deployment of field staff and resources as the situation allows.</w:t>
            </w:r>
          </w:p>
        </w:tc>
      </w:tr>
      <w:tr w:rsidR="0071677D" w:rsidRPr="003A3769" w:rsidTr="0071677D">
        <w:trPr>
          <w:cantSplit/>
        </w:trPr>
        <w:tc>
          <w:tcPr>
            <w:tcW w:w="1629" w:type="pct"/>
          </w:tcPr>
          <w:p w:rsidR="0071677D" w:rsidRPr="003A3769" w:rsidRDefault="0071677D" w:rsidP="0071677D">
            <w:pPr>
              <w:pStyle w:val="Tablenormal0"/>
            </w:pPr>
            <w:r w:rsidRPr="003A3769">
              <w:t>Ministry for Primary Industries</w:t>
            </w:r>
          </w:p>
        </w:tc>
        <w:tc>
          <w:tcPr>
            <w:tcW w:w="3371" w:type="pct"/>
            <w:shd w:val="clear" w:color="auto" w:fill="auto"/>
          </w:tcPr>
          <w:p w:rsidR="0071677D" w:rsidRPr="003A3769" w:rsidRDefault="0071677D" w:rsidP="0071677D">
            <w:pPr>
              <w:pStyle w:val="Tablenormal0"/>
            </w:pPr>
            <w:r>
              <w:t>W</w:t>
            </w:r>
            <w:r w:rsidRPr="003A3769">
              <w:t>ill advise local authorities on the disposal of dead animals.</w:t>
            </w:r>
          </w:p>
        </w:tc>
      </w:tr>
      <w:tr w:rsidR="0071677D" w:rsidRPr="003A3769" w:rsidTr="0071677D">
        <w:trPr>
          <w:cantSplit/>
          <w:trHeight w:val="391"/>
        </w:trPr>
        <w:tc>
          <w:tcPr>
            <w:tcW w:w="1629" w:type="pct"/>
          </w:tcPr>
          <w:p w:rsidR="0071677D" w:rsidRPr="003A3769" w:rsidRDefault="0071677D" w:rsidP="0071677D">
            <w:pPr>
              <w:pStyle w:val="Tablenormal0"/>
            </w:pPr>
            <w:r w:rsidRPr="003A3769">
              <w:t>Medical officers of health and health protection officers</w:t>
            </w:r>
          </w:p>
        </w:tc>
        <w:tc>
          <w:tcPr>
            <w:tcW w:w="3371" w:type="pct"/>
            <w:shd w:val="clear" w:color="auto" w:fill="auto"/>
          </w:tcPr>
          <w:p w:rsidR="0071677D" w:rsidRPr="003A3769" w:rsidRDefault="0071677D" w:rsidP="0071677D">
            <w:pPr>
              <w:pStyle w:val="Tablenormal0"/>
            </w:pPr>
            <w:r w:rsidRPr="003A3769">
              <w:t>Will advise local authorities on the public health issues that may result from the death and disposal of animals.</w:t>
            </w:r>
          </w:p>
        </w:tc>
      </w:tr>
    </w:tbl>
    <w:p w:rsidR="0071677D" w:rsidRPr="003A3769" w:rsidRDefault="0071677D" w:rsidP="0071677D">
      <w:pPr>
        <w:pStyle w:val="Spac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7648"/>
      </w:tblGrid>
      <w:tr w:rsidR="0071677D" w:rsidRPr="003A3769" w:rsidTr="0071677D">
        <w:trPr>
          <w:cantSplit/>
        </w:trPr>
        <w:tc>
          <w:tcPr>
            <w:tcW w:w="1985" w:type="dxa"/>
            <w:tcMar>
              <w:right w:w="227" w:type="dxa"/>
            </w:tcMar>
          </w:tcPr>
          <w:p w:rsidR="0071677D" w:rsidRPr="003A3769" w:rsidRDefault="0071677D" w:rsidP="0071677D">
            <w:pPr>
              <w:pStyle w:val="LHcolumn"/>
            </w:pPr>
            <w:r w:rsidRPr="003A3769">
              <w:t>Further support</w:t>
            </w:r>
          </w:p>
        </w:tc>
        <w:tc>
          <w:tcPr>
            <w:tcW w:w="7648" w:type="dxa"/>
          </w:tcPr>
          <w:p w:rsidR="0071677D" w:rsidRPr="003A3769" w:rsidRDefault="0071677D" w:rsidP="0071677D">
            <w:pPr>
              <w:rPr>
                <w:i/>
                <w:iCs/>
              </w:rPr>
            </w:pPr>
            <w:r w:rsidRPr="003A3769">
              <w:t xml:space="preserve">Additional agencies listed in </w:t>
            </w:r>
            <w:r w:rsidRPr="003A3769">
              <w:rPr>
                <w:rFonts w:cs="Arial"/>
                <w:i/>
                <w:iCs/>
              </w:rPr>
              <w:t>the Guide to the National CDEM Plan 2015</w:t>
            </w:r>
            <w:r w:rsidRPr="003A3769">
              <w:rPr>
                <w:rFonts w:ascii="Times New Roman" w:hAnsi="Times New Roman"/>
                <w:i/>
                <w:iCs/>
              </w:rPr>
              <w:t xml:space="preserve"> </w:t>
            </w:r>
            <w:r w:rsidRPr="003A3769">
              <w:t>may be required at the national and CDEM Group level to provide animal welfare services.</w:t>
            </w:r>
          </w:p>
          <w:p w:rsidR="0071677D" w:rsidRPr="003A3769" w:rsidRDefault="0071677D" w:rsidP="0071677D">
            <w:r w:rsidRPr="003A3769">
              <w:t>Support may also be provided by any other agencies or individuals that can provide relevant advice or information</w:t>
            </w:r>
            <w:r>
              <w:t xml:space="preserve"> at national, regional, or local levels. </w:t>
            </w:r>
          </w:p>
        </w:tc>
      </w:tr>
    </w:tbl>
    <w:p w:rsidR="0071677D" w:rsidRDefault="0071677D" w:rsidP="0071677D">
      <w:pPr>
        <w:pStyle w:val="Spacer"/>
      </w:pPr>
    </w:p>
    <w:p w:rsidR="0071677D" w:rsidRPr="003A3769" w:rsidRDefault="0071677D" w:rsidP="0071677D">
      <w:pPr>
        <w:pStyle w:val="Heading2"/>
        <w:ind w:left="0"/>
      </w:pPr>
      <w:bookmarkStart w:id="13" w:name="_Toc433815347"/>
      <w:bookmarkStart w:id="14" w:name="_Toc435082169"/>
      <w:r w:rsidRPr="003A3769">
        <w:t>Principles for animal welfare emergency management</w:t>
      </w:r>
      <w:bookmarkEnd w:id="13"/>
      <w:bookmarkEnd w:id="1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Height w:val="3130"/>
        </w:trPr>
        <w:tc>
          <w:tcPr>
            <w:tcW w:w="1927" w:type="dxa"/>
            <w:tcMar>
              <w:right w:w="227" w:type="dxa"/>
            </w:tcMar>
          </w:tcPr>
          <w:p w:rsidR="0071677D" w:rsidRPr="003A3769" w:rsidRDefault="0071677D" w:rsidP="0071677D">
            <w:pPr>
              <w:pStyle w:val="LHcolumn"/>
            </w:pPr>
          </w:p>
        </w:tc>
        <w:tc>
          <w:tcPr>
            <w:tcW w:w="7706" w:type="dxa"/>
          </w:tcPr>
          <w:p w:rsidR="0071677D" w:rsidRPr="006F7501" w:rsidRDefault="0071677D" w:rsidP="0071677D">
            <w:r>
              <w:t xml:space="preserve">The </w:t>
            </w:r>
            <w:r w:rsidRPr="006F7501">
              <w:t>following principles underpin the coordination and delivery of animal welfare services:</w:t>
            </w:r>
          </w:p>
          <w:p w:rsidR="0071677D" w:rsidRPr="003A3769" w:rsidRDefault="0071677D" w:rsidP="0071677D">
            <w:pPr>
              <w:pStyle w:val="Numbering"/>
              <w:numPr>
                <w:ilvl w:val="0"/>
                <w:numId w:val="20"/>
              </w:numPr>
            </w:pPr>
            <w:r w:rsidRPr="003A3769">
              <w:t xml:space="preserve">The </w:t>
            </w:r>
            <w:r w:rsidRPr="002C36FC">
              <w:rPr>
                <w:i/>
              </w:rPr>
              <w:t>Animal Welfare Act 1999</w:t>
            </w:r>
            <w:r w:rsidRPr="002C36FC">
              <w:t xml:space="preserve"> states</w:t>
            </w:r>
            <w:r w:rsidRPr="003A3769">
              <w:t xml:space="preserve"> that all people who own, or are in charge of, animals have a legal obligation to meet the physical, health, and behavioural needs of those animals. These needs are fulfilled through the provision of food, water, shelter, appropriate handling, protection from injury and disease, and the opportunity to display normal patterns of behaviour. This “duty of care” applies under all circumstances including during and following an emergency.</w:t>
            </w:r>
          </w:p>
        </w:tc>
      </w:tr>
      <w:tr w:rsidR="0071677D" w:rsidRPr="003A3769" w:rsidTr="0071677D">
        <w:trPr>
          <w:cantSplit/>
          <w:trHeight w:val="1306"/>
        </w:trPr>
        <w:tc>
          <w:tcPr>
            <w:tcW w:w="1927" w:type="dxa"/>
            <w:tcMar>
              <w:right w:w="227" w:type="dxa"/>
            </w:tcMar>
          </w:tcPr>
          <w:p w:rsidR="0071677D" w:rsidRPr="003A3769" w:rsidRDefault="0071677D" w:rsidP="0071677D">
            <w:pPr>
              <w:pStyle w:val="LHcolumn"/>
            </w:pPr>
          </w:p>
        </w:tc>
        <w:tc>
          <w:tcPr>
            <w:tcW w:w="7706" w:type="dxa"/>
          </w:tcPr>
          <w:p w:rsidR="0071677D" w:rsidRDefault="0071677D" w:rsidP="0071677D">
            <w:pPr>
              <w:pStyle w:val="Numbering"/>
              <w:numPr>
                <w:ilvl w:val="0"/>
                <w:numId w:val="20"/>
              </w:numPr>
            </w:pPr>
            <w:r>
              <w:t xml:space="preserve">Public </w:t>
            </w:r>
            <w:proofErr w:type="gramStart"/>
            <w:r>
              <w:t xml:space="preserve">education – </w:t>
            </w:r>
            <w:r w:rsidRPr="006F7501">
              <w:t>in terms of ways that animal owners/persons in charge can prepare for an emergency,</w:t>
            </w:r>
            <w:proofErr w:type="gramEnd"/>
            <w:r w:rsidRPr="006F7501">
              <w:t xml:space="preserve"> and the animal welfare actions that s</w:t>
            </w:r>
            <w:r>
              <w:t xml:space="preserve">hould be taken during response/recovery – </w:t>
            </w:r>
            <w:r w:rsidRPr="006F7501">
              <w:t>is essential to successful animal welfare emergency management.</w:t>
            </w:r>
          </w:p>
          <w:p w:rsidR="0071677D" w:rsidRDefault="0071677D" w:rsidP="0071677D">
            <w:pPr>
              <w:pStyle w:val="Numbering"/>
              <w:numPr>
                <w:ilvl w:val="0"/>
                <w:numId w:val="20"/>
              </w:numPr>
            </w:pPr>
            <w:r w:rsidRPr="003A3769">
              <w:t>Animal welfare emergency management plans should take account of all animal types, and the particular needs of each animal type.</w:t>
            </w:r>
          </w:p>
          <w:p w:rsidR="0071677D" w:rsidRDefault="0071677D" w:rsidP="0071677D">
            <w:pPr>
              <w:pStyle w:val="Numbering"/>
              <w:numPr>
                <w:ilvl w:val="0"/>
                <w:numId w:val="20"/>
              </w:numPr>
            </w:pPr>
            <w:r w:rsidRPr="003A3769">
              <w:t>Whenever possible utilise people in animal welfare emergency management whose daily job involves working with animals.</w:t>
            </w:r>
          </w:p>
        </w:tc>
      </w:tr>
    </w:tbl>
    <w:p w:rsidR="0071677D" w:rsidRPr="003A3769" w:rsidRDefault="0071677D" w:rsidP="0071677D">
      <w:pPr>
        <w:pStyle w:val="Spacer"/>
      </w:pPr>
    </w:p>
    <w:p w:rsidR="0071677D" w:rsidRPr="003A3769" w:rsidRDefault="0071677D" w:rsidP="0071677D">
      <w:pPr>
        <w:pStyle w:val="Heading2"/>
        <w:ind w:left="0"/>
      </w:pPr>
      <w:bookmarkStart w:id="15" w:name="_Toc433815348"/>
      <w:bookmarkStart w:id="16" w:name="_Toc435082170"/>
      <w:r w:rsidRPr="003A3769">
        <w:t>Animal welfare emergency management framework</w:t>
      </w:r>
      <w:bookmarkEnd w:id="15"/>
      <w:bookmarkEnd w:id="16"/>
    </w:p>
    <w:tbl>
      <w:tblPr>
        <w:tblStyle w:val="TableGrid"/>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7" w:type="dxa"/>
            <w:tcMar>
              <w:right w:w="227" w:type="dxa"/>
            </w:tcMar>
          </w:tcPr>
          <w:p w:rsidR="0071677D" w:rsidRPr="003A3769" w:rsidRDefault="0071677D" w:rsidP="0071677D">
            <w:pPr>
              <w:pStyle w:val="LHcolumn"/>
            </w:pPr>
          </w:p>
        </w:tc>
        <w:tc>
          <w:tcPr>
            <w:tcW w:w="7706" w:type="dxa"/>
          </w:tcPr>
          <w:p w:rsidR="0071677D" w:rsidRPr="003A3769" w:rsidRDefault="0071677D" w:rsidP="0071677D">
            <w:r w:rsidRPr="003A3769">
              <w:t>MPI, as the responsible agency for the animal welfare sub-function, fulfils its role via animal welfare coordinators.</w:t>
            </w:r>
          </w:p>
          <w:p w:rsidR="0071677D" w:rsidRPr="003A3769" w:rsidRDefault="0071677D" w:rsidP="0071677D">
            <w:r w:rsidRPr="003A3769">
              <w:t xml:space="preserve">The animal welfare coordination structure in readiness is provided in </w:t>
            </w:r>
            <w:fldSimple w:instr=" REF _Ref419715620 \h  \* MERGEFORMAT ">
              <w:r w:rsidR="00973B33" w:rsidRPr="003A3769">
                <w:t xml:space="preserve">Figure </w:t>
              </w:r>
              <w:r w:rsidR="00973B33">
                <w:rPr>
                  <w:noProof/>
                </w:rPr>
                <w:t>1</w:t>
              </w:r>
            </w:fldSimple>
            <w:r w:rsidRPr="003A3769">
              <w:t xml:space="preserve"> </w:t>
            </w:r>
            <w:r>
              <w:t xml:space="preserve">(below) </w:t>
            </w:r>
            <w:r w:rsidRPr="003A3769">
              <w:t xml:space="preserve">and in response and recovery is provided in </w:t>
            </w:r>
            <w:fldSimple w:instr=" REF _Ref419715647 \h  \* MERGEFORMAT ">
              <w:r w:rsidR="00973B33" w:rsidRPr="003A3769">
                <w:t xml:space="preserve">Figure </w:t>
              </w:r>
              <w:r w:rsidR="00973B33">
                <w:rPr>
                  <w:noProof/>
                </w:rPr>
                <w:t>2</w:t>
              </w:r>
            </w:fldSimple>
            <w:r>
              <w:t xml:space="preserve"> (on the next page)</w:t>
            </w:r>
            <w:r w:rsidRPr="003A3769">
              <w:t>.</w:t>
            </w:r>
          </w:p>
          <w:p w:rsidR="0071677D" w:rsidRPr="003A3769" w:rsidRDefault="0071677D" w:rsidP="0071677D">
            <w:r w:rsidRPr="003A3769">
              <w:t>The readiness and response/recovery structures may vary depending on the arrangements within CDEM Groups. CDEM Groups may need to adapt the structure to suit arrangements in their area and to take account of responsibilities at both the regional and local levels.</w:t>
            </w:r>
          </w:p>
        </w:tc>
      </w:tr>
    </w:tbl>
    <w:p w:rsidR="0071677D" w:rsidRPr="003A3769" w:rsidRDefault="0071677D" w:rsidP="0071677D">
      <w:pPr>
        <w:keepNext/>
        <w:jc w:val="center"/>
      </w:pPr>
      <w:r w:rsidRPr="003A3769">
        <w:rPr>
          <w:rFonts w:ascii="Times New Roman" w:hAnsi="Times New Roman"/>
          <w:noProof/>
          <w:sz w:val="24"/>
          <w:szCs w:val="24"/>
          <w:lang w:eastAsia="en-NZ"/>
        </w:rPr>
        <w:drawing>
          <wp:inline distT="0" distB="0" distL="0" distR="0">
            <wp:extent cx="5465474" cy="4252475"/>
            <wp:effectExtent l="0" t="0" r="1905" b="0"/>
            <wp:docPr id="9" name="Picture 9" descr="This diagram shows animal welfare coordination arrangements during readiness and shows three levels: local, regional and national. Arrows indicate communication and liaison.&#10;&#10;Communication and liaison takes place at the local level between local animal welfare support agencies, the local welfare committee, and the local authority. &#10;&#10;Communication and liaison takes place at the regional level between regional animal welfare support agencies, the Welfare Coordination Group, and the CDEM Group.&#10;&#10;Communication and liaison takes place at the national level between national welfare support agencies, the National Welfare Coordination Group, and the Ministry of Civil Defence &amp; Emergency Management.&#10;&#10;Communication and liaison also takes place between levels, for example, between local, regional, and national animal welfare support agencies; between local welfare committees, the Welfare Coordination Group, and the National Welfare Coordination Group; and between the local authority, the CDEM Group, and the Ministry of Civil Defence &amp; Emergency Man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andr\AppData\Local\Microsoft\Windows\INetCache\Content.Outlook\9KCCKVBW\Proposed Structure - Readiness.png"/>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9672" b="23159"/>
                    <a:stretch/>
                  </pic:blipFill>
                  <pic:spPr bwMode="auto">
                    <a:xfrm>
                      <a:off x="0" y="0"/>
                      <a:ext cx="5472748" cy="42581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1677D" w:rsidRPr="003A3769" w:rsidRDefault="0071677D" w:rsidP="0071677D">
      <w:pPr>
        <w:pStyle w:val="Caption"/>
      </w:pPr>
      <w:bookmarkStart w:id="17" w:name="_Ref419715620"/>
      <w:r w:rsidRPr="003A3769">
        <w:t xml:space="preserve">Figure </w:t>
      </w:r>
      <w:r w:rsidR="00746C35">
        <w:fldChar w:fldCharType="begin"/>
      </w:r>
      <w:r w:rsidR="00F04CC8">
        <w:instrText xml:space="preserve"> SEQ Figure \* ARABIC </w:instrText>
      </w:r>
      <w:r w:rsidR="00746C35">
        <w:fldChar w:fldCharType="separate"/>
      </w:r>
      <w:r w:rsidR="00973B33">
        <w:rPr>
          <w:noProof/>
        </w:rPr>
        <w:t>1</w:t>
      </w:r>
      <w:r w:rsidR="00746C35">
        <w:rPr>
          <w:noProof/>
        </w:rPr>
        <w:fldChar w:fldCharType="end"/>
      </w:r>
      <w:bookmarkEnd w:id="17"/>
      <w:r w:rsidRPr="003A3769">
        <w:t xml:space="preserve"> Animal welfare coordination during readiness</w:t>
      </w:r>
    </w:p>
    <w:p w:rsidR="0071677D" w:rsidRPr="003A3769" w:rsidRDefault="0071677D" w:rsidP="0071677D">
      <w:pPr>
        <w:keepNext/>
        <w:jc w:val="center"/>
      </w:pPr>
      <w:r w:rsidRPr="003A3769">
        <w:rPr>
          <w:noProof/>
          <w:sz w:val="16"/>
          <w:szCs w:val="16"/>
          <w:lang w:eastAsia="en-NZ"/>
        </w:rPr>
        <w:lastRenderedPageBreak/>
        <w:drawing>
          <wp:inline distT="0" distB="0" distL="0" distR="0">
            <wp:extent cx="5464800" cy="6265748"/>
            <wp:effectExtent l="0" t="0" r="3175" b="0"/>
            <wp:docPr id="12" name="Picture 12" descr="This diagram shows animal welfare coordination arrangements during response and recovery and shows three levels: local, regional and national. Arrows indicate reporting lines.&#10;&#10;Within a CDEM Group (which comprises both the local and regional levels), Local/Regional Animal Welfare Coordinators report to (and receive reports from) coordination centre (Emergency Coordination Centre/Emergency Operation Centre) Welfare functions.  Local/Regional Animal Welfare Coordinators work with the Local/Regional Animal Welfare Coordination Teams, which are made up of local or regional animal welfare support agencies. &#10;&#10;If the regional level is activated, all active Local Animal Welfare Coordinators report to (and receive reports from) the Regional Animal Welfare Coordinator.  &#10;&#10;If the national level is activated, all active Regional Animal Welfare Coordinators report to (and receive reports from) the National Animal Welfare Coordinator.  &#10;&#10;At the national level, the National Animal Welfare Coordinator (with the National Animal Welfare Coordination team) coordinates animal welfare services.  If the National level is activated the National Animal Welfare Coordinator reports to (and receives reports from) the National Crisis Management Centre Welfare function. The National Animal Welfare Coordinator also reports to (and receives reports from) all activated Regional Animal Welfare Coordinators.&#10;  &#10;Reporting also occurs between the Welfare functions of activated coordination centres at each level (Emergency Operation Centres, Emergency Coordination Centres, National Crisis Management Centr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welfare coordination during a response.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464800" cy="62657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1677D" w:rsidRPr="003A3769" w:rsidRDefault="0071677D" w:rsidP="0071677D">
      <w:pPr>
        <w:pStyle w:val="Caption"/>
      </w:pPr>
      <w:bookmarkStart w:id="18" w:name="_Ref419715647"/>
      <w:r w:rsidRPr="003A3769">
        <w:t xml:space="preserve">Figure </w:t>
      </w:r>
      <w:r w:rsidR="00746C35">
        <w:fldChar w:fldCharType="begin"/>
      </w:r>
      <w:r w:rsidR="00F04CC8">
        <w:instrText xml:space="preserve"> SEQ Figure \* ARABIC </w:instrText>
      </w:r>
      <w:r w:rsidR="00746C35">
        <w:fldChar w:fldCharType="separate"/>
      </w:r>
      <w:proofErr w:type="gramStart"/>
      <w:r w:rsidR="00973B33">
        <w:rPr>
          <w:noProof/>
        </w:rPr>
        <w:t>2</w:t>
      </w:r>
      <w:r w:rsidR="00746C35">
        <w:rPr>
          <w:noProof/>
        </w:rPr>
        <w:fldChar w:fldCharType="end"/>
      </w:r>
      <w:bookmarkEnd w:id="18"/>
      <w:r w:rsidRPr="003A3769">
        <w:t xml:space="preserve"> Animal welfare coordination</w:t>
      </w:r>
      <w:proofErr w:type="gramEnd"/>
      <w:r w:rsidRPr="003A3769">
        <w:t xml:space="preserve"> during response and recovery</w:t>
      </w:r>
    </w:p>
    <w:p w:rsidR="0071677D" w:rsidRPr="006161E7" w:rsidRDefault="0071677D" w:rsidP="0071677D"/>
    <w:p w:rsidR="0071677D" w:rsidRPr="003A3769" w:rsidRDefault="0071677D" w:rsidP="0071677D">
      <w:pPr>
        <w:pStyle w:val="Heading2"/>
        <w:ind w:left="0"/>
      </w:pPr>
      <w:bookmarkStart w:id="19" w:name="_Toc433815349"/>
      <w:bookmarkStart w:id="20" w:name="_Toc435082171"/>
      <w:r w:rsidRPr="003A3769">
        <w:t>National Animal Welfare Coordinator</w:t>
      </w:r>
      <w:bookmarkEnd w:id="19"/>
      <w:bookmarkEnd w:id="2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7" w:type="dxa"/>
            <w:tcMar>
              <w:right w:w="227" w:type="dxa"/>
            </w:tcMar>
          </w:tcPr>
          <w:p w:rsidR="0071677D" w:rsidRPr="003A3769" w:rsidRDefault="0071677D" w:rsidP="0071677D">
            <w:pPr>
              <w:pStyle w:val="LHcolumn"/>
            </w:pPr>
          </w:p>
        </w:tc>
        <w:tc>
          <w:tcPr>
            <w:tcW w:w="7706" w:type="dxa"/>
          </w:tcPr>
          <w:p w:rsidR="0071677D" w:rsidRDefault="0071677D" w:rsidP="0071677D">
            <w:r w:rsidRPr="003A3769">
              <w:t>The National Animal Welfare Coordinator is a</w:t>
            </w:r>
            <w:r>
              <w:t>n MPI</w:t>
            </w:r>
            <w:r w:rsidRPr="003A3769">
              <w:t xml:space="preserve"> employee responsible for leading </w:t>
            </w:r>
            <w:proofErr w:type="spellStart"/>
            <w:r w:rsidRPr="003A3769">
              <w:t>MPI’s</w:t>
            </w:r>
            <w:proofErr w:type="spellEnd"/>
            <w:r w:rsidRPr="003A3769">
              <w:t xml:space="preserve"> programme for meeting its animal welfare responsibilities under the </w:t>
            </w:r>
            <w:r w:rsidRPr="008B16EA">
              <w:rPr>
                <w:i/>
              </w:rPr>
              <w:t>National CDEM Plan 2015</w:t>
            </w:r>
            <w:r w:rsidRPr="003A3769">
              <w:t>. The role of the National Animal Welfare Coordinator is set out below.</w:t>
            </w:r>
          </w:p>
          <w:p w:rsidR="0071677D" w:rsidRPr="003A3769" w:rsidRDefault="0071677D" w:rsidP="0071677D">
            <w:pPr>
              <w:pStyle w:val="Spacer"/>
            </w:pPr>
          </w:p>
        </w:tc>
      </w:tr>
      <w:tr w:rsidR="0071677D" w:rsidRPr="003A3769" w:rsidTr="0071677D">
        <w:trPr>
          <w:cantSplit/>
        </w:trPr>
        <w:tc>
          <w:tcPr>
            <w:tcW w:w="1927" w:type="dxa"/>
            <w:tcMar>
              <w:right w:w="227" w:type="dxa"/>
            </w:tcMar>
          </w:tcPr>
          <w:p w:rsidR="0071677D" w:rsidRPr="003A3769" w:rsidRDefault="0071677D" w:rsidP="0071677D">
            <w:pPr>
              <w:pStyle w:val="LHcolumn"/>
            </w:pPr>
            <w:r w:rsidRPr="003A3769">
              <w:lastRenderedPageBreak/>
              <w:t>During readiness</w:t>
            </w:r>
          </w:p>
        </w:tc>
        <w:tc>
          <w:tcPr>
            <w:tcW w:w="7706" w:type="dxa"/>
          </w:tcPr>
          <w:p w:rsidR="0071677D" w:rsidRPr="003A3769" w:rsidRDefault="0071677D" w:rsidP="0071677D">
            <w:r w:rsidRPr="003A3769">
              <w:t>During readiness, the National Animal Welfare Coordinator:</w:t>
            </w:r>
          </w:p>
          <w:p w:rsidR="0071677D" w:rsidRDefault="0071677D" w:rsidP="0071677D">
            <w:pPr>
              <w:pStyle w:val="Bullet"/>
            </w:pPr>
            <w:r>
              <w:t>leads the animal welfare subgroup at the national level (which includes representatives from national animal welfare support agencies</w:t>
            </w:r>
            <w:r w:rsidRPr="001A6B54">
              <w:t xml:space="preserve"> listed in </w:t>
            </w:r>
            <w:r w:rsidR="00746C35">
              <w:fldChar w:fldCharType="begin"/>
            </w:r>
            <w:r>
              <w:instrText xml:space="preserve"> REF _Ref430789339 \h </w:instrText>
            </w:r>
            <w:r w:rsidR="00746C35">
              <w:fldChar w:fldCharType="separate"/>
            </w:r>
            <w:r w:rsidR="00973B33" w:rsidRPr="003A3769">
              <w:t xml:space="preserve">Table </w:t>
            </w:r>
            <w:r w:rsidR="00973B33">
              <w:rPr>
                <w:noProof/>
              </w:rPr>
              <w:t>1</w:t>
            </w:r>
            <w:r w:rsidR="00746C35">
              <w:fldChar w:fldCharType="end"/>
            </w:r>
            <w:r>
              <w:t>)</w:t>
            </w:r>
          </w:p>
          <w:p w:rsidR="0071677D" w:rsidRDefault="0071677D" w:rsidP="0071677D">
            <w:pPr>
              <w:pStyle w:val="Bullet"/>
            </w:pPr>
            <w:r>
              <w:t xml:space="preserve">works with support agencies (listed in Table 22) and other organisations listed in the </w:t>
            </w:r>
            <w:r w:rsidRPr="001E3E57">
              <w:rPr>
                <w:i/>
              </w:rPr>
              <w:t>Guide to the National CDEM Plan 2015</w:t>
            </w:r>
            <w:r>
              <w:t xml:space="preserve"> for example, Dairy NZ, Beef and Lamb NZ, etc. to promulgate public education and advice on readiness activities to animal owners and persons in charge </w:t>
            </w:r>
          </w:p>
          <w:p w:rsidR="0071677D" w:rsidRDefault="0071677D" w:rsidP="0071677D">
            <w:pPr>
              <w:pStyle w:val="Bullet"/>
            </w:pPr>
            <w:r>
              <w:t xml:space="preserve">leads the development of animal welfare planning arrangements at the national level involving all animal welfare sub-function support agencies (listed in Table 22), and other organisations listed in the </w:t>
            </w:r>
            <w:r w:rsidRPr="001E3E57">
              <w:rPr>
                <w:i/>
              </w:rPr>
              <w:t>Guide to the National CDEM Plan 2015</w:t>
            </w:r>
          </w:p>
          <w:p w:rsidR="0071677D" w:rsidRDefault="0071677D" w:rsidP="0071677D">
            <w:pPr>
              <w:pStyle w:val="Bullet"/>
            </w:pPr>
            <w:r>
              <w:t>participates in national level CDEM training and exercises</w:t>
            </w:r>
          </w:p>
          <w:p w:rsidR="0071677D" w:rsidRDefault="0071677D" w:rsidP="0071677D">
            <w:pPr>
              <w:pStyle w:val="Bullet"/>
            </w:pPr>
            <w:r>
              <w:t>liaises regularly with each of the Regional Animal Welfare Coordinators, and assists with the development of animal welfare emergency management plans, and</w:t>
            </w:r>
          </w:p>
          <w:p w:rsidR="0071677D" w:rsidRDefault="0071677D" w:rsidP="0071677D">
            <w:pPr>
              <w:pStyle w:val="Bullet"/>
            </w:pPr>
            <w:proofErr w:type="gramStart"/>
            <w:r>
              <w:t>represents</w:t>
            </w:r>
            <w:proofErr w:type="gramEnd"/>
            <w:r>
              <w:t xml:space="preserve"> the animal welfare sub-function at the national level on  the National Welfare Coordination Group (NWCG), and other committees, and provides regular updates to the NWCG, MCDEM, and CDEM Groups concerning the above matters.</w:t>
            </w:r>
          </w:p>
          <w:p w:rsidR="0071677D" w:rsidRPr="003A3769" w:rsidRDefault="0071677D" w:rsidP="0071677D">
            <w:pPr>
              <w:pStyle w:val="Spacer"/>
            </w:pPr>
          </w:p>
        </w:tc>
      </w:tr>
      <w:tr w:rsidR="0071677D" w:rsidRPr="003A3769" w:rsidTr="0071677D">
        <w:trPr>
          <w:cantSplit/>
        </w:trPr>
        <w:tc>
          <w:tcPr>
            <w:tcW w:w="1927" w:type="dxa"/>
            <w:tcMar>
              <w:right w:w="227" w:type="dxa"/>
            </w:tcMar>
          </w:tcPr>
          <w:p w:rsidR="0071677D" w:rsidRPr="003A3769" w:rsidRDefault="0071677D" w:rsidP="0071677D">
            <w:pPr>
              <w:pStyle w:val="LHcolumn"/>
            </w:pPr>
            <w:r w:rsidRPr="003A3769">
              <w:t>During response</w:t>
            </w:r>
          </w:p>
        </w:tc>
        <w:tc>
          <w:tcPr>
            <w:tcW w:w="7706" w:type="dxa"/>
          </w:tcPr>
          <w:p w:rsidR="0071677D" w:rsidRPr="003A3769" w:rsidRDefault="0071677D" w:rsidP="0071677D">
            <w:r w:rsidRPr="003A3769">
              <w:t>During response, the National Animal Welfare Coordinator:</w:t>
            </w:r>
          </w:p>
          <w:p w:rsidR="0071677D" w:rsidRPr="001E3E57" w:rsidRDefault="0071677D" w:rsidP="0071677D">
            <w:pPr>
              <w:pStyle w:val="Bullet"/>
            </w:pPr>
            <w:r w:rsidRPr="001A6B54">
              <w:t xml:space="preserve">coordinates the provision of national animal welfare services with the National Animal Welfare Coordination Team (comprised of representatives from support agencies involved in animal welfare listed in </w:t>
            </w:r>
            <w:r w:rsidR="00746C35">
              <w:fldChar w:fldCharType="begin"/>
            </w:r>
            <w:r>
              <w:instrText xml:space="preserve"> REF _Ref430789339 \h </w:instrText>
            </w:r>
            <w:r w:rsidR="00746C35">
              <w:fldChar w:fldCharType="separate"/>
            </w:r>
            <w:r w:rsidR="00973B33" w:rsidRPr="003A3769">
              <w:t xml:space="preserve">Table </w:t>
            </w:r>
            <w:r w:rsidR="00973B33">
              <w:rPr>
                <w:noProof/>
              </w:rPr>
              <w:t>1</w:t>
            </w:r>
            <w:r w:rsidR="00746C35">
              <w:fldChar w:fldCharType="end"/>
            </w:r>
            <w:r w:rsidRPr="001A6B54">
              <w:t>)</w:t>
            </w:r>
          </w:p>
          <w:p w:rsidR="0071677D" w:rsidRPr="001E3E57" w:rsidRDefault="0071677D" w:rsidP="0071677D">
            <w:pPr>
              <w:pStyle w:val="Bullet"/>
            </w:pPr>
            <w:r w:rsidRPr="001E3E57">
              <w:t xml:space="preserve">provides animal welfare technical advice to the National Welfare Manager and Regional </w:t>
            </w:r>
            <w:r>
              <w:t>Animal Welfare Coordinators</w:t>
            </w:r>
          </w:p>
          <w:p w:rsidR="0071677D" w:rsidRPr="001E3E57" w:rsidRDefault="0071677D" w:rsidP="0071677D">
            <w:pPr>
              <w:pStyle w:val="Bullet"/>
            </w:pPr>
            <w:r w:rsidRPr="001E3E57">
              <w:t>coordinates the provision of national animal welfare status updates as required by the National Crisis Management Centre (NCMC)</w:t>
            </w:r>
            <w:r>
              <w:t>, and</w:t>
            </w:r>
          </w:p>
          <w:p w:rsidR="0071677D" w:rsidRPr="001E3E57" w:rsidRDefault="0071677D" w:rsidP="0071677D">
            <w:pPr>
              <w:pStyle w:val="Bullet"/>
            </w:pPr>
            <w:proofErr w:type="gramStart"/>
            <w:r w:rsidRPr="001E3E57">
              <w:t>works</w:t>
            </w:r>
            <w:proofErr w:type="gramEnd"/>
            <w:r w:rsidRPr="001E3E57">
              <w:t xml:space="preserve"> with MCDEM to promulgate public information messaging to animal owners (and persons in charge) on the animal welfare actions they should take.</w:t>
            </w:r>
          </w:p>
          <w:p w:rsidR="0071677D" w:rsidRPr="003A3769" w:rsidRDefault="0071677D" w:rsidP="0071677D">
            <w:pPr>
              <w:pStyle w:val="Spacer"/>
            </w:pPr>
          </w:p>
        </w:tc>
      </w:tr>
      <w:tr w:rsidR="0071677D" w:rsidRPr="003A3769" w:rsidTr="0071677D">
        <w:trPr>
          <w:cantSplit/>
        </w:trPr>
        <w:tc>
          <w:tcPr>
            <w:tcW w:w="1927" w:type="dxa"/>
            <w:tcMar>
              <w:right w:w="227" w:type="dxa"/>
            </w:tcMar>
          </w:tcPr>
          <w:p w:rsidR="0071677D" w:rsidRPr="003A3769" w:rsidRDefault="0071677D" w:rsidP="0071677D">
            <w:pPr>
              <w:pStyle w:val="LHcolumn"/>
            </w:pPr>
            <w:r w:rsidRPr="003A3769">
              <w:t>During recovery</w:t>
            </w:r>
          </w:p>
        </w:tc>
        <w:tc>
          <w:tcPr>
            <w:tcW w:w="7706" w:type="dxa"/>
          </w:tcPr>
          <w:p w:rsidR="0071677D" w:rsidRPr="003A3769" w:rsidRDefault="0071677D" w:rsidP="0071677D">
            <w:r w:rsidRPr="003A3769">
              <w:t>During recovery, the National Animal Welfare Coordinator coordinates at a national level the provision of animal welfare recovery measures</w:t>
            </w:r>
            <w:r>
              <w:t xml:space="preserve"> and contributes to public information</w:t>
            </w:r>
            <w:r w:rsidRPr="003A3769">
              <w:t>.</w:t>
            </w:r>
          </w:p>
        </w:tc>
      </w:tr>
    </w:tbl>
    <w:p w:rsidR="0071677D" w:rsidRDefault="0071677D" w:rsidP="0071677D"/>
    <w:p w:rsidR="0071677D" w:rsidRDefault="0071677D" w:rsidP="0071677D">
      <w:pPr>
        <w:spacing w:before="0" w:after="0" w:line="240" w:lineRule="auto"/>
      </w:pPr>
      <w:r>
        <w:br w:type="page"/>
      </w:r>
    </w:p>
    <w:p w:rsidR="0071677D" w:rsidRPr="003A3769" w:rsidRDefault="0071677D" w:rsidP="0071677D">
      <w:pPr>
        <w:pStyle w:val="Heading2"/>
        <w:ind w:left="0"/>
      </w:pPr>
      <w:bookmarkStart w:id="21" w:name="_Toc433815350"/>
      <w:bookmarkStart w:id="22" w:name="_Toc435082172"/>
      <w:r w:rsidRPr="003A3769">
        <w:lastRenderedPageBreak/>
        <w:t>Regional Animal Welfare Coordinator</w:t>
      </w:r>
      <w:bookmarkEnd w:id="21"/>
      <w:bookmarkEnd w:id="2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8" w:type="dxa"/>
            <w:tcMar>
              <w:right w:w="227" w:type="dxa"/>
            </w:tcMar>
          </w:tcPr>
          <w:p w:rsidR="0071677D" w:rsidRPr="003A3769" w:rsidRDefault="0071677D" w:rsidP="0071677D">
            <w:pPr>
              <w:pStyle w:val="LHcolumn"/>
            </w:pPr>
          </w:p>
        </w:tc>
        <w:tc>
          <w:tcPr>
            <w:tcW w:w="7711" w:type="dxa"/>
          </w:tcPr>
          <w:p w:rsidR="0071677D" w:rsidRPr="003A3769" w:rsidRDefault="0071677D" w:rsidP="0071677D">
            <w:r w:rsidRPr="003A3769">
              <w:t xml:space="preserve">Regional Animal Welfare Coordinators are appointed by the Ministry </w:t>
            </w:r>
            <w:r>
              <w:t xml:space="preserve">for </w:t>
            </w:r>
            <w:r w:rsidRPr="003A3769">
              <w:t xml:space="preserve">Primary Industries in consultation with CDEM Groups. </w:t>
            </w:r>
          </w:p>
          <w:p w:rsidR="0071677D" w:rsidRPr="003A3769" w:rsidRDefault="0071677D" w:rsidP="0071677D">
            <w:r w:rsidRPr="003A3769">
              <w:t>The roles and responsibilities of Regional Animal Welfare Coordinators are set out below.</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During readiness</w:t>
            </w:r>
          </w:p>
        </w:tc>
        <w:tc>
          <w:tcPr>
            <w:tcW w:w="7711" w:type="dxa"/>
          </w:tcPr>
          <w:p w:rsidR="0071677D" w:rsidRPr="003A3769" w:rsidRDefault="0071677D" w:rsidP="0071677D">
            <w:r w:rsidRPr="003A3769">
              <w:t>During readiness, the Regional Animal Welfare Coordinator:</w:t>
            </w:r>
          </w:p>
          <w:p w:rsidR="0071677D" w:rsidRDefault="0071677D" w:rsidP="0071677D">
            <w:pPr>
              <w:pStyle w:val="Bullet"/>
            </w:pPr>
            <w:r>
              <w:t xml:space="preserve">leads the </w:t>
            </w:r>
            <w:r w:rsidRPr="003345B1">
              <w:t>animal welfare subgroup at the regional level (which may include representatives from regional animal welfare support</w:t>
            </w:r>
            <w:r>
              <w:t xml:space="preserve"> agencies</w:t>
            </w:r>
            <w:r w:rsidRPr="001A6B54">
              <w:t xml:space="preserve"> listed in </w:t>
            </w:r>
            <w:r w:rsidR="00746C35">
              <w:fldChar w:fldCharType="begin"/>
            </w:r>
            <w:r>
              <w:instrText xml:space="preserve"> REF _Ref430789339 \h </w:instrText>
            </w:r>
            <w:r w:rsidR="00746C35">
              <w:fldChar w:fldCharType="separate"/>
            </w:r>
            <w:r w:rsidR="00973B33" w:rsidRPr="003A3769">
              <w:t xml:space="preserve">Table </w:t>
            </w:r>
            <w:r w:rsidR="00973B33">
              <w:rPr>
                <w:noProof/>
              </w:rPr>
              <w:t>1</w:t>
            </w:r>
            <w:r w:rsidR="00746C35">
              <w:fldChar w:fldCharType="end"/>
            </w:r>
            <w:r>
              <w:t>)</w:t>
            </w:r>
          </w:p>
          <w:p w:rsidR="0071677D" w:rsidRDefault="0071677D" w:rsidP="0071677D">
            <w:pPr>
              <w:pStyle w:val="Bullet"/>
            </w:pPr>
            <w:r>
              <w:t xml:space="preserve">works with support agencies (listed in </w:t>
            </w:r>
            <w:r w:rsidR="00746C35">
              <w:rPr>
                <w:b/>
              </w:rPr>
              <w:fldChar w:fldCharType="begin"/>
            </w:r>
            <w:r>
              <w:instrText xml:space="preserve"> REF _Ref430789339 \h </w:instrText>
            </w:r>
            <w:r w:rsidR="00746C35">
              <w:rPr>
                <w:b/>
              </w:rPr>
            </w:r>
            <w:r w:rsidR="00746C35">
              <w:rPr>
                <w:b/>
              </w:rPr>
              <w:fldChar w:fldCharType="separate"/>
            </w:r>
            <w:r w:rsidR="00973B33" w:rsidRPr="003A3769">
              <w:t xml:space="preserve">Table </w:t>
            </w:r>
            <w:r w:rsidR="00973B33">
              <w:rPr>
                <w:noProof/>
              </w:rPr>
              <w:t>1</w:t>
            </w:r>
            <w:r w:rsidR="00746C35">
              <w:rPr>
                <w:b/>
              </w:rPr>
              <w:fldChar w:fldCharType="end"/>
            </w:r>
            <w:r w:rsidRPr="00700473">
              <w:t xml:space="preserve">) </w:t>
            </w:r>
            <w:r>
              <w:t xml:space="preserve">and other organisations listed in the </w:t>
            </w:r>
            <w:r w:rsidRPr="00FB2C87">
              <w:rPr>
                <w:i/>
              </w:rPr>
              <w:t>Guide to the National CDEM Plan 2015</w:t>
            </w:r>
            <w:r w:rsidRPr="00FB2C87">
              <w:t xml:space="preserve"> </w:t>
            </w:r>
            <w:r>
              <w:t>for example, Dairy NZ, Beef and Lamb NZ, etc. to promulgate public education and advice on readiness activities to animal owners and persons in charge</w:t>
            </w:r>
          </w:p>
          <w:p w:rsidR="0071677D" w:rsidRDefault="0071677D" w:rsidP="0071677D">
            <w:pPr>
              <w:pStyle w:val="Bullet"/>
            </w:pPr>
            <w:r>
              <w:t xml:space="preserve">works with animal welfare support agencies (listed in </w:t>
            </w:r>
            <w:r w:rsidR="00746C35">
              <w:rPr>
                <w:b/>
              </w:rPr>
              <w:fldChar w:fldCharType="begin"/>
            </w:r>
            <w:r>
              <w:instrText xml:space="preserve"> REF _Ref430789339 \h </w:instrText>
            </w:r>
            <w:r w:rsidR="00746C35">
              <w:rPr>
                <w:b/>
              </w:rPr>
            </w:r>
            <w:r w:rsidR="00746C35">
              <w:rPr>
                <w:b/>
              </w:rPr>
              <w:fldChar w:fldCharType="separate"/>
            </w:r>
            <w:r w:rsidR="00973B33" w:rsidRPr="003A3769">
              <w:t xml:space="preserve">Table </w:t>
            </w:r>
            <w:r w:rsidR="00973B33">
              <w:rPr>
                <w:noProof/>
              </w:rPr>
              <w:t>1</w:t>
            </w:r>
            <w:r w:rsidR="00746C35">
              <w:rPr>
                <w:b/>
              </w:rPr>
              <w:fldChar w:fldCharType="end"/>
            </w:r>
            <w:r>
              <w:t xml:space="preserve">), and other organisations listed in the </w:t>
            </w:r>
            <w:r w:rsidRPr="00FB2C87">
              <w:rPr>
                <w:i/>
              </w:rPr>
              <w:t>Guide to the National CDEM Plan 2015,</w:t>
            </w:r>
            <w:r>
              <w:t xml:space="preserve"> to develop an animal welfare emergency management plan for the CDEM Group</w:t>
            </w:r>
          </w:p>
          <w:p w:rsidR="0071677D" w:rsidRPr="003A3769" w:rsidRDefault="0071677D" w:rsidP="0071677D">
            <w:pPr>
              <w:pStyle w:val="Bullet"/>
            </w:pPr>
            <w:r>
              <w:t xml:space="preserve">works with support agencies and local authorities to establish </w:t>
            </w:r>
            <w:r w:rsidRPr="003A3769">
              <w:t>Local Animal Welfare Coordinators, and assist</w:t>
            </w:r>
            <w:r>
              <w:t>s</w:t>
            </w:r>
            <w:r w:rsidRPr="003A3769">
              <w:t xml:space="preserve"> with the development of animal welfare emergency management plans</w:t>
            </w:r>
            <w:r>
              <w:t xml:space="preserve"> at the local level</w:t>
            </w:r>
          </w:p>
          <w:p w:rsidR="0071677D" w:rsidRPr="003A3769" w:rsidRDefault="0071677D" w:rsidP="0071677D">
            <w:pPr>
              <w:pStyle w:val="Bullet"/>
            </w:pPr>
            <w:r w:rsidRPr="003A3769">
              <w:t xml:space="preserve">represents the animal welfare </w:t>
            </w:r>
            <w:r>
              <w:t xml:space="preserve">sub-function </w:t>
            </w:r>
            <w:r w:rsidRPr="003A3769">
              <w:t xml:space="preserve">at </w:t>
            </w:r>
            <w:r>
              <w:t xml:space="preserve">all </w:t>
            </w:r>
            <w:r w:rsidRPr="003A3769">
              <w:t>relevant regional level meetings with animal welfare emergency management stakeholders, including meetings of the Welfare Coordination Group</w:t>
            </w:r>
            <w:r>
              <w:t xml:space="preserve"> (WCG)</w:t>
            </w:r>
            <w:r w:rsidRPr="003A3769">
              <w:t xml:space="preserve"> and CDEM Group</w:t>
            </w:r>
          </w:p>
          <w:p w:rsidR="0071677D" w:rsidRPr="003A3769" w:rsidRDefault="0071677D" w:rsidP="0071677D">
            <w:pPr>
              <w:pStyle w:val="Bullet"/>
            </w:pPr>
            <w:r w:rsidRPr="003A3769">
              <w:t>participates in national, regional, and local level (as relevant) CDEM training and exercises, and</w:t>
            </w:r>
          </w:p>
          <w:p w:rsidR="0071677D" w:rsidRPr="003A3769" w:rsidRDefault="0071677D" w:rsidP="0071677D">
            <w:pPr>
              <w:pStyle w:val="Bullet"/>
            </w:pPr>
            <w:proofErr w:type="gramStart"/>
            <w:r w:rsidRPr="003A3769">
              <w:t>provides</w:t>
            </w:r>
            <w:proofErr w:type="gramEnd"/>
            <w:r w:rsidRPr="003A3769">
              <w:t xml:space="preserve"> regular updates to the </w:t>
            </w:r>
            <w:r>
              <w:t>CDEM Group Welfare Manager, WCG</w:t>
            </w:r>
            <w:r w:rsidRPr="003A3769">
              <w:t>, CDEM Group, and the National Animal Welfare Coordinator concerning the above matters.</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During response</w:t>
            </w:r>
          </w:p>
        </w:tc>
        <w:tc>
          <w:tcPr>
            <w:tcW w:w="7711" w:type="dxa"/>
          </w:tcPr>
          <w:p w:rsidR="0071677D" w:rsidRPr="003A3769" w:rsidRDefault="0071677D" w:rsidP="0071677D">
            <w:r w:rsidRPr="003A3769">
              <w:t>During response, the Regional Animal Welfare Coordinator:</w:t>
            </w:r>
          </w:p>
          <w:p w:rsidR="0071677D" w:rsidRPr="00EB5B7F" w:rsidRDefault="0071677D" w:rsidP="0071677D">
            <w:pPr>
              <w:pStyle w:val="Bullet"/>
            </w:pPr>
            <w:r w:rsidRPr="00EB5B7F">
              <w:t xml:space="preserve">coordinates the provision of regional animal welfare services (including animal welfare technical advice) with the Regional Animal Welfare Coordination Team (which may include representatives from the support agencies listed in </w:t>
            </w:r>
            <w:fldSimple w:instr=" REF _Ref430789339 \h  \* MERGEFORMAT ">
              <w:r w:rsidR="00973B33" w:rsidRPr="003A3769">
                <w:t xml:space="preserve">Table </w:t>
              </w:r>
              <w:r w:rsidR="00973B33">
                <w:rPr>
                  <w:noProof/>
                </w:rPr>
                <w:t>1</w:t>
              </w:r>
            </w:fldSimple>
            <w:r w:rsidRPr="00EB5B7F">
              <w:t>), and</w:t>
            </w:r>
          </w:p>
          <w:p w:rsidR="0071677D" w:rsidRDefault="0071677D" w:rsidP="0071677D">
            <w:pPr>
              <w:pStyle w:val="Bullet"/>
            </w:pPr>
            <w:r w:rsidRPr="003A3769">
              <w:t>coordinate</w:t>
            </w:r>
            <w:r>
              <w:t>s</w:t>
            </w:r>
            <w:r w:rsidRPr="003A3769">
              <w:t xml:space="preserve"> the provision of animal welfare status updates, as required, by the </w:t>
            </w:r>
            <w:r>
              <w:t>WCG</w:t>
            </w:r>
            <w:r w:rsidRPr="003A3769">
              <w:t>, CDEM Group, and the National Animal Welfare Coordinator</w:t>
            </w:r>
            <w:r>
              <w:t>, and</w:t>
            </w:r>
          </w:p>
          <w:p w:rsidR="0071677D" w:rsidRPr="003A3769" w:rsidRDefault="0071677D" w:rsidP="0071677D">
            <w:pPr>
              <w:pStyle w:val="Bullet"/>
            </w:pPr>
            <w:proofErr w:type="gramStart"/>
            <w:r>
              <w:t>works</w:t>
            </w:r>
            <w:proofErr w:type="gramEnd"/>
            <w:r>
              <w:t xml:space="preserve"> with the CDEM Group to promulgate public information messaging to animal owners (and persons in charge) on the animal welfare actions they should take</w:t>
            </w:r>
            <w:r w:rsidRPr="003A3769">
              <w:t>.</w:t>
            </w: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lastRenderedPageBreak/>
              <w:t>During recovery</w:t>
            </w:r>
          </w:p>
        </w:tc>
        <w:tc>
          <w:tcPr>
            <w:tcW w:w="7711" w:type="dxa"/>
          </w:tcPr>
          <w:p w:rsidR="0071677D" w:rsidRPr="003A3769" w:rsidRDefault="0071677D" w:rsidP="0071677D">
            <w:r>
              <w:t>Where required during recovery,</w:t>
            </w:r>
            <w:r w:rsidRPr="00FB2C87">
              <w:t xml:space="preserve"> the Regional Animal Welfare Coordinator coordinates the provision of animal welfare recovery measures and contributes to public information in the region.</w:t>
            </w:r>
          </w:p>
        </w:tc>
      </w:tr>
    </w:tbl>
    <w:p w:rsidR="0071677D" w:rsidRPr="003A3769" w:rsidRDefault="0071677D" w:rsidP="0071677D"/>
    <w:p w:rsidR="0071677D" w:rsidRPr="003A3769" w:rsidRDefault="0071677D" w:rsidP="0071677D">
      <w:pPr>
        <w:pStyle w:val="Heading2"/>
        <w:ind w:left="0"/>
      </w:pPr>
      <w:bookmarkStart w:id="23" w:name="_Toc433815351"/>
      <w:bookmarkStart w:id="24" w:name="_Toc435082173"/>
      <w:r w:rsidRPr="003A3769">
        <w:t>Local Animal Welfare Coordinator</w:t>
      </w:r>
      <w:bookmarkEnd w:id="23"/>
      <w:bookmarkEnd w:id="2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8" w:type="dxa"/>
            <w:tcMar>
              <w:right w:w="227" w:type="dxa"/>
            </w:tcMar>
          </w:tcPr>
          <w:p w:rsidR="0071677D" w:rsidRPr="003A3769" w:rsidRDefault="0071677D" w:rsidP="0071677D">
            <w:pPr>
              <w:pStyle w:val="LHcolumn"/>
            </w:pPr>
          </w:p>
        </w:tc>
        <w:tc>
          <w:tcPr>
            <w:tcW w:w="7711" w:type="dxa"/>
          </w:tcPr>
          <w:p w:rsidR="0071677D" w:rsidRPr="003A3769" w:rsidRDefault="0071677D" w:rsidP="0071677D">
            <w:r>
              <w:t xml:space="preserve">Regional Animal Welfare Coordinators will work with support agencies and </w:t>
            </w:r>
            <w:r w:rsidRPr="003A3769">
              <w:t>local authorit</w:t>
            </w:r>
            <w:r>
              <w:t>ies</w:t>
            </w:r>
            <w:r w:rsidRPr="003A3769">
              <w:t xml:space="preserve"> </w:t>
            </w:r>
            <w:r>
              <w:t xml:space="preserve">to identify and appoint </w:t>
            </w:r>
            <w:r w:rsidRPr="003A3769">
              <w:t>Local Animal Welfare Coordinators.</w:t>
            </w:r>
          </w:p>
          <w:p w:rsidR="0071677D" w:rsidRDefault="0071677D" w:rsidP="0071677D">
            <w:r>
              <w:t>In some cases local animal welfare arrangements have been established by members of the community. It is important that both the Regional Animal Welfare Coordinator and any appointed Local Animal Welfare Coordinators take stock of existing animal welfare arrangements and engage those members of the community that have proactively fostered and established animal welfare arrangements. In principle these arrangements should be built upon.</w:t>
            </w:r>
          </w:p>
          <w:p w:rsidR="0071677D" w:rsidRPr="003A3769" w:rsidRDefault="0071677D" w:rsidP="0071677D">
            <w:r w:rsidRPr="003A3769">
              <w:t>The roles and responsibilities of Local Animal Welfare Coordinators</w:t>
            </w:r>
            <w:r>
              <w:t>,</w:t>
            </w:r>
            <w:r w:rsidRPr="003A3769">
              <w:t xml:space="preserve"> </w:t>
            </w:r>
            <w:r>
              <w:t xml:space="preserve">where appointed, </w:t>
            </w:r>
            <w:r w:rsidRPr="003A3769">
              <w:t>are set out below.</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During readiness</w:t>
            </w:r>
          </w:p>
        </w:tc>
        <w:tc>
          <w:tcPr>
            <w:tcW w:w="7711" w:type="dxa"/>
          </w:tcPr>
          <w:p w:rsidR="0071677D" w:rsidRPr="003A3769" w:rsidRDefault="0071677D" w:rsidP="0071677D">
            <w:r w:rsidRPr="003A3769">
              <w:t>During readiness, the Local Animal Welfare Coordinator:</w:t>
            </w:r>
          </w:p>
          <w:p w:rsidR="0071677D" w:rsidRPr="00EB5B7F" w:rsidRDefault="0071677D" w:rsidP="0071677D">
            <w:pPr>
              <w:pStyle w:val="Bullet"/>
            </w:pPr>
            <w:r w:rsidRPr="00EB5B7F">
              <w:t xml:space="preserve">leads the animal welfare subgroup at the local level (which may include representatives from local animal welfare support agencies </w:t>
            </w:r>
            <w:r w:rsidR="006013FF">
              <w:t xml:space="preserve">listed in </w:t>
            </w:r>
            <w:r w:rsidR="00746C35">
              <w:rPr>
                <w:b/>
              </w:rPr>
              <w:fldChar w:fldCharType="begin"/>
            </w:r>
            <w:r w:rsidR="006013FF">
              <w:instrText xml:space="preserve"> REF _Ref430789339 \h </w:instrText>
            </w:r>
            <w:r w:rsidR="00746C35">
              <w:rPr>
                <w:b/>
              </w:rPr>
            </w:r>
            <w:r w:rsidR="00746C35">
              <w:rPr>
                <w:b/>
              </w:rPr>
              <w:fldChar w:fldCharType="separate"/>
            </w:r>
            <w:r w:rsidR="00973B33" w:rsidRPr="003A3769">
              <w:t xml:space="preserve">Table </w:t>
            </w:r>
            <w:r w:rsidR="00973B33">
              <w:rPr>
                <w:noProof/>
              </w:rPr>
              <w:t>1</w:t>
            </w:r>
            <w:r w:rsidR="00746C35">
              <w:rPr>
                <w:b/>
              </w:rPr>
              <w:fldChar w:fldCharType="end"/>
            </w:r>
            <w:r w:rsidRPr="00EB5B7F">
              <w:t>)</w:t>
            </w:r>
          </w:p>
          <w:p w:rsidR="0071677D" w:rsidRDefault="0071677D" w:rsidP="0071677D">
            <w:pPr>
              <w:pStyle w:val="Bullet"/>
            </w:pPr>
            <w:r>
              <w:t xml:space="preserve">works with support agencies (listed in </w:t>
            </w:r>
            <w:r w:rsidR="00746C35">
              <w:rPr>
                <w:b/>
              </w:rPr>
              <w:fldChar w:fldCharType="begin"/>
            </w:r>
            <w:r>
              <w:instrText xml:space="preserve"> REF _Ref430789339 \h </w:instrText>
            </w:r>
            <w:r w:rsidR="00746C35">
              <w:rPr>
                <w:b/>
              </w:rPr>
            </w:r>
            <w:r w:rsidR="00746C35">
              <w:rPr>
                <w:b/>
              </w:rPr>
              <w:fldChar w:fldCharType="separate"/>
            </w:r>
            <w:r w:rsidR="00973B33" w:rsidRPr="003A3769">
              <w:t xml:space="preserve">Table </w:t>
            </w:r>
            <w:r w:rsidR="00973B33">
              <w:rPr>
                <w:noProof/>
              </w:rPr>
              <w:t>1</w:t>
            </w:r>
            <w:r w:rsidR="00746C35">
              <w:rPr>
                <w:b/>
              </w:rPr>
              <w:fldChar w:fldCharType="end"/>
            </w:r>
            <w:r>
              <w:t xml:space="preserve">), and other organisations listed in </w:t>
            </w:r>
            <w:r w:rsidRPr="00FB2C87">
              <w:t xml:space="preserve">the </w:t>
            </w:r>
            <w:r w:rsidRPr="00FB2C87">
              <w:rPr>
                <w:i/>
              </w:rPr>
              <w:t>Guide to the National CDEM Plan 201</w:t>
            </w:r>
            <w:r>
              <w:rPr>
                <w:i/>
              </w:rPr>
              <w:t xml:space="preserve">5 </w:t>
            </w:r>
            <w:r w:rsidRPr="00FB2C87">
              <w:t>(for example,</w:t>
            </w:r>
            <w:r>
              <w:t xml:space="preserve"> Dairy NZ, Beef and Lamb NZ)</w:t>
            </w:r>
            <w:r w:rsidRPr="00FB2C87">
              <w:t xml:space="preserve"> and members of the</w:t>
            </w:r>
            <w:r>
              <w:t xml:space="preserve"> community to promulgate public education and advice on readiness activities to animal owners and persons in charge</w:t>
            </w:r>
          </w:p>
          <w:p w:rsidR="0071677D" w:rsidRDefault="0071677D" w:rsidP="0071677D">
            <w:pPr>
              <w:pStyle w:val="Bullet"/>
            </w:pPr>
            <w:r>
              <w:t xml:space="preserve">works with animal welfare support agencies (listed in </w:t>
            </w:r>
            <w:r w:rsidR="00746C35">
              <w:rPr>
                <w:b/>
              </w:rPr>
              <w:fldChar w:fldCharType="begin"/>
            </w:r>
            <w:r>
              <w:instrText xml:space="preserve"> REF _Ref430789339 \h </w:instrText>
            </w:r>
            <w:r w:rsidR="00746C35">
              <w:rPr>
                <w:b/>
              </w:rPr>
            </w:r>
            <w:r w:rsidR="00746C35">
              <w:rPr>
                <w:b/>
              </w:rPr>
              <w:fldChar w:fldCharType="separate"/>
            </w:r>
            <w:r w:rsidR="00973B33" w:rsidRPr="003A3769">
              <w:t xml:space="preserve">Table </w:t>
            </w:r>
            <w:r w:rsidR="00973B33">
              <w:rPr>
                <w:noProof/>
              </w:rPr>
              <w:t>1</w:t>
            </w:r>
            <w:r w:rsidR="00746C35">
              <w:rPr>
                <w:b/>
              </w:rPr>
              <w:fldChar w:fldCharType="end"/>
            </w:r>
            <w:r>
              <w:t xml:space="preserve">), and other organisations listed </w:t>
            </w:r>
            <w:r w:rsidRPr="00FB2C87">
              <w:t xml:space="preserve">in the </w:t>
            </w:r>
            <w:r w:rsidRPr="00FB2C87">
              <w:rPr>
                <w:i/>
              </w:rPr>
              <w:t>Guide to the National CDEM Plan 2015</w:t>
            </w:r>
            <w:r w:rsidRPr="00FB2C87">
              <w:t>,</w:t>
            </w:r>
            <w:r>
              <w:t xml:space="preserve"> </w:t>
            </w:r>
            <w:r w:rsidRPr="00FB2C87">
              <w:t>and members of the</w:t>
            </w:r>
            <w:r>
              <w:t xml:space="preserve"> community, to develop an animal welfare emergency management plan for the local level</w:t>
            </w:r>
          </w:p>
          <w:p w:rsidR="0071677D" w:rsidRPr="003A3769" w:rsidRDefault="0071677D" w:rsidP="0071677D">
            <w:pPr>
              <w:pStyle w:val="Bullet"/>
            </w:pPr>
            <w:r w:rsidRPr="003A3769">
              <w:t>represent</w:t>
            </w:r>
            <w:r>
              <w:t>s</w:t>
            </w:r>
            <w:r w:rsidRPr="003A3769">
              <w:t xml:space="preserve"> the </w:t>
            </w:r>
            <w:r>
              <w:t>a</w:t>
            </w:r>
            <w:r w:rsidRPr="003A3769">
              <w:t xml:space="preserve">nimal </w:t>
            </w:r>
            <w:r>
              <w:t>w</w:t>
            </w:r>
            <w:r w:rsidRPr="003A3769">
              <w:t xml:space="preserve">elfare </w:t>
            </w:r>
            <w:r>
              <w:t>sub-function</w:t>
            </w:r>
            <w:r w:rsidRPr="003A3769">
              <w:t xml:space="preserve"> at all relevant local level meetings with animal welfare emergency management stakeholders, including meetings of the </w:t>
            </w:r>
            <w:r>
              <w:t>l</w:t>
            </w:r>
            <w:r w:rsidRPr="003A3769">
              <w:t xml:space="preserve">ocal </w:t>
            </w:r>
            <w:r>
              <w:t>w</w:t>
            </w:r>
            <w:r w:rsidRPr="003A3769">
              <w:t xml:space="preserve">elfare </w:t>
            </w:r>
            <w:r>
              <w:t>c</w:t>
            </w:r>
            <w:r w:rsidRPr="003A3769">
              <w:t xml:space="preserve">ommittee </w:t>
            </w:r>
            <w:r>
              <w:t xml:space="preserve">(where these exist) </w:t>
            </w:r>
            <w:r w:rsidRPr="003A3769">
              <w:t xml:space="preserve">and </w:t>
            </w:r>
            <w:r>
              <w:t>t</w:t>
            </w:r>
            <w:r w:rsidRPr="003A3769">
              <w:t xml:space="preserve">erritorial </w:t>
            </w:r>
            <w:r>
              <w:t>a</w:t>
            </w:r>
            <w:r w:rsidRPr="003A3769">
              <w:t>uthori</w:t>
            </w:r>
            <w:r>
              <w:t>ty</w:t>
            </w:r>
            <w:r w:rsidRPr="003A3769">
              <w:t xml:space="preserve"> </w:t>
            </w:r>
          </w:p>
          <w:p w:rsidR="0071677D" w:rsidRPr="003A3769" w:rsidRDefault="0071677D" w:rsidP="0071677D">
            <w:pPr>
              <w:pStyle w:val="Bullet"/>
            </w:pPr>
            <w:r w:rsidRPr="003A3769">
              <w:t>participate</w:t>
            </w:r>
            <w:r>
              <w:t>s</w:t>
            </w:r>
            <w:r w:rsidRPr="003A3769">
              <w:t xml:space="preserve"> in national, regional, and local level (as relevant) CDEM training a</w:t>
            </w:r>
            <w:r>
              <w:t>nd exercises</w:t>
            </w:r>
          </w:p>
          <w:p w:rsidR="0071677D" w:rsidRDefault="0071677D" w:rsidP="0071677D">
            <w:pPr>
              <w:pStyle w:val="Bullet"/>
            </w:pPr>
            <w:r w:rsidRPr="003A3769">
              <w:t>provide</w:t>
            </w:r>
            <w:r>
              <w:t>s</w:t>
            </w:r>
            <w:r w:rsidRPr="003A3769">
              <w:t xml:space="preserve"> regular updates to the </w:t>
            </w:r>
            <w:r>
              <w:t xml:space="preserve">Local Welfare Manager and </w:t>
            </w:r>
            <w:r w:rsidRPr="003A3769">
              <w:t>local welfare committee</w:t>
            </w:r>
            <w:r>
              <w:t xml:space="preserve"> (where they exist)</w:t>
            </w:r>
            <w:r w:rsidRPr="003A3769">
              <w:t xml:space="preserve">, </w:t>
            </w:r>
            <w:r>
              <w:t>t</w:t>
            </w:r>
            <w:r w:rsidRPr="003A3769">
              <w:t xml:space="preserve">erritorial </w:t>
            </w:r>
            <w:r>
              <w:t>a</w:t>
            </w:r>
            <w:r w:rsidRPr="003A3769">
              <w:t>uthori</w:t>
            </w:r>
            <w:r>
              <w:t>ty</w:t>
            </w:r>
            <w:r w:rsidRPr="003A3769">
              <w:t>, and the Regional Animal Welfare Coordinator concerning the above matters</w:t>
            </w:r>
            <w:r>
              <w:t>, and</w:t>
            </w:r>
          </w:p>
          <w:p w:rsidR="0071677D" w:rsidRPr="003A3769" w:rsidRDefault="0071677D" w:rsidP="0071677D">
            <w:pPr>
              <w:pStyle w:val="Bullet"/>
            </w:pPr>
            <w:proofErr w:type="gramStart"/>
            <w:r>
              <w:t>works</w:t>
            </w:r>
            <w:proofErr w:type="gramEnd"/>
            <w:r>
              <w:t xml:space="preserve"> with the local authorities to promulgate public information messaging to animal owners and persons in charge on the animal welfare actions they should take</w:t>
            </w:r>
            <w:r w:rsidRPr="003A3769">
              <w:t>.</w:t>
            </w:r>
          </w:p>
          <w:p w:rsidR="0071677D" w:rsidRPr="003A3769" w:rsidRDefault="0071677D" w:rsidP="0071677D">
            <w:pPr>
              <w:pStyle w:val="Tinyline"/>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lastRenderedPageBreak/>
              <w:t>During response</w:t>
            </w:r>
          </w:p>
        </w:tc>
        <w:tc>
          <w:tcPr>
            <w:tcW w:w="7711" w:type="dxa"/>
          </w:tcPr>
          <w:p w:rsidR="0071677D" w:rsidRPr="003A3769" w:rsidRDefault="0071677D" w:rsidP="0071677D">
            <w:r w:rsidRPr="003A3769">
              <w:t>During response, the Local Animal Welfare Coordinator:</w:t>
            </w:r>
          </w:p>
          <w:p w:rsidR="0071677D" w:rsidRPr="00EB5B7F" w:rsidRDefault="0071677D" w:rsidP="0071677D">
            <w:pPr>
              <w:pStyle w:val="Bullet"/>
            </w:pPr>
            <w:r w:rsidRPr="00EB5B7F">
              <w:t xml:space="preserve">coordinates the provision of local animal welfare services (including animal welfare technical advice) with the Local Animal Welfare Coordination Team (which may include representatives from the support agencies listed in </w:t>
            </w:r>
            <w:fldSimple w:instr=" REF _Ref430789339 \h  \* MERGEFORMAT ">
              <w:r w:rsidR="00973B33" w:rsidRPr="003A3769">
                <w:t xml:space="preserve">Table </w:t>
              </w:r>
              <w:r w:rsidR="00973B33">
                <w:rPr>
                  <w:noProof/>
                </w:rPr>
                <w:t>1</w:t>
              </w:r>
            </w:fldSimple>
            <w:r w:rsidRPr="00EB5B7F">
              <w:t>)</w:t>
            </w:r>
          </w:p>
          <w:p w:rsidR="0071677D" w:rsidRDefault="0071677D" w:rsidP="0071677D">
            <w:pPr>
              <w:pStyle w:val="Bullet"/>
            </w:pPr>
            <w:r w:rsidRPr="003A3769">
              <w:t>coordinate</w:t>
            </w:r>
            <w:r>
              <w:t>s</w:t>
            </w:r>
            <w:r w:rsidRPr="003A3769">
              <w:t xml:space="preserve"> the provision of animal welfare status updates, as required, by the local welfare committee</w:t>
            </w:r>
            <w:r>
              <w:t xml:space="preserve"> (where this exists)</w:t>
            </w:r>
            <w:r w:rsidRPr="003A3769">
              <w:t>, territorial authorit</w:t>
            </w:r>
            <w:r>
              <w:t>y</w:t>
            </w:r>
            <w:r w:rsidRPr="003A3769">
              <w:t xml:space="preserve"> and the Regi</w:t>
            </w:r>
            <w:r>
              <w:t>onal Animal Welfare Coordinator, and</w:t>
            </w:r>
          </w:p>
          <w:p w:rsidR="0071677D" w:rsidRPr="003A3769" w:rsidRDefault="0071677D" w:rsidP="0071677D">
            <w:pPr>
              <w:pStyle w:val="Bullet"/>
            </w:pPr>
            <w:proofErr w:type="gramStart"/>
            <w:r>
              <w:t>works</w:t>
            </w:r>
            <w:proofErr w:type="gramEnd"/>
            <w:r>
              <w:t xml:space="preserve"> with the territorial authority to promulgate public information messaging to animal owners and persons in charge on the animal welfare actions they should take</w:t>
            </w:r>
            <w:r w:rsidRPr="003A3769">
              <w:t>.</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During recovery</w:t>
            </w:r>
          </w:p>
        </w:tc>
        <w:tc>
          <w:tcPr>
            <w:tcW w:w="7711" w:type="dxa"/>
          </w:tcPr>
          <w:p w:rsidR="0071677D" w:rsidRPr="003A3769" w:rsidRDefault="0071677D" w:rsidP="0071677D">
            <w:r>
              <w:t>Where required d</w:t>
            </w:r>
            <w:r w:rsidRPr="003A3769">
              <w:t>uring recovery, the Local Animal Welfare Coordinator coordinates the provision of animal welfare recovery measures</w:t>
            </w:r>
            <w:r>
              <w:t xml:space="preserve"> and contributes to public information</w:t>
            </w:r>
            <w:r w:rsidRPr="003A3769">
              <w:t xml:space="preserve"> in the local area.</w:t>
            </w:r>
          </w:p>
        </w:tc>
      </w:tr>
    </w:tbl>
    <w:p w:rsidR="0071677D" w:rsidRDefault="0071677D" w:rsidP="0071677D"/>
    <w:p w:rsidR="0071677D" w:rsidRPr="003A3769" w:rsidRDefault="0071677D" w:rsidP="0071677D">
      <w:pPr>
        <w:pStyle w:val="Heading2"/>
        <w:ind w:left="0"/>
      </w:pPr>
      <w:bookmarkStart w:id="25" w:name="_Toc433815352"/>
      <w:bookmarkStart w:id="26" w:name="_Toc435082174"/>
      <w:r w:rsidRPr="003A3769">
        <w:t>Animal welfare emergency management across the 4Rs</w:t>
      </w:r>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8" w:type="dxa"/>
            <w:tcMar>
              <w:right w:w="227" w:type="dxa"/>
            </w:tcMar>
          </w:tcPr>
          <w:p w:rsidR="0071677D" w:rsidRPr="003A3769" w:rsidRDefault="0071677D" w:rsidP="0071677D">
            <w:pPr>
              <w:pStyle w:val="LHcolumn"/>
            </w:pPr>
            <w:r w:rsidRPr="003A3769">
              <w:rPr>
                <w:noProof/>
              </w:rPr>
              <w:drawing>
                <wp:anchor distT="0" distB="0" distL="114300" distR="114300" simplePos="0" relativeHeight="251693056" behindDoc="0" locked="0" layoutInCell="1" allowOverlap="1">
                  <wp:simplePos x="0" y="0"/>
                  <wp:positionH relativeFrom="column">
                    <wp:align>center</wp:align>
                  </wp:positionH>
                  <wp:positionV relativeFrom="margin">
                    <wp:posOffset>97790</wp:posOffset>
                  </wp:positionV>
                  <wp:extent cx="561600" cy="561600"/>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11" w:type="dxa"/>
          </w:tcPr>
          <w:p w:rsidR="0071677D" w:rsidRPr="003A3769" w:rsidRDefault="0071677D" w:rsidP="0071677D">
            <w:r w:rsidRPr="003A3769">
              <w:t xml:space="preserve">The MPI </w:t>
            </w:r>
            <w:r w:rsidRPr="00CF3835">
              <w:rPr>
                <w:i/>
              </w:rPr>
              <w:t>Animal Welfare Emergency Management technical reference document [to be published]</w:t>
            </w:r>
            <w:r>
              <w:t xml:space="preserve"> (available at </w:t>
            </w:r>
            <w:hyperlink r:id="rId22" w:history="1">
              <w:r w:rsidRPr="00A9693F">
                <w:rPr>
                  <w:rStyle w:val="Hyperlink"/>
                </w:rPr>
                <w:t>www.mpi.govt.nz</w:t>
              </w:r>
            </w:hyperlink>
            <w:r>
              <w:t xml:space="preserve">) </w:t>
            </w:r>
            <w:r w:rsidRPr="003A3769">
              <w:t xml:space="preserve">contains detailed information on animal welfare emergency management across the 4Rs. </w:t>
            </w:r>
            <w:r>
              <w:t>In addition to the general provisions, t</w:t>
            </w:r>
            <w:r w:rsidRPr="003A3769">
              <w:t xml:space="preserve">here are specific animal welfare </w:t>
            </w:r>
            <w:r>
              <w:t xml:space="preserve">risk </w:t>
            </w:r>
            <w:r w:rsidRPr="003A3769">
              <w:t>reduction, response</w:t>
            </w:r>
            <w:r>
              <w:t>,</w:t>
            </w:r>
            <w:r w:rsidRPr="003A3769">
              <w:t xml:space="preserve"> and recovery measures for floods, volcanic eruptions, snowstorms, earthquakes</w:t>
            </w:r>
            <w:r>
              <w:t>,</w:t>
            </w:r>
            <w:r w:rsidRPr="003A3769">
              <w:t xml:space="preserve"> and droughts.</w:t>
            </w:r>
          </w:p>
          <w:p w:rsidR="0071677D" w:rsidRPr="003A3769" w:rsidRDefault="0071677D" w:rsidP="0071677D">
            <w:r w:rsidRPr="003A3769">
              <w:t xml:space="preserve">The primary animal welfare emergency management considerations at local and regional levels identified within each phase are </w:t>
            </w:r>
            <w:r>
              <w:t>set out below.</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Reduction activities</w:t>
            </w:r>
          </w:p>
        </w:tc>
        <w:tc>
          <w:tcPr>
            <w:tcW w:w="7711" w:type="dxa"/>
          </w:tcPr>
          <w:p w:rsidR="0071677D" w:rsidRPr="003A3769" w:rsidRDefault="0071677D" w:rsidP="0071677D">
            <w:r w:rsidRPr="003A3769">
              <w:t>Reduction activities include:</w:t>
            </w:r>
          </w:p>
          <w:p w:rsidR="0071677D" w:rsidRPr="003A3769" w:rsidRDefault="0071677D" w:rsidP="0071677D">
            <w:pPr>
              <w:pStyle w:val="Bullet"/>
            </w:pPr>
            <w:r w:rsidRPr="003A3769">
              <w:t xml:space="preserve">identification of hazards and risks to animals and </w:t>
            </w:r>
            <w:r>
              <w:t xml:space="preserve">risks that would prevent </w:t>
            </w:r>
            <w:r w:rsidRPr="003A3769">
              <w:t>owners/persons in charge of animals</w:t>
            </w:r>
            <w:r>
              <w:t xml:space="preserve"> discharging their duty of care</w:t>
            </w:r>
            <w:r w:rsidRPr="003A3769">
              <w:t>, and</w:t>
            </w:r>
          </w:p>
          <w:p w:rsidR="0071677D" w:rsidRPr="003A3769" w:rsidRDefault="0071677D" w:rsidP="0071677D">
            <w:pPr>
              <w:pStyle w:val="Bullet"/>
            </w:pPr>
            <w:proofErr w:type="gramStart"/>
            <w:r w:rsidRPr="003A3769">
              <w:t>development</w:t>
            </w:r>
            <w:proofErr w:type="gramEnd"/>
            <w:r w:rsidRPr="003A3769">
              <w:t xml:space="preserve"> and implementation of risk reduction measures.</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lastRenderedPageBreak/>
              <w:t>Readiness activities</w:t>
            </w:r>
          </w:p>
        </w:tc>
        <w:tc>
          <w:tcPr>
            <w:tcW w:w="7711" w:type="dxa"/>
          </w:tcPr>
          <w:p w:rsidR="0071677D" w:rsidRPr="003A3769" w:rsidRDefault="0071677D" w:rsidP="0071677D">
            <w:r w:rsidRPr="003A3769">
              <w:t>Readiness activities include:</w:t>
            </w:r>
          </w:p>
          <w:p w:rsidR="0071677D" w:rsidRPr="003A3769" w:rsidRDefault="0071677D" w:rsidP="0071677D">
            <w:pPr>
              <w:pStyle w:val="Bullet"/>
            </w:pPr>
            <w:r w:rsidRPr="003A3769">
              <w:t>gathering of information about the location, number</w:t>
            </w:r>
            <w:r>
              <w:t>,</w:t>
            </w:r>
            <w:r w:rsidRPr="003A3769">
              <w:t xml:space="preserve"> and types of animals present within the area </w:t>
            </w:r>
          </w:p>
          <w:p w:rsidR="0071677D" w:rsidRPr="003A3769" w:rsidRDefault="0071677D" w:rsidP="0071677D">
            <w:pPr>
              <w:pStyle w:val="Bullet"/>
            </w:pPr>
            <w:r w:rsidRPr="003A3769">
              <w:t xml:space="preserve">development of an animal welfare emergency </w:t>
            </w:r>
            <w:r>
              <w:t xml:space="preserve">management </w:t>
            </w:r>
            <w:r w:rsidRPr="003A3769">
              <w:t>plan, covering:</w:t>
            </w:r>
          </w:p>
          <w:p w:rsidR="0071677D" w:rsidRPr="003A3769" w:rsidRDefault="0071677D" w:rsidP="0071677D">
            <w:pPr>
              <w:pStyle w:val="Bullet"/>
              <w:numPr>
                <w:ilvl w:val="1"/>
                <w:numId w:val="6"/>
              </w:numPr>
            </w:pPr>
            <w:r w:rsidRPr="003A3769">
              <w:t>key animal welfare stakeholders</w:t>
            </w:r>
          </w:p>
          <w:p w:rsidR="0071677D" w:rsidRPr="003A3769" w:rsidRDefault="0071677D" w:rsidP="0071677D">
            <w:pPr>
              <w:pStyle w:val="Bullet"/>
              <w:numPr>
                <w:ilvl w:val="1"/>
                <w:numId w:val="6"/>
              </w:numPr>
            </w:pPr>
            <w:r w:rsidRPr="003A3769">
              <w:t>key factors that should be considered for animal welfare planning</w:t>
            </w:r>
          </w:p>
          <w:p w:rsidR="0071677D" w:rsidRPr="003A3769" w:rsidRDefault="0071677D" w:rsidP="0071677D">
            <w:pPr>
              <w:pStyle w:val="Bullet"/>
              <w:numPr>
                <w:ilvl w:val="1"/>
                <w:numId w:val="6"/>
              </w:numPr>
            </w:pPr>
            <w:r w:rsidRPr="003A3769">
              <w:t xml:space="preserve">information for </w:t>
            </w:r>
            <w:r>
              <w:t xml:space="preserve">CDEM </w:t>
            </w:r>
            <w:r w:rsidRPr="003A3769">
              <w:t>Public Information Managers</w:t>
            </w:r>
          </w:p>
          <w:p w:rsidR="0071677D" w:rsidRPr="003A3769" w:rsidRDefault="0071677D" w:rsidP="0071677D">
            <w:pPr>
              <w:pStyle w:val="Bullet"/>
              <w:numPr>
                <w:ilvl w:val="1"/>
                <w:numId w:val="6"/>
              </w:numPr>
            </w:pPr>
            <w:r w:rsidRPr="003A3769">
              <w:t>identification of regional/local resources, including facilities, businesses/organisations and people</w:t>
            </w:r>
          </w:p>
          <w:p w:rsidR="0071677D" w:rsidRPr="003A3769" w:rsidRDefault="0071677D" w:rsidP="0071677D">
            <w:pPr>
              <w:pStyle w:val="Bullet"/>
              <w:numPr>
                <w:ilvl w:val="1"/>
                <w:numId w:val="6"/>
              </w:numPr>
            </w:pPr>
            <w:r w:rsidRPr="003A3769">
              <w:t>planning for temporary animal</w:t>
            </w:r>
            <w:r>
              <w:t xml:space="preserve"> shelter/</w:t>
            </w:r>
            <w:r w:rsidRPr="003A3769">
              <w:t>facilit</w:t>
            </w:r>
            <w:r>
              <w:t>y</w:t>
            </w:r>
            <w:r w:rsidRPr="003A3769">
              <w:t xml:space="preserve"> requirements and processes, and</w:t>
            </w:r>
          </w:p>
          <w:p w:rsidR="0071677D" w:rsidRPr="003A3769" w:rsidRDefault="0071677D" w:rsidP="0071677D">
            <w:pPr>
              <w:pStyle w:val="Bullet"/>
              <w:numPr>
                <w:ilvl w:val="1"/>
                <w:numId w:val="6"/>
              </w:numPr>
            </w:pPr>
            <w:r w:rsidRPr="003A3769">
              <w:t>plan monitoring and review</w:t>
            </w:r>
          </w:p>
          <w:p w:rsidR="0071677D" w:rsidRPr="003A3769" w:rsidRDefault="0071677D" w:rsidP="0071677D">
            <w:pPr>
              <w:pStyle w:val="Bullet"/>
            </w:pPr>
            <w:proofErr w:type="gramStart"/>
            <w:r w:rsidRPr="003A3769">
              <w:t>training</w:t>
            </w:r>
            <w:proofErr w:type="gramEnd"/>
            <w:r w:rsidRPr="003A3769">
              <w:t xml:space="preserve"> and development for animal welfare emergency management.</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Response activities</w:t>
            </w:r>
          </w:p>
        </w:tc>
        <w:tc>
          <w:tcPr>
            <w:tcW w:w="7711" w:type="dxa"/>
          </w:tcPr>
          <w:p w:rsidR="0071677D" w:rsidRPr="003A3769" w:rsidRDefault="0071677D" w:rsidP="0071677D">
            <w:r w:rsidRPr="003A3769">
              <w:t>Response activities include:</w:t>
            </w:r>
          </w:p>
          <w:p w:rsidR="0071677D" w:rsidRPr="003A3769" w:rsidRDefault="0071677D" w:rsidP="0071677D">
            <w:pPr>
              <w:pStyle w:val="Bullet"/>
            </w:pPr>
            <w:r w:rsidRPr="003A3769">
              <w:t>animal welfare emergency management in</w:t>
            </w:r>
            <w:r>
              <w:t xml:space="preserve"> relation to the Coordinated Incident Management System (CIMS)</w:t>
            </w:r>
          </w:p>
          <w:p w:rsidR="0071677D" w:rsidRPr="003A3769" w:rsidRDefault="0071677D" w:rsidP="0071677D">
            <w:pPr>
              <w:pStyle w:val="Bullet"/>
            </w:pPr>
            <w:r w:rsidRPr="003A3769">
              <w:t xml:space="preserve">the role of the </w:t>
            </w:r>
            <w:r>
              <w:t xml:space="preserve">National, </w:t>
            </w:r>
            <w:r w:rsidRPr="003A3769">
              <w:t>Regional</w:t>
            </w:r>
            <w:r>
              <w:t>,</w:t>
            </w:r>
            <w:r w:rsidRPr="003A3769">
              <w:t xml:space="preserve"> and Local Animal Welfare Coordinators and response teams during response</w:t>
            </w:r>
          </w:p>
          <w:p w:rsidR="0071677D" w:rsidRPr="003A3769" w:rsidRDefault="0071677D" w:rsidP="0071677D">
            <w:pPr>
              <w:pStyle w:val="Bullet"/>
            </w:pPr>
            <w:r w:rsidRPr="003A3769">
              <w:t>rapid animal welfare needs assessment</w:t>
            </w:r>
          </w:p>
          <w:p w:rsidR="0071677D" w:rsidRPr="003A3769" w:rsidRDefault="0071677D" w:rsidP="0071677D">
            <w:pPr>
              <w:pStyle w:val="Bullet"/>
            </w:pPr>
            <w:r w:rsidRPr="003A3769">
              <w:t>temporary animal shelters/facilities requirements, processes and personnel, including:</w:t>
            </w:r>
          </w:p>
          <w:p w:rsidR="0071677D" w:rsidRPr="003A3769" w:rsidRDefault="0071677D" w:rsidP="0071677D">
            <w:pPr>
              <w:pStyle w:val="Bullet"/>
              <w:numPr>
                <w:ilvl w:val="1"/>
                <w:numId w:val="6"/>
              </w:numPr>
            </w:pPr>
            <w:r w:rsidRPr="003A3769">
              <w:t>arrivals processes</w:t>
            </w:r>
          </w:p>
          <w:p w:rsidR="0071677D" w:rsidRPr="003A3769" w:rsidRDefault="0071677D" w:rsidP="0071677D">
            <w:pPr>
              <w:pStyle w:val="Bullet"/>
              <w:numPr>
                <w:ilvl w:val="2"/>
                <w:numId w:val="6"/>
              </w:numPr>
            </w:pPr>
            <w:r w:rsidRPr="003A3769">
              <w:t>assessment (for contamination and/or veterinary care)</w:t>
            </w:r>
          </w:p>
          <w:p w:rsidR="0071677D" w:rsidRPr="003A3769" w:rsidRDefault="0071677D" w:rsidP="0071677D">
            <w:pPr>
              <w:pStyle w:val="Bullet"/>
              <w:numPr>
                <w:ilvl w:val="2"/>
                <w:numId w:val="6"/>
              </w:numPr>
            </w:pPr>
            <w:r w:rsidRPr="003A3769">
              <w:t xml:space="preserve">registration of animals, owner consent and agreement </w:t>
            </w:r>
          </w:p>
          <w:p w:rsidR="0071677D" w:rsidRPr="003A3769" w:rsidRDefault="0071677D" w:rsidP="0071677D">
            <w:pPr>
              <w:pStyle w:val="Bullet"/>
              <w:numPr>
                <w:ilvl w:val="2"/>
                <w:numId w:val="6"/>
              </w:numPr>
            </w:pPr>
            <w:r w:rsidRPr="003A3769">
              <w:t>identification</w:t>
            </w:r>
          </w:p>
          <w:p w:rsidR="0071677D" w:rsidRPr="003A3769" w:rsidRDefault="0071677D" w:rsidP="0071677D">
            <w:pPr>
              <w:pStyle w:val="Bullet"/>
              <w:numPr>
                <w:ilvl w:val="2"/>
                <w:numId w:val="6"/>
              </w:numPr>
            </w:pPr>
            <w:r w:rsidRPr="003A3769">
              <w:t>accommodation</w:t>
            </w:r>
          </w:p>
          <w:p w:rsidR="0071677D" w:rsidRPr="003A3769" w:rsidRDefault="0071677D" w:rsidP="0071677D">
            <w:pPr>
              <w:pStyle w:val="Bullet"/>
              <w:numPr>
                <w:ilvl w:val="2"/>
                <w:numId w:val="6"/>
              </w:numPr>
            </w:pPr>
            <w:r w:rsidRPr="003A3769">
              <w:t>record keeping</w:t>
            </w:r>
          </w:p>
          <w:p w:rsidR="0071677D" w:rsidRPr="003A3769" w:rsidRDefault="0071677D" w:rsidP="0071677D">
            <w:pPr>
              <w:pStyle w:val="Bullet"/>
              <w:numPr>
                <w:ilvl w:val="1"/>
                <w:numId w:val="6"/>
              </w:numPr>
            </w:pPr>
            <w:r w:rsidRPr="003A3769">
              <w:t>departure processes</w:t>
            </w:r>
          </w:p>
          <w:p w:rsidR="0071677D" w:rsidRPr="003A3769" w:rsidRDefault="0071677D" w:rsidP="0071677D">
            <w:pPr>
              <w:pStyle w:val="Bullet"/>
              <w:numPr>
                <w:ilvl w:val="2"/>
                <w:numId w:val="6"/>
              </w:numPr>
            </w:pPr>
            <w:r w:rsidRPr="003A3769">
              <w:t xml:space="preserve">reunification with the owner </w:t>
            </w:r>
          </w:p>
          <w:p w:rsidR="0071677D" w:rsidRPr="003A3769" w:rsidRDefault="0071677D" w:rsidP="0071677D">
            <w:pPr>
              <w:pStyle w:val="Bullet"/>
              <w:numPr>
                <w:ilvl w:val="2"/>
                <w:numId w:val="6"/>
              </w:numPr>
            </w:pPr>
            <w:r w:rsidRPr="003A3769">
              <w:t>disposal</w:t>
            </w:r>
          </w:p>
          <w:p w:rsidR="0071677D" w:rsidRPr="003A3769" w:rsidRDefault="0071677D" w:rsidP="0071677D">
            <w:pPr>
              <w:pStyle w:val="Bullet"/>
              <w:numPr>
                <w:ilvl w:val="2"/>
                <w:numId w:val="6"/>
              </w:numPr>
            </w:pPr>
            <w:r w:rsidRPr="003A3769">
              <w:t>foster care, re-homing</w:t>
            </w:r>
          </w:p>
          <w:p w:rsidR="0071677D" w:rsidRPr="003A3769" w:rsidRDefault="0071677D" w:rsidP="0071677D">
            <w:pPr>
              <w:pStyle w:val="Bullet"/>
            </w:pPr>
            <w:r w:rsidRPr="003A3769">
              <w:t>provision of information to the public, and</w:t>
            </w:r>
          </w:p>
          <w:p w:rsidR="0071677D" w:rsidRPr="003A3769" w:rsidRDefault="0071677D" w:rsidP="0071677D">
            <w:pPr>
              <w:pStyle w:val="Bullet"/>
            </w:pPr>
            <w:proofErr w:type="gramStart"/>
            <w:r w:rsidRPr="003A3769">
              <w:t>animal</w:t>
            </w:r>
            <w:proofErr w:type="gramEnd"/>
            <w:r w:rsidRPr="003A3769">
              <w:t xml:space="preserve"> rescue teams.</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lastRenderedPageBreak/>
              <w:t>Recovery activities</w:t>
            </w:r>
          </w:p>
        </w:tc>
        <w:tc>
          <w:tcPr>
            <w:tcW w:w="7711" w:type="dxa"/>
          </w:tcPr>
          <w:p w:rsidR="0071677D" w:rsidRPr="003A3769" w:rsidRDefault="0071677D" w:rsidP="0071677D">
            <w:r w:rsidRPr="00EB5B7F">
              <w:t xml:space="preserve">For the rural farming community, the role of Rural Support Trusts and the provision of assistance for localised, medium, and large scale adverse events (as classified under </w:t>
            </w:r>
            <w:proofErr w:type="spellStart"/>
            <w:r w:rsidRPr="00EB5B7F">
              <w:t>MPI’s</w:t>
            </w:r>
            <w:proofErr w:type="spellEnd"/>
            <w:r w:rsidRPr="00EB5B7F">
              <w:t xml:space="preserve"> Primary Sector Recovery Policy) will be a key aspect of rural recovery.</w:t>
            </w:r>
          </w:p>
          <w:p w:rsidR="0071677D" w:rsidRPr="003A3769" w:rsidRDefault="0071677D" w:rsidP="0071677D">
            <w:r w:rsidRPr="00122AD9">
              <w:t>Recovery in urban communities will involve the continued provision of animal welfare services to companion animals and their owners; key support agencies are outlined in the following section.</w:t>
            </w:r>
          </w:p>
          <w:p w:rsidR="0071677D" w:rsidRPr="003A3769" w:rsidRDefault="0071677D" w:rsidP="0071677D">
            <w:pPr>
              <w:pStyle w:val="Spacer"/>
            </w:pPr>
          </w:p>
        </w:tc>
      </w:tr>
      <w:tr w:rsidR="0071677D" w:rsidRPr="003A3769" w:rsidTr="0071677D">
        <w:trPr>
          <w:cantSplit/>
          <w:trHeight w:val="614"/>
        </w:trPr>
        <w:tc>
          <w:tcPr>
            <w:tcW w:w="1928" w:type="dxa"/>
            <w:tcMar>
              <w:right w:w="227" w:type="dxa"/>
            </w:tcMar>
          </w:tcPr>
          <w:p w:rsidR="0071677D" w:rsidRPr="003A3769" w:rsidRDefault="0071677D" w:rsidP="0071677D">
            <w:pPr>
              <w:pStyle w:val="Tinyline"/>
            </w:pPr>
            <w:r w:rsidRPr="003A3769">
              <w:rPr>
                <w:noProof/>
              </w:rPr>
              <w:drawing>
                <wp:anchor distT="0" distB="0" distL="114300" distR="114300" simplePos="0" relativeHeight="251688960" behindDoc="0" locked="0" layoutInCell="1" allowOverlap="1">
                  <wp:simplePos x="0" y="0"/>
                  <wp:positionH relativeFrom="column">
                    <wp:align>center</wp:align>
                  </wp:positionH>
                  <wp:positionV relativeFrom="margin">
                    <wp:posOffset>49530</wp:posOffset>
                  </wp:positionV>
                  <wp:extent cx="561600" cy="561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11" w:type="dxa"/>
          </w:tcPr>
          <w:p w:rsidR="0071677D" w:rsidRDefault="0071677D" w:rsidP="0071677D">
            <w:r w:rsidRPr="003A3769">
              <w:t xml:space="preserve">Refer to the MPI </w:t>
            </w:r>
            <w:r w:rsidRPr="003A3769">
              <w:rPr>
                <w:i/>
                <w:iCs/>
              </w:rPr>
              <w:t>Animal Welfare Emergency Management</w:t>
            </w:r>
            <w:r w:rsidRPr="003A3769">
              <w:rPr>
                <w:i/>
              </w:rPr>
              <w:t xml:space="preserve"> </w:t>
            </w:r>
            <w:r>
              <w:rPr>
                <w:i/>
              </w:rPr>
              <w:t>technical reference document</w:t>
            </w:r>
            <w:r w:rsidRPr="003A3769">
              <w:rPr>
                <w:i/>
              </w:rPr>
              <w:t xml:space="preserve"> [to be published] </w:t>
            </w:r>
            <w:r w:rsidRPr="003A3769">
              <w:t xml:space="preserve">for more information, at </w:t>
            </w:r>
            <w:hyperlink r:id="rId23" w:history="1">
              <w:r w:rsidRPr="003A3769">
                <w:rPr>
                  <w:rStyle w:val="Hyperlink"/>
                </w:rPr>
                <w:t>www.mpi.govt.nz</w:t>
              </w:r>
            </w:hyperlink>
            <w:r w:rsidRPr="003A3769">
              <w:t>.</w:t>
            </w:r>
          </w:p>
          <w:p w:rsidR="0071677D" w:rsidRPr="003A3769" w:rsidRDefault="0071677D" w:rsidP="0071677D">
            <w:r>
              <w:t xml:space="preserve">For further recovery related resources, visit </w:t>
            </w:r>
            <w:hyperlink r:id="rId24" w:history="1">
              <w:r w:rsidRPr="003A3769">
                <w:rPr>
                  <w:rStyle w:val="Hyperlink"/>
                </w:rPr>
                <w:t>www.mpi.govt.nz</w:t>
              </w:r>
            </w:hyperlink>
            <w:r>
              <w:t xml:space="preserve"> and search for ‘resources for adverse events’.</w:t>
            </w:r>
          </w:p>
        </w:tc>
      </w:tr>
    </w:tbl>
    <w:p w:rsidR="0071677D" w:rsidRDefault="0071677D" w:rsidP="0071677D"/>
    <w:p w:rsidR="0071677D" w:rsidRPr="003A3769" w:rsidRDefault="0071677D" w:rsidP="0071677D">
      <w:pPr>
        <w:pStyle w:val="Heading2"/>
        <w:ind w:left="0"/>
      </w:pPr>
      <w:bookmarkStart w:id="27" w:name="_Toc433815353"/>
      <w:bookmarkStart w:id="28" w:name="_Toc435082175"/>
      <w:r w:rsidRPr="003A3769">
        <w:t>Companion animals</w:t>
      </w:r>
      <w:bookmarkEnd w:id="27"/>
      <w:bookmarkEnd w:id="2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71677D" w:rsidRPr="003A3769" w:rsidTr="0071677D">
        <w:trPr>
          <w:cantSplit/>
        </w:trPr>
        <w:tc>
          <w:tcPr>
            <w:tcW w:w="1928" w:type="dxa"/>
            <w:tcMar>
              <w:right w:w="227" w:type="dxa"/>
            </w:tcMar>
          </w:tcPr>
          <w:p w:rsidR="0071677D" w:rsidRPr="003A3769" w:rsidRDefault="0071677D" w:rsidP="0071677D">
            <w:pPr>
              <w:pStyle w:val="LHcolumn"/>
            </w:pPr>
          </w:p>
        </w:tc>
        <w:tc>
          <w:tcPr>
            <w:tcW w:w="7711" w:type="dxa"/>
          </w:tcPr>
          <w:p w:rsidR="0071677D" w:rsidRPr="003A3769" w:rsidRDefault="0071677D" w:rsidP="0071677D">
            <w:r w:rsidRPr="003A3769">
              <w:t>Companion animals are defined as small animals that are kept for companionship and enjoyment, such as cats, dogs (including disability assist dogs), caged birds, ornamental fish, reptiles, amphibians, rabbits, guinea pigs, rats, and mice.</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Responsibility and support agencies</w:t>
            </w:r>
          </w:p>
        </w:tc>
        <w:tc>
          <w:tcPr>
            <w:tcW w:w="7711" w:type="dxa"/>
          </w:tcPr>
          <w:p w:rsidR="0071677D" w:rsidRPr="003A3769" w:rsidRDefault="0071677D" w:rsidP="0071677D">
            <w:r w:rsidRPr="003A3769">
              <w:t>The responsibility for companion animal welfare lies foremost with the owner or person in charge of the animal(</w:t>
            </w:r>
            <w:proofErr w:type="spellStart"/>
            <w:r w:rsidRPr="003A3769">
              <w:t>s</w:t>
            </w:r>
            <w:proofErr w:type="spellEnd"/>
            <w:r w:rsidRPr="003A3769">
              <w:t>).</w:t>
            </w:r>
          </w:p>
          <w:p w:rsidR="0071677D" w:rsidRPr="003A3769" w:rsidRDefault="0071677D" w:rsidP="0071677D">
            <w:r w:rsidRPr="003A3769">
              <w:t>Key support agencies for companion animal welfare are:</w:t>
            </w:r>
          </w:p>
          <w:p w:rsidR="0071677D" w:rsidRPr="003A3769" w:rsidRDefault="0071677D" w:rsidP="0071677D">
            <w:pPr>
              <w:pStyle w:val="Bullet"/>
            </w:pPr>
            <w:r w:rsidRPr="003A3769">
              <w:t>the Royal New Zealand Society for the Prevention of Cruelty to Animals</w:t>
            </w:r>
          </w:p>
          <w:p w:rsidR="0071677D" w:rsidRPr="003A3769" w:rsidRDefault="0071677D" w:rsidP="0071677D">
            <w:pPr>
              <w:pStyle w:val="Bullet"/>
            </w:pPr>
            <w:r w:rsidRPr="003A3769">
              <w:t>the New Zealand Companion Animal Council</w:t>
            </w:r>
          </w:p>
          <w:p w:rsidR="0071677D" w:rsidRPr="003A3769" w:rsidRDefault="0071677D" w:rsidP="0071677D">
            <w:pPr>
              <w:pStyle w:val="Bullet"/>
            </w:pPr>
            <w:r w:rsidRPr="003A3769">
              <w:t xml:space="preserve">the New Zealand Veterinary Association, and </w:t>
            </w:r>
          </w:p>
          <w:p w:rsidR="0071677D" w:rsidRPr="003A3769" w:rsidRDefault="0071677D" w:rsidP="0071677D">
            <w:pPr>
              <w:pStyle w:val="Bullet"/>
            </w:pPr>
            <w:proofErr w:type="gramStart"/>
            <w:r w:rsidRPr="003A3769">
              <w:t>territorial</w:t>
            </w:r>
            <w:proofErr w:type="gramEnd"/>
            <w:r w:rsidRPr="003A3769">
              <w:t xml:space="preserve"> authorities (Animal Control/Services).</w:t>
            </w:r>
          </w:p>
          <w:p w:rsidR="0071677D" w:rsidRPr="003A3769" w:rsidRDefault="0071677D" w:rsidP="0071677D">
            <w:pPr>
              <w:pStyle w:val="Tinyline"/>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rPr>
                <w:noProof/>
              </w:rPr>
              <w:lastRenderedPageBreak/>
              <w:drawing>
                <wp:anchor distT="0" distB="0" distL="114300" distR="114300" simplePos="0" relativeHeight="251692032" behindDoc="0" locked="0" layoutInCell="1" allowOverlap="1">
                  <wp:simplePos x="0" y="0"/>
                  <wp:positionH relativeFrom="column">
                    <wp:align>center</wp:align>
                  </wp:positionH>
                  <wp:positionV relativeFrom="margin">
                    <wp:posOffset>3143885</wp:posOffset>
                  </wp:positionV>
                  <wp:extent cx="561600" cy="5616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t>Planning for companion animal welfare</w:t>
            </w:r>
          </w:p>
        </w:tc>
        <w:tc>
          <w:tcPr>
            <w:tcW w:w="7711" w:type="dxa"/>
          </w:tcPr>
          <w:p w:rsidR="0071677D" w:rsidRPr="003A3769" w:rsidRDefault="0071677D" w:rsidP="0071677D">
            <w:r w:rsidRPr="003A3769">
              <w:t>Planning for companion animals in an urban area should consider what types and number of companion animals are in these locations:</w:t>
            </w:r>
          </w:p>
          <w:p w:rsidR="0071677D" w:rsidRPr="003A3769" w:rsidRDefault="0071677D" w:rsidP="0071677D">
            <w:pPr>
              <w:pStyle w:val="Bullet"/>
            </w:pPr>
            <w:r w:rsidRPr="003A3769">
              <w:t>private homes</w:t>
            </w:r>
          </w:p>
          <w:p w:rsidR="0071677D" w:rsidRPr="003A3769" w:rsidRDefault="0071677D" w:rsidP="0071677D">
            <w:pPr>
              <w:pStyle w:val="Bullet"/>
            </w:pPr>
            <w:r w:rsidRPr="003A3769">
              <w:t xml:space="preserve">dog or cat breeders </w:t>
            </w:r>
          </w:p>
          <w:p w:rsidR="0071677D" w:rsidRPr="003A3769" w:rsidRDefault="0071677D" w:rsidP="0071677D">
            <w:pPr>
              <w:pStyle w:val="Bullet"/>
            </w:pPr>
            <w:r w:rsidRPr="003A3769">
              <w:t xml:space="preserve">dog day care centres </w:t>
            </w:r>
          </w:p>
          <w:p w:rsidR="0071677D" w:rsidRPr="003A3769" w:rsidRDefault="0071677D" w:rsidP="0071677D">
            <w:pPr>
              <w:pStyle w:val="Bullet"/>
            </w:pPr>
            <w:r w:rsidRPr="003A3769">
              <w:t xml:space="preserve">dog boarding kennels </w:t>
            </w:r>
          </w:p>
          <w:p w:rsidR="0071677D" w:rsidRPr="003A3769" w:rsidRDefault="0071677D" w:rsidP="0071677D">
            <w:pPr>
              <w:pStyle w:val="Bullet"/>
            </w:pPr>
            <w:r w:rsidRPr="003A3769">
              <w:t xml:space="preserve">catteries </w:t>
            </w:r>
          </w:p>
          <w:p w:rsidR="0071677D" w:rsidRPr="003A3769" w:rsidRDefault="0071677D" w:rsidP="0071677D">
            <w:pPr>
              <w:pStyle w:val="Bullet"/>
            </w:pPr>
            <w:r w:rsidRPr="003A3769">
              <w:t xml:space="preserve">SPCA </w:t>
            </w:r>
            <w:r>
              <w:t>shelters</w:t>
            </w:r>
          </w:p>
          <w:p w:rsidR="0071677D" w:rsidRPr="003A3769" w:rsidRDefault="0071677D" w:rsidP="0071677D">
            <w:pPr>
              <w:pStyle w:val="Bullet"/>
            </w:pPr>
            <w:r w:rsidRPr="003A3769">
              <w:t>pet stores, and</w:t>
            </w:r>
          </w:p>
          <w:p w:rsidR="0071677D" w:rsidRPr="003A3769" w:rsidRDefault="0071677D" w:rsidP="0071677D">
            <w:pPr>
              <w:pStyle w:val="Bullet"/>
            </w:pPr>
            <w:proofErr w:type="gramStart"/>
            <w:r w:rsidRPr="003A3769">
              <w:t>schools</w:t>
            </w:r>
            <w:proofErr w:type="gramEnd"/>
            <w:r w:rsidRPr="003A3769">
              <w:t>.</w:t>
            </w:r>
          </w:p>
          <w:p w:rsidR="0071677D" w:rsidRPr="003A3769" w:rsidRDefault="0071677D" w:rsidP="0071677D">
            <w:r w:rsidRPr="003A3769">
              <w:t xml:space="preserve">There are two databases in New Zealand which contain information about companion animals </w:t>
            </w:r>
            <w:r>
              <w:t>–</w:t>
            </w:r>
            <w:r w:rsidRPr="003A3769">
              <w:t xml:space="preserve"> the National Dog Database and the New Zealand Companion Animal Register (NZCAR). </w:t>
            </w:r>
          </w:p>
          <w:p w:rsidR="0071677D" w:rsidRDefault="0071677D" w:rsidP="0071677D">
            <w:pPr>
              <w:rPr>
                <w:rStyle w:val="Hyperlink"/>
              </w:rPr>
            </w:pPr>
            <w:r>
              <w:t>See</w:t>
            </w:r>
            <w:r w:rsidRPr="003A3769">
              <w:t xml:space="preserve"> the MPI </w:t>
            </w:r>
            <w:r>
              <w:rPr>
                <w:i/>
                <w:iCs/>
              </w:rPr>
              <w:t>Animal Welfare Emergency Management technical reference document</w:t>
            </w:r>
            <w:r w:rsidRPr="003A3769">
              <w:rPr>
                <w:i/>
              </w:rPr>
              <w:t xml:space="preserve"> [to be published] </w:t>
            </w:r>
            <w:r w:rsidRPr="003A3769">
              <w:t xml:space="preserve">for more information, at </w:t>
            </w:r>
            <w:hyperlink r:id="rId25" w:history="1">
              <w:r w:rsidRPr="003A3769">
                <w:rPr>
                  <w:rStyle w:val="Hyperlink"/>
                </w:rPr>
                <w:t>www.mpi.govt.nz</w:t>
              </w:r>
            </w:hyperlink>
            <w:r w:rsidRPr="00E74EA4">
              <w:t>.</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Default="0071677D" w:rsidP="0071677D">
            <w:pPr>
              <w:pStyle w:val="LHcolumn"/>
            </w:pPr>
            <w:r w:rsidRPr="003A3769">
              <w:t>Animal registration and owner agreement</w:t>
            </w:r>
          </w:p>
          <w:p w:rsidR="0071677D" w:rsidRPr="003A3769" w:rsidRDefault="0071677D" w:rsidP="0071677D">
            <w:pPr>
              <w:pStyle w:val="Spacer"/>
            </w:pPr>
            <w:r>
              <w:rPr>
                <w:noProof/>
              </w:rPr>
              <w:drawing>
                <wp:anchor distT="0" distB="0" distL="114300" distR="114300" simplePos="0" relativeHeight="251691008" behindDoc="0" locked="0" layoutInCell="1" allowOverlap="1">
                  <wp:simplePos x="0" y="0"/>
                  <wp:positionH relativeFrom="column">
                    <wp:align>center</wp:align>
                  </wp:positionH>
                  <wp:positionV relativeFrom="line">
                    <wp:posOffset>92075</wp:posOffset>
                  </wp:positionV>
                  <wp:extent cx="561600" cy="56160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600" cy="561600"/>
                          </a:xfrm>
                          <a:prstGeom prst="rect">
                            <a:avLst/>
                          </a:prstGeom>
                          <a:noFill/>
                        </pic:spPr>
                      </pic:pic>
                    </a:graphicData>
                  </a:graphic>
                </wp:anchor>
              </w:drawing>
            </w:r>
          </w:p>
        </w:tc>
        <w:tc>
          <w:tcPr>
            <w:tcW w:w="7711" w:type="dxa"/>
          </w:tcPr>
          <w:p w:rsidR="0071677D" w:rsidRPr="003A3769" w:rsidRDefault="0071677D" w:rsidP="0071677D">
            <w:r w:rsidRPr="003A3769">
              <w:t>During response and recovery, animals may require temporary accommodation, and may need to be registered. It is important that registration details are accurately recorded and</w:t>
            </w:r>
            <w:r>
              <w:t xml:space="preserve"> maintained, and </w:t>
            </w:r>
            <w:proofErr w:type="gramStart"/>
            <w:r>
              <w:t xml:space="preserve">that </w:t>
            </w:r>
            <w:r w:rsidRPr="003A3769">
              <w:t>owners</w:t>
            </w:r>
            <w:proofErr w:type="gramEnd"/>
            <w:r w:rsidRPr="003A3769">
              <w:t xml:space="preserve"> agree to animal welfare provisions.</w:t>
            </w:r>
          </w:p>
          <w:p w:rsidR="0071677D" w:rsidRDefault="0071677D" w:rsidP="0071677D">
            <w:r>
              <w:t>The following appendices provide templates:</w:t>
            </w:r>
          </w:p>
          <w:p w:rsidR="0071677D" w:rsidRDefault="00746C35" w:rsidP="0071677D">
            <w:pPr>
              <w:pStyle w:val="Bullet"/>
            </w:pPr>
            <w:r>
              <w:fldChar w:fldCharType="begin"/>
            </w:r>
            <w:r w:rsidR="0071677D">
              <w:instrText xml:space="preserve"> REF _Ref421777890 \n \h </w:instrText>
            </w:r>
            <w:r>
              <w:fldChar w:fldCharType="separate"/>
            </w:r>
            <w:r w:rsidR="00973B33">
              <w:t>Appendix B</w:t>
            </w:r>
            <w:r>
              <w:fldChar w:fldCharType="end"/>
            </w:r>
            <w:r w:rsidR="0071677D">
              <w:t xml:space="preserve"> </w:t>
            </w:r>
            <w:fldSimple w:instr=" REF _Ref421777890 \h  \* MERGEFORMAT ">
              <w:r w:rsidR="00973B33" w:rsidRPr="00973B33">
                <w:rPr>
                  <w:i/>
                  <w:color w:val="005A9B" w:themeColor="background2"/>
                  <w:u w:val="single"/>
                </w:rPr>
                <w:t>Animal registration form</w:t>
              </w:r>
            </w:fldSimple>
            <w:r w:rsidR="0071677D">
              <w:t xml:space="preserve"> on page </w:t>
            </w:r>
            <w:r>
              <w:fldChar w:fldCharType="begin"/>
            </w:r>
            <w:r w:rsidR="0071677D">
              <w:instrText xml:space="preserve"> PAGEREF _Ref421777890 \h </w:instrText>
            </w:r>
            <w:r>
              <w:fldChar w:fldCharType="separate"/>
            </w:r>
            <w:r w:rsidR="00973B33">
              <w:rPr>
                <w:noProof/>
              </w:rPr>
              <w:t>20</w:t>
            </w:r>
            <w:r>
              <w:fldChar w:fldCharType="end"/>
            </w:r>
          </w:p>
          <w:p w:rsidR="0071677D" w:rsidRPr="003A3769" w:rsidRDefault="00746C35" w:rsidP="0071677D">
            <w:pPr>
              <w:pStyle w:val="Bullet"/>
            </w:pPr>
            <w:r>
              <w:fldChar w:fldCharType="begin"/>
            </w:r>
            <w:r w:rsidR="0071677D">
              <w:instrText xml:space="preserve"> REF _Ref419708815 \n \h </w:instrText>
            </w:r>
            <w:r>
              <w:fldChar w:fldCharType="separate"/>
            </w:r>
            <w:r w:rsidR="00973B33">
              <w:t>Appendix C</w:t>
            </w:r>
            <w:r>
              <w:fldChar w:fldCharType="end"/>
            </w:r>
            <w:r w:rsidR="0071677D">
              <w:t xml:space="preserve"> </w:t>
            </w:r>
            <w:fldSimple w:instr=" REF _Ref419708815 \h  \* MERGEFORMAT ">
              <w:r w:rsidR="00973B33" w:rsidRPr="00973B33">
                <w:rPr>
                  <w:i/>
                  <w:color w:val="005A9B" w:themeColor="background2"/>
                  <w:u w:val="single"/>
                </w:rPr>
                <w:t>Animal owner agreement form</w:t>
              </w:r>
            </w:fldSimple>
            <w:r w:rsidR="0071677D">
              <w:t xml:space="preserve"> on page </w:t>
            </w:r>
            <w:r>
              <w:fldChar w:fldCharType="begin"/>
            </w:r>
            <w:r w:rsidR="0071677D">
              <w:instrText xml:space="preserve"> PAGEREF _Ref419708815 \h </w:instrText>
            </w:r>
            <w:r>
              <w:fldChar w:fldCharType="separate"/>
            </w:r>
            <w:r w:rsidR="00973B33">
              <w:rPr>
                <w:noProof/>
              </w:rPr>
              <w:t>23</w:t>
            </w:r>
            <w:r>
              <w:fldChar w:fldCharType="end"/>
            </w:r>
            <w:r w:rsidR="0071677D">
              <w:t>.</w:t>
            </w:r>
          </w:p>
        </w:tc>
      </w:tr>
    </w:tbl>
    <w:p w:rsidR="0071677D" w:rsidRPr="003A3769" w:rsidRDefault="0071677D" w:rsidP="0071677D"/>
    <w:p w:rsidR="0071677D" w:rsidRPr="003A3769" w:rsidRDefault="0071677D" w:rsidP="0071677D">
      <w:pPr>
        <w:pStyle w:val="Heading4"/>
        <w:ind w:left="0"/>
      </w:pPr>
      <w:r w:rsidRPr="003A3769">
        <w:t>Disability Assist Dogs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8" w:type="dxa"/>
            <w:tcMar>
              <w:right w:w="227" w:type="dxa"/>
            </w:tcMar>
          </w:tcPr>
          <w:p w:rsidR="0071677D" w:rsidRPr="003A3769" w:rsidRDefault="0071677D" w:rsidP="0071677D">
            <w:pPr>
              <w:pStyle w:val="LHcolumn"/>
            </w:pPr>
            <w:r w:rsidRPr="003A3769">
              <w:rPr>
                <w:b w:val="0"/>
                <w:noProof/>
                <w:sz w:val="20"/>
              </w:rPr>
              <w:drawing>
                <wp:anchor distT="0" distB="0" distL="114300" distR="114300" simplePos="0" relativeHeight="251694080" behindDoc="1" locked="0" layoutInCell="1" allowOverlap="0">
                  <wp:simplePos x="0" y="0"/>
                  <wp:positionH relativeFrom="column">
                    <wp:posOffset>1096010</wp:posOffset>
                  </wp:positionH>
                  <wp:positionV relativeFrom="paragraph">
                    <wp:posOffset>268604</wp:posOffset>
                  </wp:positionV>
                  <wp:extent cx="4933950" cy="2466975"/>
                  <wp:effectExtent l="0" t="0" r="0" b="9525"/>
                  <wp:wrapNone/>
                  <wp:docPr id="9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0" cy="2466975"/>
                          </a:xfrm>
                          <a:prstGeom prst="rect">
                            <a:avLst/>
                          </a:prstGeom>
                          <a:noFill/>
                          <a:ln>
                            <a:noFill/>
                          </a:ln>
                        </pic:spPr>
                      </pic:pic>
                    </a:graphicData>
                  </a:graphic>
                </wp:anchor>
              </w:drawing>
            </w:r>
          </w:p>
        </w:tc>
        <w:tc>
          <w:tcPr>
            <w:tcW w:w="7711" w:type="dxa"/>
          </w:tcPr>
          <w:p w:rsidR="0071677D" w:rsidRPr="003A3769" w:rsidRDefault="0071677D" w:rsidP="0071677D">
            <w:r w:rsidRPr="003A3769">
              <w:t xml:space="preserve">Under the </w:t>
            </w:r>
            <w:r w:rsidRPr="002C36FC">
              <w:rPr>
                <w:i/>
              </w:rPr>
              <w:t>Dog Control Act 1996</w:t>
            </w:r>
            <w:r>
              <w:t>, a ‘disability assist dog’</w:t>
            </w:r>
            <w:r w:rsidRPr="003A3769">
              <w:t xml:space="preserve"> means:</w:t>
            </w:r>
          </w:p>
          <w:p w:rsidR="0071677D" w:rsidRDefault="0071677D" w:rsidP="0071677D">
            <w:pPr>
              <w:pStyle w:val="Legalsection"/>
              <w:numPr>
                <w:ilvl w:val="0"/>
                <w:numId w:val="51"/>
              </w:numPr>
            </w:pPr>
            <w:r>
              <w:t>Interpretation</w:t>
            </w:r>
          </w:p>
          <w:p w:rsidR="0071677D" w:rsidRPr="002C36FC" w:rsidRDefault="0071677D" w:rsidP="0071677D">
            <w:r w:rsidRPr="002C36FC">
              <w:rPr>
                <w:b/>
              </w:rPr>
              <w:t>disability assist dog</w:t>
            </w:r>
            <w:r>
              <w:t xml:space="preserve"> means </w:t>
            </w:r>
            <w:r w:rsidRPr="002C36FC">
              <w:t>a dog certified by one of the followi</w:t>
            </w:r>
            <w:r>
              <w:t xml:space="preserve">ng organisations as being a dog </w:t>
            </w:r>
            <w:r w:rsidRPr="002C36FC">
              <w:t>trained to assist (or as being a dog in training to assist) a person with a disability:</w:t>
            </w:r>
          </w:p>
          <w:p w:rsidR="0071677D" w:rsidRPr="003A3769" w:rsidRDefault="0071677D" w:rsidP="0071677D">
            <w:pPr>
              <w:pStyle w:val="Legalnumbering"/>
              <w:numPr>
                <w:ilvl w:val="1"/>
                <w:numId w:val="17"/>
              </w:numPr>
            </w:pPr>
            <w:r w:rsidRPr="003A3769">
              <w:t>Hearing Dogs for Deaf People New Zealand</w:t>
            </w:r>
          </w:p>
          <w:p w:rsidR="0071677D" w:rsidRPr="003A3769" w:rsidRDefault="0071677D" w:rsidP="0071677D">
            <w:pPr>
              <w:pStyle w:val="Legalnumbering"/>
              <w:numPr>
                <w:ilvl w:val="1"/>
                <w:numId w:val="10"/>
              </w:numPr>
            </w:pPr>
            <w:r w:rsidRPr="003A3769">
              <w:t>Mobility Assistance Dogs Trust</w:t>
            </w:r>
          </w:p>
          <w:p w:rsidR="0071677D" w:rsidRPr="003A3769" w:rsidRDefault="0071677D" w:rsidP="0071677D">
            <w:pPr>
              <w:pStyle w:val="Legalnumbering"/>
              <w:numPr>
                <w:ilvl w:val="1"/>
                <w:numId w:val="10"/>
              </w:numPr>
            </w:pPr>
            <w:r w:rsidRPr="003A3769">
              <w:t>New Zealand Epilepsy Assist Dogs Trust</w:t>
            </w:r>
          </w:p>
          <w:p w:rsidR="0071677D" w:rsidRPr="003A3769" w:rsidRDefault="0071677D" w:rsidP="0071677D">
            <w:pPr>
              <w:pStyle w:val="Legalnumbering"/>
              <w:numPr>
                <w:ilvl w:val="1"/>
                <w:numId w:val="10"/>
              </w:numPr>
            </w:pPr>
            <w:r w:rsidRPr="003A3769">
              <w:t>Royal New Zealand Foundation of the Blind</w:t>
            </w:r>
          </w:p>
          <w:p w:rsidR="0071677D" w:rsidRPr="003A3769" w:rsidRDefault="0071677D" w:rsidP="0071677D">
            <w:pPr>
              <w:pStyle w:val="Legalnumbering"/>
              <w:numPr>
                <w:ilvl w:val="1"/>
                <w:numId w:val="10"/>
              </w:numPr>
            </w:pPr>
            <w:r w:rsidRPr="003A3769">
              <w:t>Top Dog Companion Trust</w:t>
            </w:r>
          </w:p>
          <w:p w:rsidR="0071677D" w:rsidRPr="003A3769" w:rsidRDefault="0071677D" w:rsidP="0071677D">
            <w:pPr>
              <w:pStyle w:val="Legalnumbering"/>
              <w:numPr>
                <w:ilvl w:val="1"/>
                <w:numId w:val="10"/>
              </w:numPr>
            </w:pPr>
            <w:r w:rsidRPr="003A3769">
              <w:t>An organisation specified in an Order in Cou</w:t>
            </w:r>
            <w:r>
              <w:t>ncil made under section 78D.</w:t>
            </w:r>
          </w:p>
          <w:p w:rsidR="0071677D" w:rsidRDefault="0071677D" w:rsidP="0071677D">
            <w:pPr>
              <w:pStyle w:val="Spacer"/>
            </w:pPr>
          </w:p>
          <w:p w:rsidR="0071677D" w:rsidRPr="003A3769" w:rsidRDefault="0071677D" w:rsidP="0071677D">
            <w:r w:rsidRPr="003A3769">
              <w:t xml:space="preserve">The </w:t>
            </w:r>
            <w:r w:rsidRPr="002C36FC">
              <w:rPr>
                <w:i/>
              </w:rPr>
              <w:t xml:space="preserve">Dog Control Act 1996 </w:t>
            </w:r>
            <w:r w:rsidRPr="003A3769">
              <w:t>is administered by the Department of Internal Affairs.</w:t>
            </w:r>
          </w:p>
        </w:tc>
      </w:tr>
      <w:tr w:rsidR="0071677D" w:rsidRPr="003A3769" w:rsidTr="0071677D">
        <w:trPr>
          <w:cantSplit/>
        </w:trPr>
        <w:tc>
          <w:tcPr>
            <w:tcW w:w="1928" w:type="dxa"/>
            <w:tcMar>
              <w:right w:w="227" w:type="dxa"/>
            </w:tcMar>
          </w:tcPr>
          <w:p w:rsidR="0071677D" w:rsidRPr="00E74EA4" w:rsidRDefault="0071677D" w:rsidP="0071677D">
            <w:pPr>
              <w:pStyle w:val="LHcolumn"/>
            </w:pPr>
            <w:r w:rsidRPr="00E74EA4">
              <w:lastRenderedPageBreak/>
              <w:t xml:space="preserve">Disability assist dogs in </w:t>
            </w:r>
            <w:proofErr w:type="spellStart"/>
            <w:r w:rsidRPr="00E74EA4">
              <w:t>CDCs</w:t>
            </w:r>
            <w:proofErr w:type="spellEnd"/>
          </w:p>
        </w:tc>
        <w:tc>
          <w:tcPr>
            <w:tcW w:w="7711" w:type="dxa"/>
          </w:tcPr>
          <w:p w:rsidR="0071677D" w:rsidRPr="003A3769" w:rsidRDefault="0071677D" w:rsidP="0071677D">
            <w:r w:rsidRPr="003A3769">
              <w:t xml:space="preserve">Certified Disability Assist Dogs are required to remain with their owners at all times. Along with their owners, Disability Assist Dogs are a priority during evacuation, rescue, and emergency shelter/accommodation at </w:t>
            </w:r>
            <w:r>
              <w:t>C</w:t>
            </w:r>
            <w:r w:rsidR="006013FF">
              <w:t xml:space="preserve">ivil </w:t>
            </w:r>
            <w:r>
              <w:t>D</w:t>
            </w:r>
            <w:r w:rsidR="006013FF">
              <w:t xml:space="preserve">efence </w:t>
            </w:r>
            <w:r>
              <w:t>C</w:t>
            </w:r>
            <w:r w:rsidR="006013FF">
              <w:t>entre</w:t>
            </w:r>
            <w:r>
              <w:t>s</w:t>
            </w:r>
            <w:r w:rsidR="006013FF">
              <w:t xml:space="preserve"> (</w:t>
            </w:r>
            <w:proofErr w:type="spellStart"/>
            <w:r w:rsidR="006013FF">
              <w:t>CDCs</w:t>
            </w:r>
            <w:proofErr w:type="spellEnd"/>
            <w:r w:rsidR="006013FF">
              <w:t>)</w:t>
            </w:r>
            <w:r w:rsidRPr="003A3769">
              <w:t xml:space="preserve">. This means that </w:t>
            </w:r>
            <w:r>
              <w:t>CDC</w:t>
            </w:r>
            <w:r w:rsidRPr="003A3769">
              <w:t xml:space="preserve"> personnel are required to accommodate, and know how to meet the needs of, Disability Assist Dogs and their owners.</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Pr="003A3769" w:rsidRDefault="0071677D" w:rsidP="0071677D">
            <w:pPr>
              <w:pStyle w:val="LHcolumn"/>
            </w:pPr>
            <w:r w:rsidRPr="003A3769">
              <w:t>Identifying Disability Assist Dogs</w:t>
            </w:r>
            <w:r w:rsidRPr="003A3769">
              <w:rPr>
                <w:noProof/>
              </w:rPr>
              <w:drawing>
                <wp:anchor distT="0" distB="0" distL="114300" distR="114300" simplePos="0" relativeHeight="251689984" behindDoc="0" locked="0" layoutInCell="1" allowOverlap="1">
                  <wp:simplePos x="0" y="0"/>
                  <wp:positionH relativeFrom="column">
                    <wp:align>center</wp:align>
                  </wp:positionH>
                  <wp:positionV relativeFrom="margin">
                    <wp:posOffset>996315</wp:posOffset>
                  </wp:positionV>
                  <wp:extent cx="561600" cy="561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11" w:type="dxa"/>
          </w:tcPr>
          <w:p w:rsidR="0071677D" w:rsidRPr="003A3769" w:rsidRDefault="0071677D" w:rsidP="0071677D">
            <w:r w:rsidRPr="003A3769">
              <w:t>The Disability Assist Dog identification tag is a unique tag worn by a certified dog to provide easy identification of Disability Assist Dog status. The brass identification tag depicts the Civil Defence logo on the front and information specific to the Disability Assist Dog and the certifying organisation on the back.</w:t>
            </w:r>
          </w:p>
          <w:p w:rsidR="0071677D" w:rsidRPr="003A3769" w:rsidRDefault="0071677D" w:rsidP="0071677D">
            <w:r w:rsidRPr="003A3769">
              <w:t>For more information</w:t>
            </w:r>
            <w:r>
              <w:t>, refer to</w:t>
            </w:r>
            <w:r w:rsidRPr="003A3769">
              <w:t xml:space="preserve"> the Department of Internal Affairs website at </w:t>
            </w:r>
            <w:hyperlink r:id="rId28" w:history="1">
              <w:r w:rsidRPr="003A3769">
                <w:rPr>
                  <w:rStyle w:val="Hyperlink"/>
                </w:rPr>
                <w:t>www.dia.govt.nz</w:t>
              </w:r>
            </w:hyperlink>
            <w:r w:rsidRPr="003A3769">
              <w:t xml:space="preserve"> and search for ‘dog control’, ‘Disability Assist Dogs’.</w:t>
            </w:r>
          </w:p>
          <w:p w:rsidR="0071677D" w:rsidRPr="003A3769" w:rsidRDefault="0071677D" w:rsidP="0071677D">
            <w:pPr>
              <w:pStyle w:val="Spacer"/>
            </w:pPr>
          </w:p>
        </w:tc>
      </w:tr>
      <w:tr w:rsidR="0071677D" w:rsidRPr="003A3769" w:rsidTr="0071677D">
        <w:trPr>
          <w:cantSplit/>
        </w:trPr>
        <w:tc>
          <w:tcPr>
            <w:tcW w:w="1928" w:type="dxa"/>
            <w:tcMar>
              <w:right w:w="227" w:type="dxa"/>
            </w:tcMar>
          </w:tcPr>
          <w:p w:rsidR="0071677D" w:rsidRDefault="0071677D" w:rsidP="0071677D">
            <w:pPr>
              <w:pStyle w:val="LHcolumn"/>
            </w:pPr>
            <w:r w:rsidRPr="003A3769">
              <w:t>Declaration of a disability and reliance on an assistance animal</w:t>
            </w:r>
          </w:p>
          <w:p w:rsidR="0071677D" w:rsidRPr="003A3769" w:rsidRDefault="0071677D" w:rsidP="0071677D">
            <w:pPr>
              <w:pStyle w:val="Spacer"/>
            </w:pPr>
            <w:r>
              <w:rPr>
                <w:noProof/>
              </w:rPr>
              <w:drawing>
                <wp:anchor distT="0" distB="0" distL="114300" distR="114300" simplePos="0" relativeHeight="251696128" behindDoc="0" locked="0" layoutInCell="1" allowOverlap="1">
                  <wp:simplePos x="0" y="0"/>
                  <wp:positionH relativeFrom="column">
                    <wp:align>center</wp:align>
                  </wp:positionH>
                  <wp:positionV relativeFrom="line">
                    <wp:posOffset>15240</wp:posOffset>
                  </wp:positionV>
                  <wp:extent cx="561600" cy="561600"/>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600" cy="561600"/>
                          </a:xfrm>
                          <a:prstGeom prst="rect">
                            <a:avLst/>
                          </a:prstGeom>
                          <a:noFill/>
                        </pic:spPr>
                      </pic:pic>
                    </a:graphicData>
                  </a:graphic>
                </wp:anchor>
              </w:drawing>
            </w:r>
          </w:p>
        </w:tc>
        <w:tc>
          <w:tcPr>
            <w:tcW w:w="7711" w:type="dxa"/>
          </w:tcPr>
          <w:p w:rsidR="0071677D" w:rsidRPr="003A3769" w:rsidRDefault="0071677D" w:rsidP="0071677D">
            <w:r w:rsidRPr="003A3769">
              <w:t xml:space="preserve">When disability assistance animals (including dogs) are present in </w:t>
            </w:r>
            <w:proofErr w:type="spellStart"/>
            <w:r>
              <w:t>CDCs</w:t>
            </w:r>
            <w:proofErr w:type="spellEnd"/>
            <w:r w:rsidRPr="003A3769">
              <w:t xml:space="preserve">, a </w:t>
            </w:r>
            <w:fldSimple w:instr=" REF _Ref419708869 \h  \* MERGEFORMAT ">
              <w:r w:rsidR="00973B33" w:rsidRPr="00973B33">
                <w:rPr>
                  <w:i/>
                  <w:color w:val="005A9B" w:themeColor="background2"/>
                  <w:u w:val="single"/>
                </w:rPr>
                <w:t>Declaration of disability and reliance on an assistance animal form</w:t>
              </w:r>
            </w:fldSimple>
            <w:r w:rsidRPr="003A3769">
              <w:t xml:space="preserve"> should be completed,</w:t>
            </w:r>
            <w:r>
              <w:t xml:space="preserve"> as</w:t>
            </w:r>
            <w:r w:rsidRPr="003A3769">
              <w:t xml:space="preserve"> per</w:t>
            </w:r>
            <w:r>
              <w:t xml:space="preserve"> </w:t>
            </w:r>
            <w:fldSimple w:instr=" REF _Ref419708869 \n \h  \* MERGEFORMAT ">
              <w:r w:rsidR="00973B33">
                <w:t>Appendix D</w:t>
              </w:r>
            </w:fldSimple>
            <w:r w:rsidRPr="00A9501C">
              <w:t xml:space="preserve"> on page</w:t>
            </w:r>
            <w:r w:rsidRPr="003A3769">
              <w:t xml:space="preserve"> </w:t>
            </w:r>
            <w:r w:rsidR="00746C35" w:rsidRPr="003A3769">
              <w:fldChar w:fldCharType="begin"/>
            </w:r>
            <w:r w:rsidRPr="003A3769">
              <w:instrText xml:space="preserve"> PAGEREF _Ref419708882 \h </w:instrText>
            </w:r>
            <w:r w:rsidR="00746C35" w:rsidRPr="003A3769">
              <w:fldChar w:fldCharType="separate"/>
            </w:r>
            <w:r w:rsidR="00973B33">
              <w:rPr>
                <w:noProof/>
              </w:rPr>
              <w:t>25</w:t>
            </w:r>
            <w:r w:rsidR="00746C35" w:rsidRPr="003A3769">
              <w:fldChar w:fldCharType="end"/>
            </w:r>
            <w:r w:rsidRPr="003A3769">
              <w:t>.</w:t>
            </w:r>
          </w:p>
          <w:p w:rsidR="0071677D" w:rsidRPr="003A3769" w:rsidRDefault="0071677D" w:rsidP="0071677D">
            <w:pPr>
              <w:pStyle w:val="Paragraphspacer"/>
            </w:pPr>
          </w:p>
        </w:tc>
      </w:tr>
    </w:tbl>
    <w:p w:rsidR="0071677D" w:rsidRDefault="0071677D" w:rsidP="0071677D"/>
    <w:p w:rsidR="0071677D" w:rsidRPr="003A3769" w:rsidRDefault="0071677D" w:rsidP="0071677D">
      <w:pPr>
        <w:pStyle w:val="Heading2"/>
        <w:ind w:left="0"/>
      </w:pPr>
      <w:bookmarkStart w:id="29" w:name="_Toc433815354"/>
      <w:bookmarkStart w:id="30" w:name="_Toc435082176"/>
      <w:r w:rsidRPr="003A3769">
        <w:t>Other animal types</w:t>
      </w:r>
      <w:bookmarkEnd w:id="29"/>
      <w:bookmarkEnd w:id="3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71677D" w:rsidRPr="003A3769" w:rsidTr="0071677D">
        <w:trPr>
          <w:cantSplit/>
        </w:trPr>
        <w:tc>
          <w:tcPr>
            <w:tcW w:w="1927" w:type="dxa"/>
            <w:tcMar>
              <w:right w:w="227" w:type="dxa"/>
            </w:tcMar>
          </w:tcPr>
          <w:p w:rsidR="0071677D" w:rsidRPr="003A3769" w:rsidRDefault="0071677D" w:rsidP="0071677D">
            <w:pPr>
              <w:pStyle w:val="LHcolumn"/>
            </w:pPr>
            <w:r w:rsidRPr="003A3769">
              <w:rPr>
                <w:noProof/>
              </w:rPr>
              <w:drawing>
                <wp:anchor distT="0" distB="0" distL="114300" distR="114300" simplePos="0" relativeHeight="251695104" behindDoc="0" locked="0" layoutInCell="1" allowOverlap="1">
                  <wp:simplePos x="0" y="0"/>
                  <wp:positionH relativeFrom="column">
                    <wp:align>center</wp:align>
                  </wp:positionH>
                  <wp:positionV relativeFrom="margin">
                    <wp:posOffset>86360</wp:posOffset>
                  </wp:positionV>
                  <wp:extent cx="561600" cy="561600"/>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71677D" w:rsidRPr="003A3769" w:rsidRDefault="0071677D" w:rsidP="0071677D">
            <w:r w:rsidRPr="003A3769">
              <w:t>Further information on all aspects of animal welfare during emergencies, including production animals such as cattle, sheep, deer, goats, alpacas</w:t>
            </w:r>
            <w:r>
              <w:t>,</w:t>
            </w:r>
            <w:r w:rsidRPr="003A3769">
              <w:t xml:space="preserve"> and llamas, is available in the </w:t>
            </w:r>
            <w:r>
              <w:rPr>
                <w:i/>
              </w:rPr>
              <w:t xml:space="preserve">Animal Welfare Emergency Management technical </w:t>
            </w:r>
            <w:r w:rsidRPr="00EB5B7F">
              <w:rPr>
                <w:i/>
              </w:rPr>
              <w:t xml:space="preserve">reference document [to be published], </w:t>
            </w:r>
            <w:r w:rsidRPr="00EB5B7F">
              <w:t xml:space="preserve">available at </w:t>
            </w:r>
            <w:hyperlink r:id="rId29" w:history="1">
              <w:r w:rsidRPr="00EB5B7F">
                <w:rPr>
                  <w:rStyle w:val="Hyperlink"/>
                </w:rPr>
                <w:t>www.mpi.govt.nz</w:t>
              </w:r>
            </w:hyperlink>
            <w:r w:rsidRPr="00EB5B7F">
              <w:t>. The technical reference document also includes</w:t>
            </w:r>
            <w:r w:rsidRPr="003A3769">
              <w:t xml:space="preserve"> specific </w:t>
            </w:r>
            <w:r>
              <w:t>information</w:t>
            </w:r>
            <w:r w:rsidRPr="003A3769">
              <w:t xml:space="preserve"> on:</w:t>
            </w:r>
          </w:p>
          <w:p w:rsidR="0071677D" w:rsidRPr="003A3769" w:rsidRDefault="0071677D" w:rsidP="0071677D">
            <w:pPr>
              <w:pStyle w:val="Bullet"/>
            </w:pPr>
            <w:r w:rsidRPr="003A3769">
              <w:t>horses</w:t>
            </w:r>
          </w:p>
          <w:p w:rsidR="0071677D" w:rsidRPr="003A3769" w:rsidRDefault="0071677D" w:rsidP="0071677D">
            <w:pPr>
              <w:pStyle w:val="Bullet"/>
            </w:pPr>
            <w:r w:rsidRPr="003A3769">
              <w:t>poultry</w:t>
            </w:r>
          </w:p>
          <w:p w:rsidR="0071677D" w:rsidRPr="003A3769" w:rsidRDefault="0071677D" w:rsidP="0071677D">
            <w:pPr>
              <w:pStyle w:val="Bullet"/>
            </w:pPr>
            <w:r w:rsidRPr="003A3769">
              <w:t>pigs</w:t>
            </w:r>
          </w:p>
          <w:p w:rsidR="0071677D" w:rsidRPr="003A3769" w:rsidRDefault="0071677D" w:rsidP="0071677D">
            <w:pPr>
              <w:pStyle w:val="Bullet"/>
            </w:pPr>
            <w:r w:rsidRPr="003A3769">
              <w:t>animals used in research, testing, and teaching</w:t>
            </w:r>
          </w:p>
          <w:p w:rsidR="0071677D" w:rsidRPr="003A3769" w:rsidRDefault="0071677D" w:rsidP="0071677D">
            <w:pPr>
              <w:pStyle w:val="Bullet"/>
            </w:pPr>
            <w:r w:rsidRPr="003A3769">
              <w:t>animals in containment (zoos and wildlife parks), and</w:t>
            </w:r>
          </w:p>
          <w:p w:rsidR="0071677D" w:rsidRPr="003A3769" w:rsidRDefault="0071677D" w:rsidP="0071677D">
            <w:pPr>
              <w:pStyle w:val="Bullet"/>
            </w:pPr>
            <w:proofErr w:type="gramStart"/>
            <w:r w:rsidRPr="003A3769">
              <w:t>wildlife</w:t>
            </w:r>
            <w:proofErr w:type="gramEnd"/>
            <w:r w:rsidRPr="003A3769">
              <w:t>.</w:t>
            </w:r>
          </w:p>
        </w:tc>
      </w:tr>
    </w:tbl>
    <w:p w:rsidR="00226EE2" w:rsidRPr="00F867ED" w:rsidRDefault="00226EE2" w:rsidP="00F867ED"/>
    <w:p w:rsidR="00515749" w:rsidRPr="00F867ED" w:rsidRDefault="00515749" w:rsidP="00F867ED"/>
    <w:p w:rsidR="00515749" w:rsidRPr="00F867ED" w:rsidRDefault="00515749" w:rsidP="00F867ED"/>
    <w:p w:rsidR="00226EE2" w:rsidRDefault="00226EE2" w:rsidP="00A75E5F">
      <w:pPr>
        <w:sectPr w:rsidR="00226EE2" w:rsidSect="00F55AE7">
          <w:headerReference w:type="default" r:id="rId30"/>
          <w:footerReference w:type="default" r:id="rId31"/>
          <w:pgSz w:w="11907" w:h="16840" w:code="9"/>
          <w:pgMar w:top="1191" w:right="1021" w:bottom="794" w:left="1361" w:header="567" w:footer="318" w:gutter="0"/>
          <w:pgNumType w:start="1"/>
          <w:cols w:space="720"/>
          <w:docGrid w:linePitch="326"/>
        </w:sectPr>
      </w:pPr>
    </w:p>
    <w:p w:rsidR="007E530A" w:rsidRDefault="007E530A" w:rsidP="007E530A">
      <w:pPr>
        <w:pStyle w:val="Heading1"/>
        <w:numPr>
          <w:ilvl w:val="0"/>
          <w:numId w:val="0"/>
        </w:numPr>
      </w:pPr>
      <w:bookmarkStart w:id="31" w:name="_Toc435082177"/>
      <w:bookmarkStart w:id="32" w:name="_Ref419707145"/>
      <w:bookmarkStart w:id="33" w:name="_Ref419707149"/>
      <w:bookmarkStart w:id="34" w:name="_Ref419707163"/>
      <w:bookmarkStart w:id="35" w:name="_Ref430961952"/>
      <w:bookmarkStart w:id="36" w:name="_Ref430961953"/>
      <w:bookmarkStart w:id="37" w:name="_Ref430961954"/>
      <w:bookmarkStart w:id="38" w:name="_Toc433815248"/>
      <w:r>
        <w:lastRenderedPageBreak/>
        <w:t>Appendices</w:t>
      </w:r>
      <w:bookmarkEnd w:id="31"/>
    </w:p>
    <w:p w:rsidR="00973B33" w:rsidRDefault="00746C35">
      <w:pPr>
        <w:pStyle w:val="TOC6"/>
        <w:rPr>
          <w:rFonts w:asciiTheme="minorHAnsi" w:eastAsiaTheme="minorEastAsia" w:hAnsiTheme="minorHAnsi" w:cstheme="minorBidi"/>
          <w:noProof/>
          <w:szCs w:val="22"/>
          <w:lang w:eastAsia="en-NZ"/>
        </w:rPr>
      </w:pPr>
      <w:r w:rsidRPr="00746C35">
        <w:fldChar w:fldCharType="begin"/>
      </w:r>
      <w:r w:rsidR="007E530A">
        <w:instrText xml:space="preserve"> TOC \o "6-7" \h \z \u </w:instrText>
      </w:r>
      <w:r w:rsidRPr="00746C35">
        <w:fldChar w:fldCharType="separate"/>
      </w:r>
      <w:hyperlink w:anchor="_Toc435082182" w:history="1">
        <w:r w:rsidR="00973B33" w:rsidRPr="0079464F">
          <w:rPr>
            <w:rStyle w:val="Hyperlink"/>
            <w:noProof/>
          </w:rPr>
          <w:t>Appendix A Information applicable to all welfare services</w:t>
        </w:r>
        <w:r w:rsidR="00973B33">
          <w:rPr>
            <w:noProof/>
            <w:webHidden/>
          </w:rPr>
          <w:tab/>
        </w:r>
        <w:r>
          <w:rPr>
            <w:noProof/>
            <w:webHidden/>
          </w:rPr>
          <w:fldChar w:fldCharType="begin"/>
        </w:r>
        <w:r w:rsidR="00973B33">
          <w:rPr>
            <w:noProof/>
            <w:webHidden/>
          </w:rPr>
          <w:instrText xml:space="preserve"> PAGEREF _Toc435082182 \h </w:instrText>
        </w:r>
        <w:r>
          <w:rPr>
            <w:noProof/>
            <w:webHidden/>
          </w:rPr>
        </w:r>
        <w:r>
          <w:rPr>
            <w:noProof/>
            <w:webHidden/>
          </w:rPr>
          <w:fldChar w:fldCharType="separate"/>
        </w:r>
        <w:r w:rsidR="00973B33">
          <w:rPr>
            <w:noProof/>
            <w:webHidden/>
          </w:rPr>
          <w:t>14</w:t>
        </w:r>
        <w:r>
          <w:rPr>
            <w:noProof/>
            <w:webHidden/>
          </w:rPr>
          <w:fldChar w:fldCharType="end"/>
        </w:r>
      </w:hyperlink>
    </w:p>
    <w:p w:rsidR="00973B33" w:rsidRDefault="00746C35">
      <w:pPr>
        <w:pStyle w:val="TOC7"/>
        <w:rPr>
          <w:rFonts w:asciiTheme="minorHAnsi" w:eastAsiaTheme="minorEastAsia" w:hAnsiTheme="minorHAnsi" w:cstheme="minorBidi"/>
          <w:noProof/>
          <w:szCs w:val="22"/>
          <w:lang w:eastAsia="en-NZ"/>
        </w:rPr>
      </w:pPr>
      <w:hyperlink w:anchor="_Toc435082183" w:history="1">
        <w:r w:rsidR="00973B33" w:rsidRPr="0079464F">
          <w:rPr>
            <w:rStyle w:val="Hyperlink"/>
            <w:noProof/>
          </w:rPr>
          <w:t>A.1 Welfare services agency representation</w:t>
        </w:r>
        <w:r w:rsidR="00973B33">
          <w:rPr>
            <w:noProof/>
            <w:webHidden/>
          </w:rPr>
          <w:tab/>
        </w:r>
        <w:r>
          <w:rPr>
            <w:noProof/>
            <w:webHidden/>
          </w:rPr>
          <w:fldChar w:fldCharType="begin"/>
        </w:r>
        <w:r w:rsidR="00973B33">
          <w:rPr>
            <w:noProof/>
            <w:webHidden/>
          </w:rPr>
          <w:instrText xml:space="preserve"> PAGEREF _Toc435082183 \h </w:instrText>
        </w:r>
        <w:r>
          <w:rPr>
            <w:noProof/>
            <w:webHidden/>
          </w:rPr>
        </w:r>
        <w:r>
          <w:rPr>
            <w:noProof/>
            <w:webHidden/>
          </w:rPr>
          <w:fldChar w:fldCharType="separate"/>
        </w:r>
        <w:r w:rsidR="00973B33">
          <w:rPr>
            <w:noProof/>
            <w:webHidden/>
          </w:rPr>
          <w:t>14</w:t>
        </w:r>
        <w:r>
          <w:rPr>
            <w:noProof/>
            <w:webHidden/>
          </w:rPr>
          <w:fldChar w:fldCharType="end"/>
        </w:r>
      </w:hyperlink>
    </w:p>
    <w:p w:rsidR="00973B33" w:rsidRDefault="00746C35">
      <w:pPr>
        <w:pStyle w:val="TOC7"/>
        <w:rPr>
          <w:rFonts w:asciiTheme="minorHAnsi" w:eastAsiaTheme="minorEastAsia" w:hAnsiTheme="minorHAnsi" w:cstheme="minorBidi"/>
          <w:noProof/>
          <w:szCs w:val="22"/>
          <w:lang w:eastAsia="en-NZ"/>
        </w:rPr>
      </w:pPr>
      <w:hyperlink w:anchor="_Toc435082184" w:history="1">
        <w:r w:rsidR="00973B33" w:rsidRPr="0079464F">
          <w:rPr>
            <w:rStyle w:val="Hyperlink"/>
            <w:noProof/>
          </w:rPr>
          <w:t>A.2 Human rights</w:t>
        </w:r>
        <w:r w:rsidR="00973B33">
          <w:rPr>
            <w:noProof/>
            <w:webHidden/>
          </w:rPr>
          <w:tab/>
        </w:r>
        <w:r>
          <w:rPr>
            <w:noProof/>
            <w:webHidden/>
          </w:rPr>
          <w:fldChar w:fldCharType="begin"/>
        </w:r>
        <w:r w:rsidR="00973B33">
          <w:rPr>
            <w:noProof/>
            <w:webHidden/>
          </w:rPr>
          <w:instrText xml:space="preserve"> PAGEREF _Toc435082184 \h </w:instrText>
        </w:r>
        <w:r>
          <w:rPr>
            <w:noProof/>
            <w:webHidden/>
          </w:rPr>
        </w:r>
        <w:r>
          <w:rPr>
            <w:noProof/>
            <w:webHidden/>
          </w:rPr>
          <w:fldChar w:fldCharType="separate"/>
        </w:r>
        <w:r w:rsidR="00973B33">
          <w:rPr>
            <w:noProof/>
            <w:webHidden/>
          </w:rPr>
          <w:t>14</w:t>
        </w:r>
        <w:r>
          <w:rPr>
            <w:noProof/>
            <w:webHidden/>
          </w:rPr>
          <w:fldChar w:fldCharType="end"/>
        </w:r>
      </w:hyperlink>
    </w:p>
    <w:p w:rsidR="00973B33" w:rsidRDefault="00746C35">
      <w:pPr>
        <w:pStyle w:val="TOC7"/>
        <w:rPr>
          <w:rFonts w:asciiTheme="minorHAnsi" w:eastAsiaTheme="minorEastAsia" w:hAnsiTheme="minorHAnsi" w:cstheme="minorBidi"/>
          <w:noProof/>
          <w:szCs w:val="22"/>
          <w:lang w:eastAsia="en-NZ"/>
        </w:rPr>
      </w:pPr>
      <w:hyperlink w:anchor="_Toc435082185" w:history="1">
        <w:r w:rsidR="00973B33" w:rsidRPr="0079464F">
          <w:rPr>
            <w:rStyle w:val="Hyperlink"/>
            <w:noProof/>
          </w:rPr>
          <w:t>A.3 Working with communities</w:t>
        </w:r>
        <w:r w:rsidR="00973B33">
          <w:rPr>
            <w:noProof/>
            <w:webHidden/>
          </w:rPr>
          <w:tab/>
        </w:r>
        <w:r>
          <w:rPr>
            <w:noProof/>
            <w:webHidden/>
          </w:rPr>
          <w:fldChar w:fldCharType="begin"/>
        </w:r>
        <w:r w:rsidR="00973B33">
          <w:rPr>
            <w:noProof/>
            <w:webHidden/>
          </w:rPr>
          <w:instrText xml:space="preserve"> PAGEREF _Toc435082185 \h </w:instrText>
        </w:r>
        <w:r>
          <w:rPr>
            <w:noProof/>
            <w:webHidden/>
          </w:rPr>
        </w:r>
        <w:r>
          <w:rPr>
            <w:noProof/>
            <w:webHidden/>
          </w:rPr>
          <w:fldChar w:fldCharType="separate"/>
        </w:r>
        <w:r w:rsidR="00973B33">
          <w:rPr>
            <w:noProof/>
            <w:webHidden/>
          </w:rPr>
          <w:t>15</w:t>
        </w:r>
        <w:r>
          <w:rPr>
            <w:noProof/>
            <w:webHidden/>
          </w:rPr>
          <w:fldChar w:fldCharType="end"/>
        </w:r>
      </w:hyperlink>
    </w:p>
    <w:p w:rsidR="00973B33" w:rsidRDefault="00746C35">
      <w:pPr>
        <w:pStyle w:val="TOC7"/>
        <w:rPr>
          <w:rFonts w:asciiTheme="minorHAnsi" w:eastAsiaTheme="minorEastAsia" w:hAnsiTheme="minorHAnsi" w:cstheme="minorBidi"/>
          <w:noProof/>
          <w:szCs w:val="22"/>
          <w:lang w:eastAsia="en-NZ"/>
        </w:rPr>
      </w:pPr>
      <w:hyperlink w:anchor="_Toc435082186" w:history="1">
        <w:r w:rsidR="00973B33" w:rsidRPr="0079464F">
          <w:rPr>
            <w:rStyle w:val="Hyperlink"/>
            <w:noProof/>
          </w:rPr>
          <w:t>A.4 Minimum standards in the Sphere Handbook</w:t>
        </w:r>
        <w:r w:rsidR="00973B33">
          <w:rPr>
            <w:noProof/>
            <w:webHidden/>
          </w:rPr>
          <w:tab/>
        </w:r>
        <w:r>
          <w:rPr>
            <w:noProof/>
            <w:webHidden/>
          </w:rPr>
          <w:fldChar w:fldCharType="begin"/>
        </w:r>
        <w:r w:rsidR="00973B33">
          <w:rPr>
            <w:noProof/>
            <w:webHidden/>
          </w:rPr>
          <w:instrText xml:space="preserve"> PAGEREF _Toc435082186 \h </w:instrText>
        </w:r>
        <w:r>
          <w:rPr>
            <w:noProof/>
            <w:webHidden/>
          </w:rPr>
        </w:r>
        <w:r>
          <w:rPr>
            <w:noProof/>
            <w:webHidden/>
          </w:rPr>
          <w:fldChar w:fldCharType="separate"/>
        </w:r>
        <w:r w:rsidR="00973B33">
          <w:rPr>
            <w:noProof/>
            <w:webHidden/>
          </w:rPr>
          <w:t>16</w:t>
        </w:r>
        <w:r>
          <w:rPr>
            <w:noProof/>
            <w:webHidden/>
          </w:rPr>
          <w:fldChar w:fldCharType="end"/>
        </w:r>
      </w:hyperlink>
    </w:p>
    <w:p w:rsidR="00973B33" w:rsidRDefault="00746C35">
      <w:pPr>
        <w:pStyle w:val="TOC7"/>
        <w:rPr>
          <w:rFonts w:asciiTheme="minorHAnsi" w:eastAsiaTheme="minorEastAsia" w:hAnsiTheme="minorHAnsi" w:cstheme="minorBidi"/>
          <w:noProof/>
          <w:szCs w:val="22"/>
          <w:lang w:eastAsia="en-NZ"/>
        </w:rPr>
      </w:pPr>
      <w:hyperlink w:anchor="_Toc435082187" w:history="1">
        <w:r w:rsidR="00973B33" w:rsidRPr="0079464F">
          <w:rPr>
            <w:rStyle w:val="Hyperlink"/>
            <w:noProof/>
          </w:rPr>
          <w:t>A.5 Privacy, information sharing, and vetting</w:t>
        </w:r>
        <w:r w:rsidR="00973B33">
          <w:rPr>
            <w:noProof/>
            <w:webHidden/>
          </w:rPr>
          <w:tab/>
        </w:r>
        <w:r>
          <w:rPr>
            <w:noProof/>
            <w:webHidden/>
          </w:rPr>
          <w:fldChar w:fldCharType="begin"/>
        </w:r>
        <w:r w:rsidR="00973B33">
          <w:rPr>
            <w:noProof/>
            <w:webHidden/>
          </w:rPr>
          <w:instrText xml:space="preserve"> PAGEREF _Toc435082187 \h </w:instrText>
        </w:r>
        <w:r>
          <w:rPr>
            <w:noProof/>
            <w:webHidden/>
          </w:rPr>
        </w:r>
        <w:r>
          <w:rPr>
            <w:noProof/>
            <w:webHidden/>
          </w:rPr>
          <w:fldChar w:fldCharType="separate"/>
        </w:r>
        <w:r w:rsidR="00973B33">
          <w:rPr>
            <w:noProof/>
            <w:webHidden/>
          </w:rPr>
          <w:t>17</w:t>
        </w:r>
        <w:r>
          <w:rPr>
            <w:noProof/>
            <w:webHidden/>
          </w:rPr>
          <w:fldChar w:fldCharType="end"/>
        </w:r>
      </w:hyperlink>
    </w:p>
    <w:p w:rsidR="00973B33" w:rsidRDefault="00746C35">
      <w:pPr>
        <w:pStyle w:val="TOC6"/>
        <w:rPr>
          <w:rFonts w:asciiTheme="minorHAnsi" w:eastAsiaTheme="minorEastAsia" w:hAnsiTheme="minorHAnsi" w:cstheme="minorBidi"/>
          <w:noProof/>
          <w:szCs w:val="22"/>
          <w:lang w:eastAsia="en-NZ"/>
        </w:rPr>
      </w:pPr>
      <w:hyperlink w:anchor="_Toc435082188" w:history="1">
        <w:r w:rsidR="00973B33" w:rsidRPr="0079464F">
          <w:rPr>
            <w:rStyle w:val="Hyperlink"/>
            <w:noProof/>
          </w:rPr>
          <w:t>Appendix B Animal registration form</w:t>
        </w:r>
        <w:r w:rsidR="00973B33">
          <w:rPr>
            <w:noProof/>
            <w:webHidden/>
          </w:rPr>
          <w:tab/>
        </w:r>
        <w:r>
          <w:rPr>
            <w:noProof/>
            <w:webHidden/>
          </w:rPr>
          <w:fldChar w:fldCharType="begin"/>
        </w:r>
        <w:r w:rsidR="00973B33">
          <w:rPr>
            <w:noProof/>
            <w:webHidden/>
          </w:rPr>
          <w:instrText xml:space="preserve"> PAGEREF _Toc435082188 \h </w:instrText>
        </w:r>
        <w:r>
          <w:rPr>
            <w:noProof/>
            <w:webHidden/>
          </w:rPr>
        </w:r>
        <w:r>
          <w:rPr>
            <w:noProof/>
            <w:webHidden/>
          </w:rPr>
          <w:fldChar w:fldCharType="separate"/>
        </w:r>
        <w:r w:rsidR="00973B33">
          <w:rPr>
            <w:noProof/>
            <w:webHidden/>
          </w:rPr>
          <w:t>20</w:t>
        </w:r>
        <w:r>
          <w:rPr>
            <w:noProof/>
            <w:webHidden/>
          </w:rPr>
          <w:fldChar w:fldCharType="end"/>
        </w:r>
      </w:hyperlink>
    </w:p>
    <w:p w:rsidR="00973B33" w:rsidRDefault="00746C35">
      <w:pPr>
        <w:pStyle w:val="TOC6"/>
        <w:rPr>
          <w:rFonts w:asciiTheme="minorHAnsi" w:eastAsiaTheme="minorEastAsia" w:hAnsiTheme="minorHAnsi" w:cstheme="minorBidi"/>
          <w:noProof/>
          <w:szCs w:val="22"/>
          <w:lang w:eastAsia="en-NZ"/>
        </w:rPr>
      </w:pPr>
      <w:hyperlink w:anchor="_Toc435082189" w:history="1">
        <w:r w:rsidR="00973B33" w:rsidRPr="0079464F">
          <w:rPr>
            <w:rStyle w:val="Hyperlink"/>
            <w:noProof/>
          </w:rPr>
          <w:t>Appendix C Animal owner agreement form</w:t>
        </w:r>
        <w:r w:rsidR="00973B33">
          <w:rPr>
            <w:noProof/>
            <w:webHidden/>
          </w:rPr>
          <w:tab/>
        </w:r>
        <w:r>
          <w:rPr>
            <w:noProof/>
            <w:webHidden/>
          </w:rPr>
          <w:fldChar w:fldCharType="begin"/>
        </w:r>
        <w:r w:rsidR="00973B33">
          <w:rPr>
            <w:noProof/>
            <w:webHidden/>
          </w:rPr>
          <w:instrText xml:space="preserve"> PAGEREF _Toc435082189 \h </w:instrText>
        </w:r>
        <w:r>
          <w:rPr>
            <w:noProof/>
            <w:webHidden/>
          </w:rPr>
        </w:r>
        <w:r>
          <w:rPr>
            <w:noProof/>
            <w:webHidden/>
          </w:rPr>
          <w:fldChar w:fldCharType="separate"/>
        </w:r>
        <w:r w:rsidR="00973B33">
          <w:rPr>
            <w:noProof/>
            <w:webHidden/>
          </w:rPr>
          <w:t>23</w:t>
        </w:r>
        <w:r>
          <w:rPr>
            <w:noProof/>
            <w:webHidden/>
          </w:rPr>
          <w:fldChar w:fldCharType="end"/>
        </w:r>
      </w:hyperlink>
    </w:p>
    <w:p w:rsidR="00973B33" w:rsidRDefault="00746C35">
      <w:pPr>
        <w:pStyle w:val="TOC6"/>
        <w:rPr>
          <w:rFonts w:asciiTheme="minorHAnsi" w:eastAsiaTheme="minorEastAsia" w:hAnsiTheme="minorHAnsi" w:cstheme="minorBidi"/>
          <w:noProof/>
          <w:szCs w:val="22"/>
          <w:lang w:eastAsia="en-NZ"/>
        </w:rPr>
      </w:pPr>
      <w:hyperlink w:anchor="_Toc435082190" w:history="1">
        <w:r w:rsidR="00973B33" w:rsidRPr="0079464F">
          <w:rPr>
            <w:rStyle w:val="Hyperlink"/>
            <w:noProof/>
          </w:rPr>
          <w:t>Appendix D Declaration of disability and reliance on an assistance animal form</w:t>
        </w:r>
        <w:r w:rsidR="00973B33">
          <w:rPr>
            <w:noProof/>
            <w:webHidden/>
          </w:rPr>
          <w:tab/>
        </w:r>
        <w:r>
          <w:rPr>
            <w:noProof/>
            <w:webHidden/>
          </w:rPr>
          <w:fldChar w:fldCharType="begin"/>
        </w:r>
        <w:r w:rsidR="00973B33">
          <w:rPr>
            <w:noProof/>
            <w:webHidden/>
          </w:rPr>
          <w:instrText xml:space="preserve"> PAGEREF _Toc435082190 \h </w:instrText>
        </w:r>
        <w:r>
          <w:rPr>
            <w:noProof/>
            <w:webHidden/>
          </w:rPr>
        </w:r>
        <w:r>
          <w:rPr>
            <w:noProof/>
            <w:webHidden/>
          </w:rPr>
          <w:fldChar w:fldCharType="separate"/>
        </w:r>
        <w:r w:rsidR="00973B33">
          <w:rPr>
            <w:noProof/>
            <w:webHidden/>
          </w:rPr>
          <w:t>25</w:t>
        </w:r>
        <w:r>
          <w:rPr>
            <w:noProof/>
            <w:webHidden/>
          </w:rPr>
          <w:fldChar w:fldCharType="end"/>
        </w:r>
      </w:hyperlink>
    </w:p>
    <w:p w:rsidR="007E530A" w:rsidRPr="007E530A" w:rsidRDefault="00746C35" w:rsidP="007E530A">
      <w:r>
        <w:fldChar w:fldCharType="end"/>
      </w:r>
    </w:p>
    <w:p w:rsidR="00226EE2" w:rsidRPr="003A3769" w:rsidRDefault="00226EE2" w:rsidP="00226EE2">
      <w:pPr>
        <w:pStyle w:val="Heading6"/>
      </w:pPr>
      <w:bookmarkStart w:id="39" w:name="_Toc435082178"/>
      <w:bookmarkStart w:id="40" w:name="_Toc435082182"/>
      <w:r w:rsidRPr="003A3769">
        <w:lastRenderedPageBreak/>
        <w:t>Information applicable to all welfare services</w:t>
      </w:r>
      <w:bookmarkEnd w:id="32"/>
      <w:bookmarkEnd w:id="33"/>
      <w:bookmarkEnd w:id="34"/>
      <w:bookmarkEnd w:id="35"/>
      <w:bookmarkEnd w:id="36"/>
      <w:bookmarkEnd w:id="37"/>
      <w:bookmarkEnd w:id="38"/>
      <w:bookmarkEnd w:id="39"/>
      <w:bookmarkEnd w:id="4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41" w:name="_Toc433815249"/>
      <w:bookmarkStart w:id="42" w:name="_Toc435082183"/>
      <w:r w:rsidRPr="003A3769">
        <w:t>Welfare services agency representation</w:t>
      </w:r>
      <w:bookmarkEnd w:id="41"/>
      <w:bookmarkEnd w:id="4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43" w:name="_Toc433815250"/>
      <w:bookmarkStart w:id="44" w:name="_Toc435082184"/>
      <w:r w:rsidRPr="00515749">
        <w:t>Human rights</w:t>
      </w:r>
      <w:bookmarkEnd w:id="43"/>
      <w:bookmarkEnd w:id="4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32"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33"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45" w:name="_Toc433815251"/>
      <w:bookmarkStart w:id="46" w:name="_Toc435082185"/>
      <w:r w:rsidRPr="003A3769">
        <w:t>Working with communities</w:t>
      </w:r>
      <w:bookmarkEnd w:id="45"/>
      <w:bookmarkEnd w:id="4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47" w:name="_Ref421783306"/>
      <w:bookmarkStart w:id="48" w:name="_Ref421783314"/>
      <w:bookmarkStart w:id="49" w:name="_Ref421783321"/>
      <w:bookmarkStart w:id="50" w:name="_Toc433815252"/>
      <w:bookmarkStart w:id="51" w:name="_Toc435082186"/>
      <w:r w:rsidRPr="003A3769">
        <w:t>Minimum standards in the Sphere Handbook</w:t>
      </w:r>
      <w:bookmarkEnd w:id="47"/>
      <w:bookmarkEnd w:id="48"/>
      <w:bookmarkEnd w:id="49"/>
      <w:bookmarkEnd w:id="50"/>
      <w:bookmarkEnd w:id="5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34"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746C35">
              <w:fldChar w:fldCharType="begin"/>
            </w:r>
            <w:r>
              <w:instrText xml:space="preserve"> REF _Ref430697173 \h </w:instrText>
            </w:r>
            <w:r w:rsidR="00746C35">
              <w:fldChar w:fldCharType="separate"/>
            </w:r>
            <w:r w:rsidR="00973B33" w:rsidRPr="003A3769">
              <w:t xml:space="preserve">Table </w:t>
            </w:r>
            <w:r w:rsidR="00973B33">
              <w:rPr>
                <w:noProof/>
              </w:rPr>
              <w:t>2</w:t>
            </w:r>
            <w:r w:rsidR="00746C35">
              <w:fldChar w:fldCharType="end"/>
            </w:r>
            <w:r w:rsidRPr="003A3769">
              <w:t>.</w:t>
            </w:r>
          </w:p>
          <w:p w:rsidR="00226EE2" w:rsidRPr="003A3769" w:rsidRDefault="00226EE2" w:rsidP="00515749">
            <w:pPr>
              <w:pStyle w:val="Caption"/>
              <w:keepNext/>
            </w:pPr>
            <w:bookmarkStart w:id="52" w:name="_Ref430697173"/>
            <w:r w:rsidRPr="003A3769">
              <w:t xml:space="preserve">Table </w:t>
            </w:r>
            <w:r w:rsidR="00746C35">
              <w:fldChar w:fldCharType="begin"/>
            </w:r>
            <w:r w:rsidR="00F04CC8">
              <w:instrText xml:space="preserve"> SEQ Table \* ARABIC </w:instrText>
            </w:r>
            <w:r w:rsidR="00746C35">
              <w:fldChar w:fldCharType="separate"/>
            </w:r>
            <w:r w:rsidR="00973B33">
              <w:rPr>
                <w:noProof/>
              </w:rPr>
              <w:t>2</w:t>
            </w:r>
            <w:r w:rsidR="00746C35">
              <w:rPr>
                <w:noProof/>
              </w:rPr>
              <w:fldChar w:fldCharType="end"/>
            </w:r>
            <w:bookmarkEnd w:id="52"/>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53" w:name="_Ref419707546"/>
      <w:bookmarkStart w:id="54" w:name="_Ref419707556"/>
      <w:bookmarkStart w:id="55" w:name="_Ref419707773"/>
      <w:bookmarkStart w:id="56" w:name="_Ref419707777"/>
      <w:bookmarkStart w:id="57" w:name="_Ref419707784"/>
      <w:bookmarkStart w:id="58" w:name="_Toc433815253"/>
      <w:bookmarkStart w:id="59" w:name="_Toc435082187"/>
      <w:r w:rsidRPr="003A3769">
        <w:t>Privacy, information sharing, and vetting</w:t>
      </w:r>
      <w:bookmarkEnd w:id="53"/>
      <w:bookmarkEnd w:id="54"/>
      <w:bookmarkEnd w:id="55"/>
      <w:bookmarkEnd w:id="56"/>
      <w:bookmarkEnd w:id="57"/>
      <w:bookmarkEnd w:id="58"/>
      <w:bookmarkEnd w:id="5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35"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36"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7"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38"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39"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40"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41"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71677D" w:rsidRDefault="0071677D" w:rsidP="0071677D">
      <w:pPr>
        <w:pStyle w:val="Heading6"/>
      </w:pPr>
      <w:bookmarkStart w:id="60" w:name="_Ref421777890"/>
      <w:bookmarkStart w:id="61" w:name="_Toc433815403"/>
      <w:bookmarkStart w:id="62" w:name="_Toc435082179"/>
      <w:bookmarkStart w:id="63" w:name="_Toc435082188"/>
      <w:r w:rsidRPr="003A3769">
        <w:lastRenderedPageBreak/>
        <w:t>Animal registration form</w:t>
      </w:r>
      <w:bookmarkEnd w:id="60"/>
      <w:bookmarkEnd w:id="61"/>
      <w:bookmarkEnd w:id="62"/>
      <w:bookmarkEnd w:id="63"/>
    </w:p>
    <w:p w:rsidR="0071677D" w:rsidRDefault="0071677D" w:rsidP="0071677D">
      <w:pPr>
        <w:rPr>
          <w:rStyle w:val="Hyperlink"/>
        </w:rPr>
      </w:pPr>
      <w:r>
        <w:rPr>
          <w:color w:val="9B2703" w:themeColor="accent2"/>
        </w:rPr>
        <w:t xml:space="preserve">This template is available to download at </w:t>
      </w:r>
      <w:hyperlink r:id="rId42" w:history="1">
        <w:r w:rsidRPr="002F58AF">
          <w:rPr>
            <w:rStyle w:val="Hyperlink"/>
          </w:rPr>
          <w:t>www.civildefence.govt.nz</w:t>
        </w:r>
      </w:hyperlink>
    </w:p>
    <w:p w:rsidR="0071677D" w:rsidRPr="003A3769" w:rsidRDefault="0071677D" w:rsidP="0071677D">
      <w:pPr>
        <w:pStyle w:val="Redtext"/>
      </w:pPr>
      <w:bookmarkStart w:id="64" w:name="_Toc354135112"/>
      <w:bookmarkStart w:id="65" w:name="_Toc355610059"/>
      <w:bookmarkStart w:id="66" w:name="_Toc355776277"/>
      <w:bookmarkStart w:id="67" w:name="_Toc355776292"/>
      <w:r w:rsidRPr="003A3769">
        <w:t>Although this form has been designed with the individual animal in mind, it can be modified, as appropriate, to document the identity of a group (e.g. herd or flock) of animals.</w:t>
      </w:r>
    </w:p>
    <w:p w:rsidR="0071677D" w:rsidRDefault="0071677D" w:rsidP="0071677D">
      <w:pPr>
        <w:pStyle w:val="Spacer"/>
      </w:pPr>
    </w:p>
    <w:p w:rsidR="0071677D" w:rsidRPr="003A3769" w:rsidRDefault="0071677D" w:rsidP="0071677D">
      <w:pPr>
        <w:pStyle w:val="Heading8"/>
        <w:ind w:left="0"/>
      </w:pPr>
      <w:r w:rsidRPr="003A3769">
        <w:t>Animal presented by owner/person in charge</w:t>
      </w:r>
      <w:bookmarkEnd w:id="64"/>
      <w:bookmarkEnd w:id="65"/>
      <w:bookmarkEnd w:id="66"/>
      <w:bookmarkEnd w:id="67"/>
    </w:p>
    <w:tbl>
      <w:tblPr>
        <w:tblStyle w:val="TableGrid"/>
        <w:tblW w:w="5000" w:type="pct"/>
        <w:tblLook w:val="04A0"/>
      </w:tblPr>
      <w:tblGrid>
        <w:gridCol w:w="3191"/>
        <w:gridCol w:w="6550"/>
      </w:tblGrid>
      <w:tr w:rsidR="0071677D" w:rsidRPr="003A3769" w:rsidTr="0071677D">
        <w:tc>
          <w:tcPr>
            <w:tcW w:w="1638" w:type="pct"/>
          </w:tcPr>
          <w:p w:rsidR="0071677D" w:rsidRPr="003A3769" w:rsidRDefault="0071677D" w:rsidP="0071677D">
            <w:pPr>
              <w:pStyle w:val="Tablenormal0"/>
            </w:pPr>
            <w:r w:rsidRPr="003A3769">
              <w:t>Date</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Name of owner / person in charge</w:t>
            </w:r>
          </w:p>
        </w:tc>
        <w:tc>
          <w:tcPr>
            <w:tcW w:w="3362" w:type="pct"/>
          </w:tcPr>
          <w:p w:rsidR="0071677D" w:rsidRPr="003A3769" w:rsidRDefault="0071677D" w:rsidP="0071677D">
            <w:pPr>
              <w:pStyle w:val="Tablenormal0"/>
            </w:pPr>
          </w:p>
        </w:tc>
      </w:tr>
      <w:tr w:rsidR="0071677D" w:rsidRPr="003A3769" w:rsidTr="0071677D">
        <w:tc>
          <w:tcPr>
            <w:tcW w:w="1638" w:type="pct"/>
            <w:vMerge w:val="restart"/>
          </w:tcPr>
          <w:p w:rsidR="0071677D" w:rsidRPr="003A3769" w:rsidRDefault="0071677D" w:rsidP="0071677D">
            <w:pPr>
              <w:pStyle w:val="Tablenormal0"/>
            </w:pPr>
            <w:r w:rsidRPr="003A3769">
              <w:t>Usual residential address</w:t>
            </w:r>
          </w:p>
        </w:tc>
        <w:tc>
          <w:tcPr>
            <w:tcW w:w="3362" w:type="pct"/>
          </w:tcPr>
          <w:p w:rsidR="0071677D" w:rsidRPr="003A3769" w:rsidRDefault="0071677D" w:rsidP="0071677D">
            <w:pPr>
              <w:pStyle w:val="Tablenormal0"/>
            </w:pPr>
          </w:p>
        </w:tc>
      </w:tr>
      <w:tr w:rsidR="0071677D" w:rsidRPr="003A3769" w:rsidTr="0071677D">
        <w:tc>
          <w:tcPr>
            <w:tcW w:w="1638" w:type="pct"/>
            <w:vMerge/>
          </w:tcPr>
          <w:p w:rsidR="0071677D" w:rsidRPr="003A3769" w:rsidRDefault="0071677D" w:rsidP="0071677D">
            <w:pPr>
              <w:pStyle w:val="Tablenormal0"/>
            </w:pPr>
          </w:p>
        </w:tc>
        <w:tc>
          <w:tcPr>
            <w:tcW w:w="3362" w:type="pct"/>
          </w:tcPr>
          <w:p w:rsidR="0071677D" w:rsidRPr="003A3769" w:rsidRDefault="0071677D" w:rsidP="0071677D">
            <w:pPr>
              <w:pStyle w:val="Tablenormal0"/>
            </w:pPr>
          </w:p>
        </w:tc>
      </w:tr>
      <w:tr w:rsidR="0071677D" w:rsidRPr="003A3769" w:rsidTr="0071677D">
        <w:tc>
          <w:tcPr>
            <w:tcW w:w="1638" w:type="pct"/>
            <w:vMerge w:val="restart"/>
          </w:tcPr>
          <w:p w:rsidR="0071677D" w:rsidRPr="003A3769" w:rsidRDefault="0071677D" w:rsidP="0071677D">
            <w:pPr>
              <w:pStyle w:val="Tablenormal0"/>
            </w:pPr>
            <w:r w:rsidRPr="003A3769">
              <w:t>Current residential address</w:t>
            </w:r>
          </w:p>
          <w:p w:rsidR="0071677D" w:rsidRPr="003A3769" w:rsidRDefault="0071677D" w:rsidP="0071677D">
            <w:pPr>
              <w:pStyle w:val="Tablenormal0"/>
            </w:pPr>
            <w:r w:rsidRPr="003A3769">
              <w:t>(if different from above)</w:t>
            </w:r>
          </w:p>
        </w:tc>
        <w:tc>
          <w:tcPr>
            <w:tcW w:w="3362" w:type="pct"/>
          </w:tcPr>
          <w:p w:rsidR="0071677D" w:rsidRPr="003A3769" w:rsidRDefault="0071677D" w:rsidP="0071677D">
            <w:pPr>
              <w:pStyle w:val="Tablenormal0"/>
            </w:pPr>
          </w:p>
        </w:tc>
      </w:tr>
      <w:tr w:rsidR="0071677D" w:rsidRPr="003A3769" w:rsidTr="0071677D">
        <w:tc>
          <w:tcPr>
            <w:tcW w:w="1638" w:type="pct"/>
            <w:vMerge/>
          </w:tcPr>
          <w:p w:rsidR="0071677D" w:rsidRPr="003A3769" w:rsidRDefault="0071677D" w:rsidP="0071677D">
            <w:pPr>
              <w:pStyle w:val="Tablenormal0"/>
            </w:pP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Contact phone number</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 xml:space="preserve">Alternative phone number </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Email</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OWNER’S REGISTRATION NUMBER, or other suitable ID</w:t>
            </w:r>
          </w:p>
        </w:tc>
        <w:tc>
          <w:tcPr>
            <w:tcW w:w="3362" w:type="pct"/>
          </w:tcPr>
          <w:p w:rsidR="0071677D" w:rsidRPr="003A3769" w:rsidRDefault="0071677D" w:rsidP="0071677D">
            <w:pPr>
              <w:pStyle w:val="Tablenormal0"/>
            </w:pPr>
          </w:p>
        </w:tc>
      </w:tr>
    </w:tbl>
    <w:p w:rsidR="0071677D" w:rsidRPr="003A3769" w:rsidRDefault="0071677D" w:rsidP="0071677D">
      <w:pPr>
        <w:spacing w:after="0"/>
        <w:rPr>
          <w:rFonts w:cs="Arial"/>
          <w:b/>
        </w:rPr>
      </w:pPr>
    </w:p>
    <w:tbl>
      <w:tblPr>
        <w:tblStyle w:val="TableGrid"/>
        <w:tblW w:w="5000" w:type="pct"/>
        <w:tblLook w:val="04A0"/>
      </w:tblPr>
      <w:tblGrid>
        <w:gridCol w:w="1040"/>
        <w:gridCol w:w="1695"/>
        <w:gridCol w:w="999"/>
        <w:gridCol w:w="2129"/>
        <w:gridCol w:w="815"/>
        <w:gridCol w:w="3063"/>
      </w:tblGrid>
      <w:tr w:rsidR="0071677D" w:rsidRPr="003A3769" w:rsidTr="0071677D">
        <w:tc>
          <w:tcPr>
            <w:tcW w:w="542" w:type="pct"/>
          </w:tcPr>
          <w:p w:rsidR="0071677D" w:rsidRPr="003A3769" w:rsidRDefault="0071677D" w:rsidP="0071677D">
            <w:pPr>
              <w:pStyle w:val="Tablenormal0"/>
            </w:pPr>
            <w:r w:rsidRPr="003A3769">
              <w:t>Name of animal</w:t>
            </w:r>
          </w:p>
        </w:tc>
        <w:tc>
          <w:tcPr>
            <w:tcW w:w="878" w:type="pct"/>
          </w:tcPr>
          <w:p w:rsidR="0071677D" w:rsidRPr="003A3769" w:rsidRDefault="0071677D" w:rsidP="0071677D">
            <w:pPr>
              <w:pStyle w:val="Tablenormal0"/>
            </w:pPr>
          </w:p>
        </w:tc>
        <w:tc>
          <w:tcPr>
            <w:tcW w:w="473" w:type="pct"/>
          </w:tcPr>
          <w:p w:rsidR="0071677D" w:rsidRPr="003A3769" w:rsidRDefault="0071677D" w:rsidP="0071677D">
            <w:pPr>
              <w:pStyle w:val="Tablenormal0"/>
            </w:pPr>
            <w:r w:rsidRPr="003A3769">
              <w:t>Species</w:t>
            </w:r>
          </w:p>
        </w:tc>
        <w:tc>
          <w:tcPr>
            <w:tcW w:w="1101" w:type="pct"/>
          </w:tcPr>
          <w:p w:rsidR="0071677D" w:rsidRPr="003A3769" w:rsidRDefault="0071677D" w:rsidP="0071677D">
            <w:pPr>
              <w:pStyle w:val="Tablenormal0"/>
            </w:pPr>
          </w:p>
        </w:tc>
        <w:tc>
          <w:tcPr>
            <w:tcW w:w="426" w:type="pct"/>
          </w:tcPr>
          <w:p w:rsidR="0071677D" w:rsidRPr="003A3769" w:rsidRDefault="0071677D" w:rsidP="0071677D">
            <w:pPr>
              <w:pStyle w:val="Tablenormal0"/>
            </w:pPr>
            <w:r w:rsidRPr="003A3769">
              <w:t>Breed</w:t>
            </w:r>
          </w:p>
        </w:tc>
        <w:tc>
          <w:tcPr>
            <w:tcW w:w="1581" w:type="pct"/>
          </w:tcPr>
          <w:p w:rsidR="0071677D" w:rsidRPr="003A3769" w:rsidRDefault="0071677D" w:rsidP="0071677D">
            <w:pPr>
              <w:pStyle w:val="Tablenormal0"/>
            </w:pPr>
          </w:p>
        </w:tc>
      </w:tr>
      <w:tr w:rsidR="0071677D" w:rsidRPr="003A3769" w:rsidTr="0071677D">
        <w:tc>
          <w:tcPr>
            <w:tcW w:w="1420" w:type="pct"/>
            <w:gridSpan w:val="2"/>
          </w:tcPr>
          <w:p w:rsidR="0071677D" w:rsidRPr="003A3769" w:rsidRDefault="0071677D" w:rsidP="0071677D">
            <w:pPr>
              <w:pStyle w:val="Tablenormal0"/>
            </w:pPr>
            <w:r w:rsidRPr="003A3769">
              <w:t>ANIMAL’S REGISTRATION NUMBER assigned at the shelter</w:t>
            </w:r>
          </w:p>
        </w:tc>
        <w:tc>
          <w:tcPr>
            <w:tcW w:w="3580" w:type="pct"/>
            <w:gridSpan w:val="4"/>
          </w:tcPr>
          <w:p w:rsidR="0071677D" w:rsidRPr="003A3769" w:rsidRDefault="0071677D" w:rsidP="0071677D">
            <w:pPr>
              <w:pStyle w:val="Tablenormal0"/>
            </w:pPr>
          </w:p>
        </w:tc>
      </w:tr>
    </w:tbl>
    <w:p w:rsidR="0071677D" w:rsidRPr="003A3769" w:rsidRDefault="0071677D" w:rsidP="0071677D">
      <w:pPr>
        <w:spacing w:after="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544"/>
        <w:gridCol w:w="493"/>
        <w:gridCol w:w="427"/>
        <w:gridCol w:w="849"/>
        <w:gridCol w:w="191"/>
        <w:gridCol w:w="734"/>
        <w:gridCol w:w="614"/>
        <w:gridCol w:w="692"/>
        <w:gridCol w:w="1559"/>
        <w:gridCol w:w="920"/>
        <w:gridCol w:w="1492"/>
      </w:tblGrid>
      <w:tr w:rsidR="0071677D" w:rsidRPr="003A3769" w:rsidTr="0071677D">
        <w:tc>
          <w:tcPr>
            <w:tcW w:w="630" w:type="pct"/>
            <w:shd w:val="clear" w:color="auto" w:fill="auto"/>
          </w:tcPr>
          <w:p w:rsidR="0071677D" w:rsidRPr="003A3769" w:rsidRDefault="0071677D" w:rsidP="0071677D">
            <w:pPr>
              <w:pStyle w:val="Tablenormal0"/>
              <w:rPr>
                <w:lang w:eastAsia="en-NZ"/>
              </w:rPr>
            </w:pPr>
            <w:r w:rsidRPr="003A3769">
              <w:rPr>
                <w:lang w:eastAsia="en-NZ"/>
              </w:rPr>
              <w:t>Age</w:t>
            </w:r>
          </w:p>
        </w:tc>
        <w:tc>
          <w:tcPr>
            <w:tcW w:w="1285" w:type="pct"/>
            <w:gridSpan w:val="5"/>
            <w:shd w:val="clear" w:color="auto" w:fill="auto"/>
          </w:tcPr>
          <w:p w:rsidR="0071677D" w:rsidRPr="003A3769" w:rsidRDefault="0071677D" w:rsidP="0071677D">
            <w:pPr>
              <w:pStyle w:val="Tablenormal0"/>
              <w:rPr>
                <w:lang w:eastAsia="en-NZ"/>
              </w:rPr>
            </w:pPr>
          </w:p>
        </w:tc>
        <w:tc>
          <w:tcPr>
            <w:tcW w:w="377" w:type="pct"/>
            <w:shd w:val="clear" w:color="auto" w:fill="auto"/>
          </w:tcPr>
          <w:p w:rsidR="0071677D" w:rsidRPr="003A3769" w:rsidRDefault="0071677D" w:rsidP="0071677D">
            <w:pPr>
              <w:pStyle w:val="Tablenormal0"/>
              <w:rPr>
                <w:lang w:eastAsia="en-NZ"/>
              </w:rPr>
            </w:pPr>
            <w:r w:rsidRPr="003A3769">
              <w:rPr>
                <w:lang w:eastAsia="en-NZ"/>
              </w:rPr>
              <w:t>Sex</w:t>
            </w:r>
          </w:p>
        </w:tc>
        <w:tc>
          <w:tcPr>
            <w:tcW w:w="670" w:type="pct"/>
            <w:gridSpan w:val="2"/>
            <w:shd w:val="clear" w:color="auto" w:fill="auto"/>
          </w:tcPr>
          <w:p w:rsidR="0071677D" w:rsidRPr="003A3769" w:rsidRDefault="0071677D" w:rsidP="0071677D">
            <w:pPr>
              <w:pStyle w:val="Tablenormal0"/>
              <w:rPr>
                <w:lang w:eastAsia="en-NZ"/>
              </w:rPr>
            </w:pPr>
          </w:p>
        </w:tc>
        <w:tc>
          <w:tcPr>
            <w:tcW w:w="800" w:type="pct"/>
            <w:shd w:val="clear" w:color="auto" w:fill="auto"/>
          </w:tcPr>
          <w:p w:rsidR="0071677D" w:rsidRPr="003A3769" w:rsidRDefault="0071677D" w:rsidP="0071677D">
            <w:pPr>
              <w:pStyle w:val="Tablenormal0"/>
              <w:rPr>
                <w:lang w:eastAsia="en-NZ"/>
              </w:rPr>
            </w:pPr>
            <w:r w:rsidRPr="003A3769">
              <w:rPr>
                <w:lang w:eastAsia="en-NZ"/>
              </w:rPr>
              <w:t>Neutered</w:t>
            </w:r>
          </w:p>
        </w:tc>
        <w:tc>
          <w:tcPr>
            <w:tcW w:w="472" w:type="pct"/>
            <w:shd w:val="clear" w:color="auto" w:fill="auto"/>
          </w:tcPr>
          <w:p w:rsidR="0071677D" w:rsidRPr="003A3769" w:rsidRDefault="00746C35" w:rsidP="0071677D">
            <w:pPr>
              <w:pStyle w:val="Tablenormal0"/>
              <w:rPr>
                <w:lang w:eastAsia="en-NZ"/>
              </w:rPr>
            </w:pPr>
            <w:r>
              <w:rPr>
                <w:noProof/>
                <w:lang w:eastAsia="en-NZ"/>
              </w:rPr>
              <w:pict>
                <v:rect id="Rectangle 43" o:spid="_x0000_s1026" style="position:absolute;margin-left:28.35pt;margin-top:4.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T7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mx2EQUanC8p79E9YCzRu3srvntm7KqjNHmLaIdOQk20ipifvbgQHU9X2Wb4aGuCh22w&#10;Sat9g30EJBXYPrXkcGqJ3Acm6GdRzC5yapy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"/>
              </w:pict>
            </w:r>
            <w:r w:rsidR="0071677D" w:rsidRPr="003A3769">
              <w:rPr>
                <w:lang w:eastAsia="en-NZ"/>
              </w:rPr>
              <w:t xml:space="preserve">Yes </w:t>
            </w:r>
          </w:p>
        </w:tc>
        <w:tc>
          <w:tcPr>
            <w:tcW w:w="765" w:type="pct"/>
            <w:shd w:val="clear" w:color="auto" w:fill="auto"/>
          </w:tcPr>
          <w:p w:rsidR="0071677D" w:rsidRPr="003A3769" w:rsidRDefault="00746C35" w:rsidP="0071677D">
            <w:pPr>
              <w:pStyle w:val="Tablenormal0"/>
              <w:rPr>
                <w:lang w:eastAsia="en-NZ"/>
              </w:rPr>
            </w:pPr>
            <w:r>
              <w:rPr>
                <w:noProof/>
                <w:lang w:eastAsia="en-NZ"/>
              </w:rPr>
              <w:pict>
                <v:rect id="Rectangle 44" o:spid="_x0000_s1035" style="position:absolute;margin-left:25.5pt;margin-top:4.6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8tHg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"/>
              </w:pict>
            </w:r>
            <w:r w:rsidR="0071677D" w:rsidRPr="003A3769">
              <w:rPr>
                <w:lang w:eastAsia="en-NZ"/>
              </w:rPr>
              <w:t xml:space="preserve">No </w:t>
            </w:r>
          </w:p>
        </w:tc>
      </w:tr>
      <w:tr w:rsidR="0071677D" w:rsidRPr="003A3769" w:rsidTr="0071677D">
        <w:tc>
          <w:tcPr>
            <w:tcW w:w="630" w:type="pct"/>
            <w:shd w:val="clear" w:color="auto" w:fill="auto"/>
          </w:tcPr>
          <w:p w:rsidR="0071677D" w:rsidRPr="003A3769" w:rsidRDefault="0071677D" w:rsidP="0071677D">
            <w:pPr>
              <w:pStyle w:val="Tablenormal0"/>
              <w:rPr>
                <w:lang w:eastAsia="en-NZ"/>
              </w:rPr>
            </w:pPr>
            <w:r w:rsidRPr="003A3769">
              <w:rPr>
                <w:lang w:eastAsia="en-NZ"/>
              </w:rPr>
              <w:t>Colour</w:t>
            </w:r>
          </w:p>
        </w:tc>
        <w:tc>
          <w:tcPr>
            <w:tcW w:w="4370" w:type="pct"/>
            <w:gridSpan w:val="11"/>
            <w:shd w:val="clear" w:color="auto" w:fill="auto"/>
          </w:tcPr>
          <w:p w:rsidR="0071677D" w:rsidRPr="003A3769" w:rsidRDefault="0071677D" w:rsidP="0071677D">
            <w:pPr>
              <w:pStyle w:val="Tablenormal0"/>
              <w:rPr>
                <w:noProof/>
                <w:lang w:eastAsia="en-NZ"/>
              </w:rPr>
            </w:pPr>
          </w:p>
        </w:tc>
      </w:tr>
      <w:tr w:rsidR="0071677D" w:rsidRPr="003A3769" w:rsidTr="0071677D">
        <w:tc>
          <w:tcPr>
            <w:tcW w:w="1162" w:type="pct"/>
            <w:gridSpan w:val="3"/>
            <w:shd w:val="clear" w:color="auto" w:fill="auto"/>
          </w:tcPr>
          <w:p w:rsidR="0071677D" w:rsidRPr="003A3769" w:rsidRDefault="0071677D" w:rsidP="0071677D">
            <w:pPr>
              <w:pStyle w:val="Tablenormal0"/>
              <w:rPr>
                <w:lang w:eastAsia="en-NZ"/>
              </w:rPr>
            </w:pPr>
            <w:r w:rsidRPr="003A3769">
              <w:rPr>
                <w:lang w:eastAsia="en-NZ"/>
              </w:rPr>
              <w:t>Distinctive markings</w:t>
            </w:r>
          </w:p>
        </w:tc>
        <w:tc>
          <w:tcPr>
            <w:tcW w:w="3838" w:type="pct"/>
            <w:gridSpan w:val="9"/>
            <w:shd w:val="clear" w:color="auto" w:fill="auto"/>
          </w:tcPr>
          <w:p w:rsidR="0071677D" w:rsidRPr="003A3769" w:rsidRDefault="0071677D" w:rsidP="0071677D">
            <w:pPr>
              <w:pStyle w:val="Tablenormal0"/>
              <w:rPr>
                <w:lang w:eastAsia="en-NZ"/>
              </w:rPr>
            </w:pPr>
            <w:r w:rsidRPr="003A3769">
              <w:rPr>
                <w:lang w:eastAsia="en-NZ"/>
              </w:rPr>
              <w:tab/>
            </w:r>
          </w:p>
        </w:tc>
      </w:tr>
      <w:tr w:rsidR="0071677D" w:rsidRPr="003A3769" w:rsidTr="0071677D">
        <w:tc>
          <w:tcPr>
            <w:tcW w:w="909" w:type="pct"/>
            <w:gridSpan w:val="2"/>
            <w:shd w:val="clear" w:color="auto" w:fill="auto"/>
          </w:tcPr>
          <w:p w:rsidR="0071677D" w:rsidRPr="003A3769" w:rsidRDefault="0071677D" w:rsidP="0071677D">
            <w:pPr>
              <w:pStyle w:val="Tablenormal0"/>
              <w:rPr>
                <w:lang w:eastAsia="en-NZ"/>
              </w:rPr>
            </w:pPr>
            <w:r w:rsidRPr="003A3769">
              <w:rPr>
                <w:lang w:eastAsia="en-NZ"/>
              </w:rPr>
              <w:t>Microchip</w:t>
            </w:r>
          </w:p>
        </w:tc>
        <w:tc>
          <w:tcPr>
            <w:tcW w:w="472" w:type="pct"/>
            <w:gridSpan w:val="2"/>
            <w:shd w:val="clear" w:color="auto" w:fill="auto"/>
          </w:tcPr>
          <w:p w:rsidR="0071677D" w:rsidRPr="003A3769" w:rsidRDefault="00746C35" w:rsidP="0071677D">
            <w:pPr>
              <w:pStyle w:val="Tablenormal0"/>
              <w:rPr>
                <w:lang w:eastAsia="en-NZ"/>
              </w:rPr>
            </w:pPr>
            <w:r>
              <w:rPr>
                <w:noProof/>
                <w:lang w:eastAsia="en-NZ"/>
              </w:rPr>
              <w:pict>
                <v:rect id="Rectangle 45" o:spid="_x0000_s1034" style="position:absolute;margin-left:22.65pt;margin-top:4.6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"/>
              </w:pict>
            </w:r>
            <w:r w:rsidR="0071677D" w:rsidRPr="003A3769">
              <w:rPr>
                <w:lang w:eastAsia="en-NZ"/>
              </w:rPr>
              <w:t xml:space="preserve">Yes </w:t>
            </w:r>
          </w:p>
        </w:tc>
        <w:tc>
          <w:tcPr>
            <w:tcW w:w="436" w:type="pct"/>
            <w:shd w:val="clear" w:color="auto" w:fill="auto"/>
          </w:tcPr>
          <w:p w:rsidR="0071677D" w:rsidRPr="003A3769" w:rsidRDefault="00746C35" w:rsidP="0071677D">
            <w:pPr>
              <w:pStyle w:val="Tablenormal0"/>
              <w:rPr>
                <w:lang w:eastAsia="en-NZ"/>
              </w:rPr>
            </w:pPr>
            <w:r>
              <w:rPr>
                <w:noProof/>
                <w:lang w:eastAsia="en-NZ"/>
              </w:rPr>
              <w:pict>
                <v:rect id="Rectangle 46" o:spid="_x0000_s1033" style="position:absolute;margin-left:16.55pt;margin-top:5.3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e9HwIAAD0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"/>
              </w:pict>
            </w:r>
            <w:r w:rsidR="0071677D" w:rsidRPr="003A3769">
              <w:rPr>
                <w:lang w:eastAsia="en-NZ"/>
              </w:rPr>
              <w:t xml:space="preserve">No </w:t>
            </w:r>
          </w:p>
        </w:tc>
        <w:tc>
          <w:tcPr>
            <w:tcW w:w="790" w:type="pct"/>
            <w:gridSpan w:val="3"/>
            <w:shd w:val="clear" w:color="auto" w:fill="auto"/>
          </w:tcPr>
          <w:p w:rsidR="0071677D" w:rsidRPr="003A3769" w:rsidRDefault="0071677D" w:rsidP="0071677D">
            <w:pPr>
              <w:pStyle w:val="Tablenormal0"/>
              <w:rPr>
                <w:lang w:eastAsia="en-NZ"/>
              </w:rPr>
            </w:pPr>
            <w:r w:rsidRPr="003A3769">
              <w:rPr>
                <w:lang w:eastAsia="en-NZ"/>
              </w:rPr>
              <w:t>Microchip number</w:t>
            </w:r>
          </w:p>
        </w:tc>
        <w:tc>
          <w:tcPr>
            <w:tcW w:w="2393" w:type="pct"/>
            <w:gridSpan w:val="4"/>
            <w:shd w:val="clear" w:color="auto" w:fill="auto"/>
          </w:tcPr>
          <w:p w:rsidR="0071677D" w:rsidRPr="003A3769" w:rsidRDefault="0071677D" w:rsidP="0071677D">
            <w:pPr>
              <w:pStyle w:val="Tablenormal0"/>
              <w:rPr>
                <w:lang w:eastAsia="en-NZ"/>
              </w:rPr>
            </w:pPr>
          </w:p>
        </w:tc>
      </w:tr>
    </w:tbl>
    <w:p w:rsidR="0071677D" w:rsidRPr="003A3769" w:rsidRDefault="0071677D" w:rsidP="0071677D">
      <w:pPr>
        <w:spacing w:after="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3160"/>
        <w:gridCol w:w="3949"/>
      </w:tblGrid>
      <w:tr w:rsidR="0071677D" w:rsidRPr="003A3769" w:rsidTr="0071677D">
        <w:tc>
          <w:tcPr>
            <w:tcW w:w="1351" w:type="pct"/>
            <w:shd w:val="clear" w:color="auto" w:fill="auto"/>
          </w:tcPr>
          <w:p w:rsidR="0071677D" w:rsidRPr="003A3769" w:rsidRDefault="0071677D" w:rsidP="0071677D">
            <w:pPr>
              <w:pStyle w:val="Tablenormal0"/>
              <w:rPr>
                <w:lang w:eastAsia="en-NZ"/>
              </w:rPr>
            </w:pPr>
            <w:r w:rsidRPr="003A3769">
              <w:rPr>
                <w:lang w:eastAsia="en-NZ"/>
              </w:rPr>
              <w:t>Usual Veterinarian</w:t>
            </w:r>
          </w:p>
        </w:tc>
        <w:tc>
          <w:tcPr>
            <w:tcW w:w="1622" w:type="pct"/>
            <w:shd w:val="clear" w:color="auto" w:fill="auto"/>
          </w:tcPr>
          <w:p w:rsidR="0071677D" w:rsidRPr="003A3769" w:rsidRDefault="0071677D" w:rsidP="0071677D">
            <w:pPr>
              <w:pStyle w:val="Tablenormal0"/>
              <w:rPr>
                <w:lang w:eastAsia="en-NZ"/>
              </w:rPr>
            </w:pPr>
          </w:p>
        </w:tc>
        <w:tc>
          <w:tcPr>
            <w:tcW w:w="2027" w:type="pct"/>
            <w:shd w:val="clear" w:color="auto" w:fill="auto"/>
          </w:tcPr>
          <w:p w:rsidR="0071677D" w:rsidRPr="003A3769" w:rsidRDefault="0071677D" w:rsidP="0071677D">
            <w:pPr>
              <w:pStyle w:val="Tablenormal0"/>
              <w:rPr>
                <w:lang w:eastAsia="en-NZ"/>
              </w:rPr>
            </w:pPr>
            <w:r w:rsidRPr="003A3769">
              <w:rPr>
                <w:lang w:eastAsia="en-NZ"/>
              </w:rPr>
              <w:t xml:space="preserve">Phone </w:t>
            </w:r>
          </w:p>
        </w:tc>
      </w:tr>
      <w:tr w:rsidR="0071677D" w:rsidRPr="003A3769" w:rsidTr="0071677D">
        <w:tc>
          <w:tcPr>
            <w:tcW w:w="1351" w:type="pct"/>
            <w:vMerge w:val="restart"/>
            <w:shd w:val="clear" w:color="auto" w:fill="auto"/>
          </w:tcPr>
          <w:p w:rsidR="0071677D" w:rsidRPr="003A3769" w:rsidRDefault="0071677D" w:rsidP="0071677D">
            <w:pPr>
              <w:pStyle w:val="Tablenormal0"/>
              <w:rPr>
                <w:lang w:eastAsia="en-NZ"/>
              </w:rPr>
            </w:pPr>
            <w:r w:rsidRPr="003A3769">
              <w:rPr>
                <w:lang w:eastAsia="en-NZ"/>
              </w:rPr>
              <w:t>Practice name &amp; address</w:t>
            </w:r>
          </w:p>
        </w:tc>
        <w:tc>
          <w:tcPr>
            <w:tcW w:w="3649" w:type="pct"/>
            <w:gridSpan w:val="2"/>
            <w:tcBorders>
              <w:bottom w:val="single" w:sz="4" w:space="0" w:color="auto"/>
            </w:tcBorders>
            <w:shd w:val="clear" w:color="auto" w:fill="auto"/>
          </w:tcPr>
          <w:p w:rsidR="0071677D" w:rsidRPr="003A3769" w:rsidRDefault="0071677D" w:rsidP="0071677D">
            <w:pPr>
              <w:pStyle w:val="Tablenormal0"/>
              <w:rPr>
                <w:lang w:eastAsia="en-NZ"/>
              </w:rPr>
            </w:pPr>
          </w:p>
        </w:tc>
      </w:tr>
      <w:tr w:rsidR="0071677D" w:rsidRPr="003A3769" w:rsidTr="0071677D">
        <w:tc>
          <w:tcPr>
            <w:tcW w:w="1351" w:type="pct"/>
            <w:vMerge/>
            <w:shd w:val="clear" w:color="auto" w:fill="auto"/>
          </w:tcPr>
          <w:p w:rsidR="0071677D" w:rsidRPr="003A3769" w:rsidRDefault="0071677D" w:rsidP="0071677D">
            <w:pPr>
              <w:pStyle w:val="Tablenormal0"/>
              <w:rPr>
                <w:lang w:eastAsia="en-NZ"/>
              </w:rPr>
            </w:pPr>
          </w:p>
        </w:tc>
        <w:tc>
          <w:tcPr>
            <w:tcW w:w="3649" w:type="pct"/>
            <w:gridSpan w:val="2"/>
            <w:shd w:val="clear" w:color="auto" w:fill="auto"/>
          </w:tcPr>
          <w:p w:rsidR="0071677D" w:rsidRPr="003A3769" w:rsidRDefault="0071677D" w:rsidP="0071677D">
            <w:pPr>
              <w:pStyle w:val="Tablenormal0"/>
              <w:rPr>
                <w:color w:val="00B050"/>
                <w:lang w:eastAsia="en-NZ"/>
              </w:rPr>
            </w:pPr>
          </w:p>
        </w:tc>
      </w:tr>
      <w:tr w:rsidR="0071677D" w:rsidRPr="003A3769" w:rsidTr="0071677D">
        <w:tc>
          <w:tcPr>
            <w:tcW w:w="5000" w:type="pct"/>
            <w:gridSpan w:val="3"/>
            <w:shd w:val="clear" w:color="auto" w:fill="auto"/>
          </w:tcPr>
          <w:p w:rsidR="0071677D" w:rsidRPr="003A3769" w:rsidRDefault="0071677D" w:rsidP="0071677D">
            <w:pPr>
              <w:pStyle w:val="Tablenormal0"/>
              <w:rPr>
                <w:i/>
                <w:iCs/>
                <w:lang w:eastAsia="en-NZ"/>
              </w:rPr>
            </w:pPr>
            <w:r w:rsidRPr="003A3769">
              <w:rPr>
                <w:i/>
                <w:iCs/>
                <w:lang w:eastAsia="en-NZ"/>
              </w:rPr>
              <w:t>NB: In the event that access to your animal’s previous medical records is required, the temporary animal facility’s supervisor, or veterinarian, may contact your own veterinarian to provide those records.</w:t>
            </w:r>
          </w:p>
        </w:tc>
      </w:tr>
    </w:tbl>
    <w:p w:rsidR="0071677D" w:rsidRPr="003A3769" w:rsidRDefault="0071677D" w:rsidP="0071677D">
      <w:pPr>
        <w:spacing w:after="0"/>
        <w:rPr>
          <w:rFonts w:cs="Arial"/>
          <w:b/>
        </w:rPr>
      </w:pPr>
    </w:p>
    <w:p w:rsidR="0071677D" w:rsidRPr="003A3769" w:rsidRDefault="0071677D" w:rsidP="0071677D">
      <w:pPr>
        <w:spacing w:before="0" w:after="0" w:line="240" w:lineRule="auto"/>
        <w:rPr>
          <w:rFonts w:cs="Arial"/>
          <w:b/>
        </w:rPr>
      </w:pPr>
      <w:r w:rsidRPr="003A3769">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1"/>
      </w:tblGrid>
      <w:tr w:rsidR="0071677D" w:rsidRPr="003A3769" w:rsidTr="0071677D">
        <w:tc>
          <w:tcPr>
            <w:tcW w:w="5000" w:type="pct"/>
            <w:shd w:val="clear" w:color="auto" w:fill="auto"/>
          </w:tcPr>
          <w:p w:rsidR="0071677D" w:rsidRPr="003A3769" w:rsidRDefault="0071677D" w:rsidP="0071677D">
            <w:pPr>
              <w:pStyle w:val="Tablenormal0"/>
            </w:pPr>
            <w:r w:rsidRPr="003A3769">
              <w:lastRenderedPageBreak/>
              <w:t>Has your animal sustained any injuries? If so describe the location of the injury. If you believe your animal requires urgent medical attention, alert staff immediately.</w:t>
            </w:r>
          </w:p>
        </w:tc>
      </w:tr>
      <w:tr w:rsidR="0071677D" w:rsidRPr="003A3769" w:rsidTr="0071677D">
        <w:tc>
          <w:tcPr>
            <w:tcW w:w="5000" w:type="pct"/>
            <w:shd w:val="clear" w:color="auto" w:fill="auto"/>
          </w:tcPr>
          <w:p w:rsidR="0071677D" w:rsidRPr="003A3769" w:rsidRDefault="0071677D" w:rsidP="0071677D">
            <w:pPr>
              <w:pStyle w:val="Tablenormal0"/>
            </w:pPr>
          </w:p>
        </w:tc>
      </w:tr>
      <w:tr w:rsidR="0071677D" w:rsidRPr="003A3769" w:rsidTr="0071677D">
        <w:tc>
          <w:tcPr>
            <w:tcW w:w="5000" w:type="pct"/>
            <w:shd w:val="clear" w:color="auto" w:fill="auto"/>
          </w:tcPr>
          <w:p w:rsidR="0071677D" w:rsidRPr="003A3769" w:rsidRDefault="0071677D" w:rsidP="0071677D">
            <w:pPr>
              <w:pStyle w:val="Tablenormal0"/>
            </w:pPr>
            <w:r w:rsidRPr="003A3769">
              <w:t>Does your animal have any pre-existing medical conditions or needs? If so, please list:</w:t>
            </w:r>
          </w:p>
          <w:p w:rsidR="0071677D" w:rsidRPr="003A3769" w:rsidRDefault="0071677D" w:rsidP="0071677D">
            <w:pPr>
              <w:pStyle w:val="Tablenormal0"/>
            </w:pPr>
          </w:p>
          <w:p w:rsidR="0071677D" w:rsidRPr="003A3769" w:rsidRDefault="0071677D" w:rsidP="0071677D">
            <w:pPr>
              <w:pStyle w:val="Tablenormal0"/>
            </w:pPr>
          </w:p>
          <w:p w:rsidR="0071677D" w:rsidRPr="003A3769" w:rsidRDefault="0071677D" w:rsidP="0071677D">
            <w:pPr>
              <w:pStyle w:val="Tablenormal0"/>
            </w:pPr>
          </w:p>
          <w:p w:rsidR="0071677D" w:rsidRPr="003A3769" w:rsidRDefault="0071677D" w:rsidP="0071677D">
            <w:pPr>
              <w:pStyle w:val="Tablenormal0"/>
            </w:pPr>
          </w:p>
          <w:p w:rsidR="0071677D" w:rsidRPr="003A3769" w:rsidRDefault="0071677D" w:rsidP="0071677D">
            <w:pPr>
              <w:pStyle w:val="Tablenormal0"/>
            </w:pPr>
          </w:p>
        </w:tc>
      </w:tr>
    </w:tbl>
    <w:p w:rsidR="0071677D" w:rsidRPr="003A3769" w:rsidRDefault="0071677D" w:rsidP="0071677D">
      <w:pPr>
        <w:spacing w:after="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1"/>
      </w:tblGrid>
      <w:tr w:rsidR="0071677D" w:rsidRPr="003A3769" w:rsidTr="0071677D">
        <w:tc>
          <w:tcPr>
            <w:tcW w:w="5000" w:type="pct"/>
            <w:shd w:val="clear" w:color="auto" w:fill="auto"/>
          </w:tcPr>
          <w:p w:rsidR="0071677D" w:rsidRPr="003A3769" w:rsidRDefault="0071677D" w:rsidP="0071677D">
            <w:pPr>
              <w:pStyle w:val="Tablenormal0"/>
              <w:rPr>
                <w:lang w:eastAsia="en-NZ"/>
              </w:rPr>
            </w:pPr>
            <w:r w:rsidRPr="003A3769">
              <w:rPr>
                <w:lang w:eastAsia="en-NZ"/>
              </w:rPr>
              <w:t>Name/</w:t>
            </w:r>
            <w:proofErr w:type="spellStart"/>
            <w:r w:rsidRPr="003A3769">
              <w:rPr>
                <w:lang w:eastAsia="en-NZ"/>
              </w:rPr>
              <w:t>s</w:t>
            </w:r>
            <w:proofErr w:type="spellEnd"/>
            <w:r w:rsidRPr="003A3769">
              <w:rPr>
                <w:lang w:eastAsia="en-NZ"/>
              </w:rPr>
              <w:t xml:space="preserve"> of people the animal may be released to:</w:t>
            </w:r>
          </w:p>
        </w:tc>
      </w:tr>
      <w:tr w:rsidR="0071677D" w:rsidRPr="003A3769" w:rsidTr="0071677D">
        <w:tc>
          <w:tcPr>
            <w:tcW w:w="5000" w:type="pct"/>
            <w:shd w:val="clear" w:color="auto" w:fill="auto"/>
          </w:tcPr>
          <w:p w:rsidR="0071677D" w:rsidRPr="003A3769" w:rsidRDefault="0071677D" w:rsidP="0071677D">
            <w:pPr>
              <w:pStyle w:val="Tablenormal0"/>
              <w:rPr>
                <w:lang w:eastAsia="en-NZ"/>
              </w:rPr>
            </w:pPr>
          </w:p>
        </w:tc>
      </w:tr>
      <w:tr w:rsidR="0071677D" w:rsidRPr="003A3769" w:rsidTr="0071677D">
        <w:tc>
          <w:tcPr>
            <w:tcW w:w="5000" w:type="pct"/>
            <w:shd w:val="clear" w:color="auto" w:fill="auto"/>
          </w:tcPr>
          <w:p w:rsidR="0071677D" w:rsidRPr="003A3769" w:rsidRDefault="0071677D" w:rsidP="0071677D">
            <w:pPr>
              <w:pStyle w:val="Tablenormal0"/>
              <w:rPr>
                <w:lang w:eastAsia="en-NZ"/>
              </w:rPr>
            </w:pPr>
          </w:p>
        </w:tc>
      </w:tr>
      <w:tr w:rsidR="0071677D" w:rsidRPr="003A3769" w:rsidTr="0071677D">
        <w:tc>
          <w:tcPr>
            <w:tcW w:w="5000" w:type="pct"/>
            <w:shd w:val="clear" w:color="auto" w:fill="auto"/>
          </w:tcPr>
          <w:p w:rsidR="0071677D" w:rsidRPr="003A3769" w:rsidRDefault="0071677D" w:rsidP="0071677D">
            <w:pPr>
              <w:pStyle w:val="Tablenormal0"/>
              <w:rPr>
                <w:lang w:eastAsia="en-NZ"/>
              </w:rPr>
            </w:pPr>
          </w:p>
        </w:tc>
      </w:tr>
      <w:tr w:rsidR="0071677D" w:rsidRPr="003A3769" w:rsidTr="0071677D">
        <w:tc>
          <w:tcPr>
            <w:tcW w:w="5000" w:type="pct"/>
            <w:shd w:val="clear" w:color="auto" w:fill="auto"/>
          </w:tcPr>
          <w:p w:rsidR="0071677D" w:rsidRPr="003A3769" w:rsidRDefault="0071677D" w:rsidP="0071677D">
            <w:pPr>
              <w:pStyle w:val="Tablenormal0"/>
              <w:rPr>
                <w:lang w:eastAsia="en-NZ"/>
              </w:rPr>
            </w:pPr>
          </w:p>
        </w:tc>
      </w:tr>
    </w:tbl>
    <w:p w:rsidR="0071677D" w:rsidRPr="003A3769" w:rsidRDefault="0071677D" w:rsidP="0071677D">
      <w:pPr>
        <w:spacing w:after="0"/>
        <w:rPr>
          <w:rFonts w:cs="Arial"/>
          <w:b/>
          <w:u w:val="single"/>
        </w:rPr>
      </w:pPr>
    </w:p>
    <w:p w:rsidR="0071677D" w:rsidRPr="003A3769" w:rsidRDefault="0071677D" w:rsidP="0071677D">
      <w:pPr>
        <w:pStyle w:val="Heading8"/>
        <w:ind w:left="0"/>
      </w:pPr>
      <w:r w:rsidRPr="003A3769">
        <w:t>Animal presented without owner</w:t>
      </w:r>
    </w:p>
    <w:tbl>
      <w:tblPr>
        <w:tblStyle w:val="TableGrid"/>
        <w:tblW w:w="5000" w:type="pct"/>
        <w:tblLook w:val="04A0"/>
      </w:tblPr>
      <w:tblGrid>
        <w:gridCol w:w="3191"/>
        <w:gridCol w:w="6550"/>
      </w:tblGrid>
      <w:tr w:rsidR="0071677D" w:rsidRPr="003A3769" w:rsidTr="0071677D">
        <w:tc>
          <w:tcPr>
            <w:tcW w:w="5000" w:type="pct"/>
            <w:gridSpan w:val="2"/>
          </w:tcPr>
          <w:p w:rsidR="0071677D" w:rsidRPr="003A3769" w:rsidRDefault="0071677D" w:rsidP="0071677D">
            <w:pPr>
              <w:pStyle w:val="Tablenormal0"/>
            </w:pPr>
            <w:r w:rsidRPr="003A3769">
              <w:t>Found/accompanied by:</w:t>
            </w:r>
          </w:p>
        </w:tc>
      </w:tr>
      <w:tr w:rsidR="0071677D" w:rsidRPr="003A3769" w:rsidTr="0071677D">
        <w:tc>
          <w:tcPr>
            <w:tcW w:w="1638" w:type="pct"/>
          </w:tcPr>
          <w:p w:rsidR="0071677D" w:rsidRPr="003A3769" w:rsidRDefault="0071677D" w:rsidP="0071677D">
            <w:pPr>
              <w:pStyle w:val="Tablenormal0"/>
            </w:pPr>
            <w:r w:rsidRPr="003A3769">
              <w:t>Name</w:t>
            </w:r>
          </w:p>
        </w:tc>
        <w:tc>
          <w:tcPr>
            <w:tcW w:w="3362" w:type="pct"/>
          </w:tcPr>
          <w:p w:rsidR="0071677D" w:rsidRPr="003A3769" w:rsidRDefault="0071677D" w:rsidP="0071677D">
            <w:pPr>
              <w:pStyle w:val="Tablenormal0"/>
            </w:pPr>
          </w:p>
        </w:tc>
      </w:tr>
      <w:tr w:rsidR="0071677D" w:rsidRPr="003A3769" w:rsidTr="0071677D">
        <w:tc>
          <w:tcPr>
            <w:tcW w:w="1638" w:type="pct"/>
            <w:vMerge w:val="restart"/>
          </w:tcPr>
          <w:p w:rsidR="0071677D" w:rsidRPr="003A3769" w:rsidRDefault="0071677D" w:rsidP="0071677D">
            <w:pPr>
              <w:pStyle w:val="Tablenormal0"/>
            </w:pPr>
            <w:r w:rsidRPr="003A3769">
              <w:t>Address</w:t>
            </w:r>
          </w:p>
        </w:tc>
        <w:tc>
          <w:tcPr>
            <w:tcW w:w="3362" w:type="pct"/>
          </w:tcPr>
          <w:p w:rsidR="0071677D" w:rsidRPr="003A3769" w:rsidRDefault="0071677D" w:rsidP="0071677D">
            <w:pPr>
              <w:pStyle w:val="Tablenormal0"/>
            </w:pPr>
          </w:p>
        </w:tc>
      </w:tr>
      <w:tr w:rsidR="0071677D" w:rsidRPr="003A3769" w:rsidTr="0071677D">
        <w:tc>
          <w:tcPr>
            <w:tcW w:w="1638" w:type="pct"/>
            <w:vMerge/>
          </w:tcPr>
          <w:p w:rsidR="0071677D" w:rsidRPr="003A3769" w:rsidRDefault="0071677D" w:rsidP="0071677D">
            <w:pPr>
              <w:pStyle w:val="Tablenormal0"/>
            </w:pP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Contact phone number</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 xml:space="preserve">Alternative phone number </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Email</w:t>
            </w:r>
          </w:p>
        </w:tc>
        <w:tc>
          <w:tcPr>
            <w:tcW w:w="3362" w:type="pct"/>
          </w:tcPr>
          <w:p w:rsidR="0071677D" w:rsidRPr="003A3769" w:rsidRDefault="0071677D" w:rsidP="0071677D">
            <w:pPr>
              <w:pStyle w:val="Tablenormal0"/>
            </w:pPr>
          </w:p>
        </w:tc>
      </w:tr>
    </w:tbl>
    <w:p w:rsidR="0071677D" w:rsidRPr="003A3769" w:rsidRDefault="0071677D" w:rsidP="0071677D">
      <w:pPr>
        <w:spacing w:after="0"/>
        <w:rPr>
          <w:rFonts w:cs="Arial"/>
          <w:b/>
          <w:u w:val="single"/>
        </w:rPr>
      </w:pPr>
    </w:p>
    <w:tbl>
      <w:tblPr>
        <w:tblStyle w:val="TableGrid"/>
        <w:tblW w:w="5000" w:type="pct"/>
        <w:tblLook w:val="04A0"/>
      </w:tblPr>
      <w:tblGrid>
        <w:gridCol w:w="3191"/>
        <w:gridCol w:w="6550"/>
      </w:tblGrid>
      <w:tr w:rsidR="0071677D" w:rsidRPr="003A3769" w:rsidTr="0071677D">
        <w:tc>
          <w:tcPr>
            <w:tcW w:w="1638" w:type="pct"/>
          </w:tcPr>
          <w:p w:rsidR="0071677D" w:rsidRPr="003A3769" w:rsidRDefault="0071677D" w:rsidP="0071677D">
            <w:pPr>
              <w:pStyle w:val="Tablenormal0"/>
            </w:pPr>
            <w:r w:rsidRPr="003A3769">
              <w:t>Location animal found</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Date found</w:t>
            </w:r>
          </w:p>
        </w:tc>
        <w:tc>
          <w:tcPr>
            <w:tcW w:w="3362" w:type="pct"/>
          </w:tcPr>
          <w:p w:rsidR="0071677D" w:rsidRPr="003A3769" w:rsidRDefault="0071677D" w:rsidP="0071677D">
            <w:pPr>
              <w:pStyle w:val="Tablenormal0"/>
            </w:pPr>
          </w:p>
        </w:tc>
      </w:tr>
      <w:tr w:rsidR="0071677D" w:rsidRPr="003A3769" w:rsidTr="0071677D">
        <w:tc>
          <w:tcPr>
            <w:tcW w:w="1638" w:type="pct"/>
          </w:tcPr>
          <w:p w:rsidR="0071677D" w:rsidRPr="003A3769" w:rsidRDefault="0071677D" w:rsidP="0071677D">
            <w:pPr>
              <w:pStyle w:val="Tablenormal0"/>
            </w:pPr>
            <w:r w:rsidRPr="003A3769">
              <w:t>Time found</w:t>
            </w:r>
          </w:p>
        </w:tc>
        <w:tc>
          <w:tcPr>
            <w:tcW w:w="3362" w:type="pct"/>
          </w:tcPr>
          <w:p w:rsidR="0071677D" w:rsidRPr="003A3769" w:rsidRDefault="0071677D" w:rsidP="0071677D">
            <w:pPr>
              <w:pStyle w:val="Tablenormal0"/>
            </w:pPr>
          </w:p>
        </w:tc>
      </w:tr>
    </w:tbl>
    <w:p w:rsidR="0071677D" w:rsidRDefault="0071677D" w:rsidP="007167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1"/>
        <w:gridCol w:w="920"/>
        <w:gridCol w:w="849"/>
        <w:gridCol w:w="1539"/>
        <w:gridCol w:w="4662"/>
      </w:tblGrid>
      <w:tr w:rsidR="0071677D" w:rsidRPr="003A3769" w:rsidTr="0071677D">
        <w:tc>
          <w:tcPr>
            <w:tcW w:w="909" w:type="pct"/>
            <w:shd w:val="clear" w:color="auto" w:fill="auto"/>
          </w:tcPr>
          <w:p w:rsidR="0071677D" w:rsidRPr="003A3769" w:rsidRDefault="0071677D" w:rsidP="0071677D">
            <w:pPr>
              <w:pStyle w:val="Tablenormal0"/>
              <w:rPr>
                <w:lang w:eastAsia="en-NZ"/>
              </w:rPr>
            </w:pPr>
            <w:r w:rsidRPr="003A3769">
              <w:rPr>
                <w:lang w:eastAsia="en-NZ"/>
              </w:rPr>
              <w:t>Microchip</w:t>
            </w:r>
          </w:p>
        </w:tc>
        <w:tc>
          <w:tcPr>
            <w:tcW w:w="472" w:type="pct"/>
            <w:shd w:val="clear" w:color="auto" w:fill="auto"/>
          </w:tcPr>
          <w:p w:rsidR="0071677D" w:rsidRPr="003A3769" w:rsidRDefault="00746C35" w:rsidP="0071677D">
            <w:pPr>
              <w:pStyle w:val="Tablenormal0"/>
              <w:rPr>
                <w:lang w:eastAsia="en-NZ"/>
              </w:rPr>
            </w:pPr>
            <w:r>
              <w:rPr>
                <w:noProof/>
                <w:lang w:eastAsia="en-NZ"/>
              </w:rPr>
              <w:pict>
                <v:rect id="_x0000_s1032" style="position:absolute;margin-left:22.65pt;margin-top:4.6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fG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"/>
              </w:pict>
            </w:r>
            <w:r w:rsidR="0071677D" w:rsidRPr="003A3769">
              <w:rPr>
                <w:lang w:eastAsia="en-NZ"/>
              </w:rPr>
              <w:t xml:space="preserve">Yes </w:t>
            </w:r>
          </w:p>
        </w:tc>
        <w:tc>
          <w:tcPr>
            <w:tcW w:w="436" w:type="pct"/>
            <w:shd w:val="clear" w:color="auto" w:fill="auto"/>
          </w:tcPr>
          <w:p w:rsidR="0071677D" w:rsidRPr="003A3769" w:rsidRDefault="00746C35" w:rsidP="0071677D">
            <w:pPr>
              <w:pStyle w:val="Tablenormal0"/>
              <w:rPr>
                <w:lang w:eastAsia="en-NZ"/>
              </w:rPr>
            </w:pPr>
            <w:r>
              <w:rPr>
                <w:noProof/>
                <w:lang w:eastAsia="en-NZ"/>
              </w:rPr>
              <w:pict>
                <v:rect id="_x0000_s1031" style="position:absolute;margin-left:16.55pt;margin-top:5.3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DqHgIAAD0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"/>
              </w:pict>
            </w:r>
            <w:r w:rsidR="0071677D" w:rsidRPr="003A3769">
              <w:rPr>
                <w:lang w:eastAsia="en-NZ"/>
              </w:rPr>
              <w:t xml:space="preserve">No </w:t>
            </w:r>
          </w:p>
        </w:tc>
        <w:tc>
          <w:tcPr>
            <w:tcW w:w="790" w:type="pct"/>
            <w:shd w:val="clear" w:color="auto" w:fill="auto"/>
          </w:tcPr>
          <w:p w:rsidR="0071677D" w:rsidRPr="003A3769" w:rsidRDefault="0071677D" w:rsidP="0071677D">
            <w:pPr>
              <w:pStyle w:val="Tablenormal0"/>
              <w:rPr>
                <w:lang w:eastAsia="en-NZ"/>
              </w:rPr>
            </w:pPr>
            <w:r w:rsidRPr="003A3769">
              <w:rPr>
                <w:lang w:eastAsia="en-NZ"/>
              </w:rPr>
              <w:t>Microchip number</w:t>
            </w:r>
          </w:p>
        </w:tc>
        <w:tc>
          <w:tcPr>
            <w:tcW w:w="2393" w:type="pct"/>
            <w:shd w:val="clear" w:color="auto" w:fill="auto"/>
          </w:tcPr>
          <w:p w:rsidR="0071677D" w:rsidRPr="003A3769" w:rsidRDefault="0071677D" w:rsidP="0071677D">
            <w:pPr>
              <w:pStyle w:val="Tablenormal0"/>
              <w:rPr>
                <w:lang w:eastAsia="en-NZ"/>
              </w:rPr>
            </w:pPr>
          </w:p>
        </w:tc>
      </w:tr>
    </w:tbl>
    <w:p w:rsidR="0071677D" w:rsidRPr="003A3769" w:rsidRDefault="0071677D" w:rsidP="0071677D">
      <w:pPr>
        <w:spacing w:after="0"/>
        <w:rPr>
          <w:rFonts w:cs="Arial"/>
          <w:b/>
          <w:u w:val="single"/>
        </w:rPr>
      </w:pPr>
    </w:p>
    <w:tbl>
      <w:tblPr>
        <w:tblStyle w:val="TableGrid"/>
        <w:tblW w:w="5000" w:type="pct"/>
        <w:tblLook w:val="04A0"/>
      </w:tblPr>
      <w:tblGrid>
        <w:gridCol w:w="9741"/>
      </w:tblGrid>
      <w:tr w:rsidR="0071677D" w:rsidRPr="003A3769" w:rsidTr="0071677D">
        <w:trPr>
          <w:trHeight w:val="162"/>
        </w:trPr>
        <w:tc>
          <w:tcPr>
            <w:tcW w:w="5000" w:type="pct"/>
          </w:tcPr>
          <w:p w:rsidR="0071677D" w:rsidRPr="003A3769" w:rsidRDefault="0071677D" w:rsidP="0071677D">
            <w:pPr>
              <w:pStyle w:val="Tablenormal0"/>
            </w:pPr>
            <w:r w:rsidRPr="003A3769">
              <w:t>Other relevant information (including conditions the animal was living or found in)</w:t>
            </w:r>
          </w:p>
        </w:tc>
      </w:tr>
      <w:tr w:rsidR="0071677D" w:rsidRPr="003A3769" w:rsidTr="0071677D">
        <w:trPr>
          <w:trHeight w:val="162"/>
        </w:trPr>
        <w:tc>
          <w:tcPr>
            <w:tcW w:w="5000" w:type="pct"/>
          </w:tcPr>
          <w:p w:rsidR="0071677D" w:rsidRPr="003A3769" w:rsidRDefault="0071677D" w:rsidP="0071677D">
            <w:pPr>
              <w:pStyle w:val="Tablenormal0"/>
            </w:pPr>
          </w:p>
        </w:tc>
      </w:tr>
      <w:tr w:rsidR="0071677D" w:rsidRPr="003A3769" w:rsidTr="0071677D">
        <w:trPr>
          <w:trHeight w:val="162"/>
        </w:trPr>
        <w:tc>
          <w:tcPr>
            <w:tcW w:w="5000" w:type="pct"/>
          </w:tcPr>
          <w:p w:rsidR="0071677D" w:rsidRPr="003A3769" w:rsidRDefault="0071677D" w:rsidP="0071677D">
            <w:pPr>
              <w:pStyle w:val="Tablenormal0"/>
            </w:pPr>
          </w:p>
        </w:tc>
      </w:tr>
      <w:tr w:rsidR="0071677D" w:rsidRPr="003A3769" w:rsidTr="0071677D">
        <w:trPr>
          <w:trHeight w:val="162"/>
        </w:trPr>
        <w:tc>
          <w:tcPr>
            <w:tcW w:w="5000" w:type="pct"/>
          </w:tcPr>
          <w:p w:rsidR="0071677D" w:rsidRPr="003A3769" w:rsidRDefault="0071677D" w:rsidP="0071677D">
            <w:pPr>
              <w:pStyle w:val="Tablenormal0"/>
            </w:pPr>
          </w:p>
        </w:tc>
      </w:tr>
      <w:tr w:rsidR="0071677D" w:rsidRPr="003A3769" w:rsidTr="0071677D">
        <w:trPr>
          <w:trHeight w:val="162"/>
        </w:trPr>
        <w:tc>
          <w:tcPr>
            <w:tcW w:w="5000" w:type="pct"/>
          </w:tcPr>
          <w:p w:rsidR="0071677D" w:rsidRPr="003A3769" w:rsidRDefault="0071677D" w:rsidP="0071677D">
            <w:pPr>
              <w:pStyle w:val="Tablenormal0"/>
            </w:pPr>
          </w:p>
        </w:tc>
      </w:tr>
    </w:tbl>
    <w:p w:rsidR="0071677D" w:rsidRPr="003A3769" w:rsidRDefault="0071677D" w:rsidP="0071677D">
      <w:pPr>
        <w:spacing w:after="0"/>
        <w:rPr>
          <w:rFonts w:cs="Arial"/>
          <w:b/>
          <w:u w:val="single"/>
        </w:rPr>
      </w:pPr>
    </w:p>
    <w:p w:rsidR="0071677D" w:rsidRPr="003A3769" w:rsidRDefault="0071677D" w:rsidP="0071677D">
      <w:pPr>
        <w:spacing w:before="0" w:after="0" w:line="240" w:lineRule="auto"/>
        <w:rPr>
          <w:rFonts w:cs="Arial"/>
          <w:b/>
          <w:u w:val="single"/>
        </w:rPr>
      </w:pPr>
      <w:r w:rsidRPr="003A3769">
        <w:rPr>
          <w:rFonts w:cs="Arial"/>
          <w:b/>
          <w:u w:val="single"/>
        </w:rPr>
        <w:br w:type="page"/>
      </w:r>
    </w:p>
    <w:p w:rsidR="0071677D" w:rsidRPr="003A3769" w:rsidRDefault="0071677D" w:rsidP="0071677D">
      <w:pPr>
        <w:pStyle w:val="Heading8"/>
        <w:ind w:left="0"/>
      </w:pPr>
      <w:r w:rsidRPr="003A3769">
        <w:lastRenderedPageBreak/>
        <w:t>STAFF USE ONLY</w:t>
      </w:r>
    </w:p>
    <w:tbl>
      <w:tblPr>
        <w:tblStyle w:val="TableGrid"/>
        <w:tblW w:w="5000" w:type="pct"/>
        <w:tblLook w:val="04A0"/>
      </w:tblPr>
      <w:tblGrid>
        <w:gridCol w:w="1975"/>
        <w:gridCol w:w="3291"/>
        <w:gridCol w:w="4475"/>
      </w:tblGrid>
      <w:tr w:rsidR="0071677D" w:rsidRPr="003A3769" w:rsidTr="0071677D">
        <w:tc>
          <w:tcPr>
            <w:tcW w:w="1014" w:type="pct"/>
          </w:tcPr>
          <w:p w:rsidR="0071677D" w:rsidRPr="003A3769" w:rsidRDefault="0071677D" w:rsidP="0071677D">
            <w:pPr>
              <w:pStyle w:val="Tablenormal0"/>
            </w:pPr>
            <w:r w:rsidRPr="003A3769">
              <w:t>Shelter location</w:t>
            </w:r>
          </w:p>
        </w:tc>
        <w:tc>
          <w:tcPr>
            <w:tcW w:w="3986" w:type="pct"/>
            <w:gridSpan w:val="2"/>
          </w:tcPr>
          <w:p w:rsidR="0071677D" w:rsidRPr="003A3769" w:rsidRDefault="0071677D" w:rsidP="0071677D">
            <w:pPr>
              <w:pStyle w:val="Tablenormal0"/>
            </w:pPr>
          </w:p>
        </w:tc>
      </w:tr>
      <w:tr w:rsidR="0071677D" w:rsidRPr="003A3769" w:rsidTr="0071677D">
        <w:tc>
          <w:tcPr>
            <w:tcW w:w="1014" w:type="pct"/>
          </w:tcPr>
          <w:p w:rsidR="0071677D" w:rsidRPr="003A3769" w:rsidRDefault="0071677D" w:rsidP="0071677D">
            <w:pPr>
              <w:pStyle w:val="Tablenormal0"/>
            </w:pPr>
            <w:r w:rsidRPr="003A3769">
              <w:t>Address</w:t>
            </w:r>
          </w:p>
        </w:tc>
        <w:tc>
          <w:tcPr>
            <w:tcW w:w="3986" w:type="pct"/>
            <w:gridSpan w:val="2"/>
          </w:tcPr>
          <w:p w:rsidR="0071677D" w:rsidRPr="003A3769" w:rsidRDefault="0071677D" w:rsidP="0071677D">
            <w:pPr>
              <w:pStyle w:val="Tablenormal0"/>
            </w:pPr>
          </w:p>
        </w:tc>
      </w:tr>
      <w:tr w:rsidR="0071677D" w:rsidRPr="003A3769" w:rsidTr="0071677D">
        <w:tc>
          <w:tcPr>
            <w:tcW w:w="2703" w:type="pct"/>
            <w:gridSpan w:val="2"/>
          </w:tcPr>
          <w:p w:rsidR="0071677D" w:rsidRPr="003A3769" w:rsidRDefault="0071677D" w:rsidP="0071677D">
            <w:pPr>
              <w:pStyle w:val="Tablenormal0"/>
            </w:pPr>
          </w:p>
        </w:tc>
        <w:tc>
          <w:tcPr>
            <w:tcW w:w="2297" w:type="pct"/>
          </w:tcPr>
          <w:p w:rsidR="0071677D" w:rsidRPr="003A3769" w:rsidRDefault="0071677D" w:rsidP="0071677D">
            <w:pPr>
              <w:pStyle w:val="Tablenormal0"/>
            </w:pPr>
            <w:r w:rsidRPr="003A3769">
              <w:t>Phone</w:t>
            </w:r>
          </w:p>
        </w:tc>
      </w:tr>
    </w:tbl>
    <w:p w:rsidR="0071677D" w:rsidRPr="003A3769" w:rsidRDefault="0071677D" w:rsidP="0071677D">
      <w:pPr>
        <w:spacing w:after="0"/>
        <w:rPr>
          <w:rFonts w:cs="Arial"/>
          <w:b/>
          <w:u w:val="single"/>
        </w:rPr>
      </w:pPr>
    </w:p>
    <w:tbl>
      <w:tblPr>
        <w:tblStyle w:val="TableGrid"/>
        <w:tblW w:w="5000" w:type="pct"/>
        <w:tblLook w:val="04A0"/>
      </w:tblPr>
      <w:tblGrid>
        <w:gridCol w:w="1975"/>
        <w:gridCol w:w="3291"/>
        <w:gridCol w:w="4475"/>
      </w:tblGrid>
      <w:tr w:rsidR="0071677D" w:rsidRPr="003A3769" w:rsidTr="0071677D">
        <w:tc>
          <w:tcPr>
            <w:tcW w:w="1014" w:type="pct"/>
          </w:tcPr>
          <w:p w:rsidR="0071677D" w:rsidRPr="003A3769" w:rsidRDefault="0071677D" w:rsidP="0071677D">
            <w:pPr>
              <w:pStyle w:val="Tablenormal0"/>
            </w:pPr>
            <w:r w:rsidRPr="003A3769">
              <w:t>Date animal released</w:t>
            </w:r>
          </w:p>
        </w:tc>
        <w:tc>
          <w:tcPr>
            <w:tcW w:w="1689" w:type="pct"/>
          </w:tcPr>
          <w:p w:rsidR="0071677D" w:rsidRPr="003A3769" w:rsidRDefault="0071677D" w:rsidP="0071677D">
            <w:pPr>
              <w:pStyle w:val="Tablenormal0"/>
            </w:pPr>
          </w:p>
        </w:tc>
        <w:tc>
          <w:tcPr>
            <w:tcW w:w="2297" w:type="pct"/>
          </w:tcPr>
          <w:p w:rsidR="0071677D" w:rsidRPr="003A3769" w:rsidRDefault="0071677D" w:rsidP="0071677D">
            <w:pPr>
              <w:pStyle w:val="Tablenormal0"/>
            </w:pPr>
            <w:r w:rsidRPr="003A3769">
              <w:t>Time</w:t>
            </w:r>
          </w:p>
        </w:tc>
      </w:tr>
    </w:tbl>
    <w:p w:rsidR="0071677D" w:rsidRPr="003A3769" w:rsidRDefault="0071677D" w:rsidP="0071677D">
      <w:pPr>
        <w:spacing w:after="0"/>
        <w:rPr>
          <w:rFonts w:cs="Arial"/>
          <w:b/>
          <w:u w:val="single"/>
        </w:rPr>
      </w:pPr>
    </w:p>
    <w:tbl>
      <w:tblPr>
        <w:tblStyle w:val="TableGrid"/>
        <w:tblW w:w="5000" w:type="pct"/>
        <w:tblLook w:val="04A0"/>
      </w:tblPr>
      <w:tblGrid>
        <w:gridCol w:w="1975"/>
        <w:gridCol w:w="3291"/>
        <w:gridCol w:w="4475"/>
      </w:tblGrid>
      <w:tr w:rsidR="0071677D" w:rsidRPr="003A3769" w:rsidTr="0071677D">
        <w:tc>
          <w:tcPr>
            <w:tcW w:w="1014" w:type="pct"/>
          </w:tcPr>
          <w:p w:rsidR="0071677D" w:rsidRPr="003A3769" w:rsidRDefault="0071677D" w:rsidP="0071677D">
            <w:pPr>
              <w:pStyle w:val="Tablenormal0"/>
            </w:pPr>
            <w:r w:rsidRPr="003A3769">
              <w:t>Animal released / transferred to</w:t>
            </w:r>
          </w:p>
        </w:tc>
        <w:tc>
          <w:tcPr>
            <w:tcW w:w="3986" w:type="pct"/>
            <w:gridSpan w:val="2"/>
          </w:tcPr>
          <w:p w:rsidR="0071677D" w:rsidRPr="003A3769" w:rsidRDefault="0071677D" w:rsidP="0071677D">
            <w:pPr>
              <w:pStyle w:val="Tablenormal0"/>
            </w:pPr>
            <w:r w:rsidRPr="003A3769">
              <w:t>Name</w:t>
            </w:r>
          </w:p>
        </w:tc>
      </w:tr>
      <w:tr w:rsidR="0071677D" w:rsidRPr="003A3769" w:rsidTr="0071677D">
        <w:tc>
          <w:tcPr>
            <w:tcW w:w="1014" w:type="pct"/>
          </w:tcPr>
          <w:p w:rsidR="0071677D" w:rsidRPr="003A3769" w:rsidRDefault="0071677D" w:rsidP="0071677D">
            <w:pPr>
              <w:pStyle w:val="Tablenormal0"/>
            </w:pPr>
            <w:r w:rsidRPr="003A3769">
              <w:t>Address</w:t>
            </w:r>
          </w:p>
        </w:tc>
        <w:tc>
          <w:tcPr>
            <w:tcW w:w="3986" w:type="pct"/>
            <w:gridSpan w:val="2"/>
          </w:tcPr>
          <w:p w:rsidR="0071677D" w:rsidRPr="003A3769" w:rsidRDefault="0071677D" w:rsidP="0071677D">
            <w:pPr>
              <w:pStyle w:val="Tablenormal0"/>
            </w:pPr>
          </w:p>
        </w:tc>
      </w:tr>
      <w:tr w:rsidR="0071677D" w:rsidRPr="003A3769" w:rsidTr="0071677D">
        <w:tc>
          <w:tcPr>
            <w:tcW w:w="2703" w:type="pct"/>
            <w:gridSpan w:val="2"/>
          </w:tcPr>
          <w:p w:rsidR="0071677D" w:rsidRPr="003A3769" w:rsidRDefault="0071677D" w:rsidP="0071677D">
            <w:pPr>
              <w:pStyle w:val="Tablenormal0"/>
            </w:pPr>
          </w:p>
        </w:tc>
        <w:tc>
          <w:tcPr>
            <w:tcW w:w="2297" w:type="pct"/>
          </w:tcPr>
          <w:p w:rsidR="0071677D" w:rsidRPr="003A3769" w:rsidRDefault="0071677D" w:rsidP="0071677D">
            <w:pPr>
              <w:pStyle w:val="Tablenormal0"/>
            </w:pPr>
            <w:r w:rsidRPr="003A3769">
              <w:t>Phone</w:t>
            </w:r>
          </w:p>
        </w:tc>
      </w:tr>
    </w:tbl>
    <w:p w:rsidR="0071677D" w:rsidRPr="003A3769" w:rsidRDefault="0071677D" w:rsidP="0071677D">
      <w:pPr>
        <w:spacing w:after="0"/>
        <w:rPr>
          <w:rFonts w:cs="Arial"/>
          <w:b/>
          <w:u w:val="single"/>
        </w:rPr>
      </w:pPr>
    </w:p>
    <w:tbl>
      <w:tblPr>
        <w:tblStyle w:val="TableGrid"/>
        <w:tblW w:w="5000" w:type="pct"/>
        <w:tblLook w:val="04A0"/>
      </w:tblPr>
      <w:tblGrid>
        <w:gridCol w:w="2207"/>
        <w:gridCol w:w="7534"/>
      </w:tblGrid>
      <w:tr w:rsidR="0071677D" w:rsidRPr="003A3769" w:rsidTr="0071677D">
        <w:trPr>
          <w:trHeight w:val="2429"/>
        </w:trPr>
        <w:tc>
          <w:tcPr>
            <w:tcW w:w="1133" w:type="pct"/>
          </w:tcPr>
          <w:p w:rsidR="0071677D" w:rsidRPr="003A3769" w:rsidRDefault="0071677D" w:rsidP="0071677D">
            <w:pPr>
              <w:pStyle w:val="Tablenormal0"/>
            </w:pPr>
            <w:r w:rsidRPr="003A3769">
              <w:t>Photograph of animal</w:t>
            </w:r>
          </w:p>
        </w:tc>
        <w:tc>
          <w:tcPr>
            <w:tcW w:w="3867" w:type="pct"/>
          </w:tcPr>
          <w:p w:rsidR="0071677D" w:rsidRPr="003A3769" w:rsidRDefault="0071677D" w:rsidP="0071677D">
            <w:pPr>
              <w:pStyle w:val="Tablenormal0"/>
            </w:pPr>
          </w:p>
        </w:tc>
      </w:tr>
    </w:tbl>
    <w:p w:rsidR="0071677D" w:rsidRPr="003A3769" w:rsidRDefault="0071677D" w:rsidP="0071677D">
      <w:pPr>
        <w:spacing w:after="0"/>
        <w:rPr>
          <w:rFonts w:cs="Arial"/>
          <w:b/>
          <w:u w:val="single"/>
        </w:rPr>
      </w:pPr>
    </w:p>
    <w:tbl>
      <w:tblPr>
        <w:tblStyle w:val="TableGrid"/>
        <w:tblW w:w="5000" w:type="pct"/>
        <w:tblLook w:val="04A0"/>
      </w:tblPr>
      <w:tblGrid>
        <w:gridCol w:w="3160"/>
        <w:gridCol w:w="6581"/>
      </w:tblGrid>
      <w:tr w:rsidR="0071677D" w:rsidRPr="003A3769" w:rsidTr="0071677D">
        <w:tc>
          <w:tcPr>
            <w:tcW w:w="1622" w:type="pct"/>
          </w:tcPr>
          <w:p w:rsidR="0071677D" w:rsidRPr="003A3769" w:rsidRDefault="0071677D" w:rsidP="0071677D">
            <w:pPr>
              <w:pStyle w:val="Tablenormal0"/>
            </w:pPr>
            <w:r w:rsidRPr="003A3769">
              <w:t>Veterinary procedures carried out</w:t>
            </w:r>
          </w:p>
        </w:tc>
        <w:tc>
          <w:tcPr>
            <w:tcW w:w="3378" w:type="pct"/>
          </w:tcPr>
          <w:p w:rsidR="0071677D" w:rsidRPr="003A3769" w:rsidRDefault="0071677D" w:rsidP="0071677D">
            <w:pPr>
              <w:pStyle w:val="Tablenormal0"/>
            </w:pPr>
          </w:p>
        </w:tc>
      </w:tr>
      <w:tr w:rsidR="0071677D" w:rsidRPr="003A3769" w:rsidTr="0071677D">
        <w:tc>
          <w:tcPr>
            <w:tcW w:w="1622" w:type="pct"/>
          </w:tcPr>
          <w:p w:rsidR="0071677D" w:rsidRPr="003A3769" w:rsidRDefault="0071677D" w:rsidP="0071677D">
            <w:pPr>
              <w:pStyle w:val="Tablenormal0"/>
            </w:pPr>
            <w:r w:rsidRPr="003A3769">
              <w:t>Date</w:t>
            </w:r>
          </w:p>
        </w:tc>
        <w:tc>
          <w:tcPr>
            <w:tcW w:w="3378" w:type="pct"/>
          </w:tcPr>
          <w:p w:rsidR="0071677D" w:rsidRPr="003A3769" w:rsidRDefault="0071677D" w:rsidP="0071677D">
            <w:pPr>
              <w:pStyle w:val="Tablenormal0"/>
            </w:pPr>
          </w:p>
        </w:tc>
      </w:tr>
      <w:tr w:rsidR="0071677D" w:rsidRPr="003A3769" w:rsidTr="0071677D">
        <w:tc>
          <w:tcPr>
            <w:tcW w:w="1622" w:type="pct"/>
          </w:tcPr>
          <w:p w:rsidR="0071677D" w:rsidRPr="003A3769" w:rsidRDefault="0071677D" w:rsidP="0071677D">
            <w:pPr>
              <w:pStyle w:val="Tablenormal0"/>
            </w:pPr>
            <w:r w:rsidRPr="003A3769">
              <w:t>Date</w:t>
            </w:r>
          </w:p>
        </w:tc>
        <w:tc>
          <w:tcPr>
            <w:tcW w:w="3378" w:type="pct"/>
          </w:tcPr>
          <w:p w:rsidR="0071677D" w:rsidRPr="003A3769" w:rsidRDefault="0071677D" w:rsidP="0071677D">
            <w:pPr>
              <w:pStyle w:val="Tablenormal0"/>
            </w:pPr>
          </w:p>
        </w:tc>
      </w:tr>
    </w:tbl>
    <w:p w:rsidR="0071677D" w:rsidRPr="003A3769" w:rsidRDefault="0071677D" w:rsidP="0071677D">
      <w:pPr>
        <w:spacing w:after="0"/>
        <w:rPr>
          <w:rFonts w:cs="Arial"/>
          <w:b/>
          <w:u w:val="single"/>
        </w:rPr>
      </w:pPr>
    </w:p>
    <w:tbl>
      <w:tblPr>
        <w:tblStyle w:val="TableGrid"/>
        <w:tblW w:w="5000" w:type="pct"/>
        <w:tblLook w:val="04A0"/>
      </w:tblPr>
      <w:tblGrid>
        <w:gridCol w:w="3160"/>
        <w:gridCol w:w="6581"/>
      </w:tblGrid>
      <w:tr w:rsidR="0071677D" w:rsidRPr="003A3769" w:rsidTr="0071677D">
        <w:tc>
          <w:tcPr>
            <w:tcW w:w="1622" w:type="pct"/>
          </w:tcPr>
          <w:p w:rsidR="0071677D" w:rsidRPr="003A3769" w:rsidRDefault="0071677D" w:rsidP="0071677D">
            <w:pPr>
              <w:pStyle w:val="Tablenormal0"/>
            </w:pPr>
            <w:r w:rsidRPr="003A3769">
              <w:t>Veterinarian in Attendance</w:t>
            </w:r>
          </w:p>
        </w:tc>
        <w:tc>
          <w:tcPr>
            <w:tcW w:w="3378" w:type="pct"/>
          </w:tcPr>
          <w:p w:rsidR="0071677D" w:rsidRPr="003A3769" w:rsidRDefault="0071677D" w:rsidP="0071677D">
            <w:pPr>
              <w:pStyle w:val="Tablenormal0"/>
            </w:pPr>
          </w:p>
        </w:tc>
      </w:tr>
      <w:tr w:rsidR="0071677D" w:rsidRPr="003A3769" w:rsidTr="0071677D">
        <w:tc>
          <w:tcPr>
            <w:tcW w:w="1622" w:type="pct"/>
          </w:tcPr>
          <w:p w:rsidR="0071677D" w:rsidRPr="003A3769" w:rsidRDefault="0071677D" w:rsidP="0071677D">
            <w:pPr>
              <w:pStyle w:val="Tablenormal0"/>
            </w:pPr>
            <w:r w:rsidRPr="003A3769">
              <w:t>Practice Name &amp; Address</w:t>
            </w:r>
          </w:p>
        </w:tc>
        <w:tc>
          <w:tcPr>
            <w:tcW w:w="3378" w:type="pct"/>
          </w:tcPr>
          <w:p w:rsidR="0071677D" w:rsidRPr="003A3769" w:rsidRDefault="0071677D" w:rsidP="0071677D">
            <w:pPr>
              <w:pStyle w:val="Tablenormal0"/>
            </w:pPr>
          </w:p>
        </w:tc>
      </w:tr>
      <w:tr w:rsidR="0071677D" w:rsidRPr="003A3769" w:rsidTr="0071677D">
        <w:tc>
          <w:tcPr>
            <w:tcW w:w="1622" w:type="pct"/>
          </w:tcPr>
          <w:p w:rsidR="0071677D" w:rsidRPr="003A3769" w:rsidRDefault="0071677D" w:rsidP="0071677D">
            <w:pPr>
              <w:pStyle w:val="Tablenormal0"/>
            </w:pPr>
            <w:r w:rsidRPr="003A3769">
              <w:t>Signature &amp; Date</w:t>
            </w:r>
          </w:p>
        </w:tc>
        <w:tc>
          <w:tcPr>
            <w:tcW w:w="3378" w:type="pct"/>
          </w:tcPr>
          <w:p w:rsidR="0071677D" w:rsidRPr="003A3769" w:rsidRDefault="0071677D" w:rsidP="0071677D">
            <w:pPr>
              <w:pStyle w:val="Tablenormal0"/>
            </w:pPr>
          </w:p>
        </w:tc>
      </w:tr>
    </w:tbl>
    <w:p w:rsidR="0071677D" w:rsidRPr="003A3769" w:rsidRDefault="0071677D" w:rsidP="0071677D"/>
    <w:p w:rsidR="0071677D" w:rsidRPr="003A3769" w:rsidRDefault="0071677D" w:rsidP="0071677D">
      <w:pPr>
        <w:spacing w:before="0" w:after="0" w:line="240" w:lineRule="auto"/>
      </w:pPr>
      <w:r w:rsidRPr="003A3769">
        <w:br w:type="page"/>
      </w:r>
    </w:p>
    <w:p w:rsidR="0071677D" w:rsidRPr="003A3769" w:rsidRDefault="0071677D" w:rsidP="0071677D">
      <w:pPr>
        <w:pStyle w:val="Heading6"/>
      </w:pPr>
      <w:bookmarkStart w:id="68" w:name="_Ref419708815"/>
      <w:bookmarkStart w:id="69" w:name="_Ref419708820"/>
      <w:bookmarkStart w:id="70" w:name="_Toc421601975"/>
      <w:bookmarkStart w:id="71" w:name="_Toc433815404"/>
      <w:bookmarkStart w:id="72" w:name="_Toc435082180"/>
      <w:bookmarkStart w:id="73" w:name="_Toc435082189"/>
      <w:r w:rsidRPr="003A3769">
        <w:lastRenderedPageBreak/>
        <w:t>Animal owner agreement form</w:t>
      </w:r>
      <w:bookmarkEnd w:id="68"/>
      <w:bookmarkEnd w:id="69"/>
      <w:bookmarkEnd w:id="70"/>
      <w:bookmarkEnd w:id="71"/>
      <w:bookmarkEnd w:id="72"/>
      <w:bookmarkEnd w:id="73"/>
    </w:p>
    <w:p w:rsidR="0071677D" w:rsidRDefault="0071677D" w:rsidP="0071677D">
      <w:pPr>
        <w:rPr>
          <w:rStyle w:val="Hyperlink"/>
        </w:rPr>
      </w:pPr>
      <w:r>
        <w:rPr>
          <w:color w:val="9B2703" w:themeColor="accent2"/>
        </w:rPr>
        <w:t xml:space="preserve">This template is available to download at </w:t>
      </w:r>
      <w:hyperlink r:id="rId43" w:history="1">
        <w:r w:rsidRPr="002F58AF">
          <w:rPr>
            <w:rStyle w:val="Hyperlink"/>
          </w:rPr>
          <w:t>www.civildefence.govt.nz</w:t>
        </w:r>
      </w:hyperlink>
    </w:p>
    <w:p w:rsidR="0071677D" w:rsidRPr="003A3769" w:rsidRDefault="0071677D" w:rsidP="0071677D">
      <w:pPr>
        <w:pStyle w:val="Spacer"/>
      </w:pPr>
    </w:p>
    <w:p w:rsidR="0071677D" w:rsidRPr="003A3769" w:rsidRDefault="0071677D" w:rsidP="0071677D">
      <w:pPr>
        <w:pStyle w:val="Numbering"/>
        <w:numPr>
          <w:ilvl w:val="0"/>
          <w:numId w:val="19"/>
        </w:numPr>
        <w:rPr>
          <w:b/>
          <w:bCs/>
        </w:rPr>
      </w:pPr>
      <w:r w:rsidRPr="003A3769">
        <w:rPr>
          <w:b/>
          <w:bCs/>
        </w:rPr>
        <w:t>Signatory’s Name</w:t>
      </w:r>
    </w:p>
    <w:p w:rsidR="0071677D" w:rsidRPr="003A3769" w:rsidRDefault="0071677D" w:rsidP="0071677D">
      <w:pPr>
        <w:spacing w:after="0" w:line="240" w:lineRule="auto"/>
        <w:rPr>
          <w:rFonts w:cs="Arial"/>
          <w:lang w:eastAsia="en-NZ"/>
        </w:rPr>
      </w:pPr>
    </w:p>
    <w:p w:rsidR="0071677D" w:rsidRPr="003A3769" w:rsidRDefault="0071677D" w:rsidP="0071677D">
      <w:r w:rsidRPr="003A3769">
        <w:t>I _______________________</w:t>
      </w:r>
      <w:proofErr w:type="gramStart"/>
      <w:r w:rsidRPr="003A3769">
        <w:t>_(</w:t>
      </w:r>
      <w:proofErr w:type="gramEnd"/>
      <w:r w:rsidRPr="003A3769">
        <w:t>owner/person in charge of the animal(</w:t>
      </w:r>
      <w:proofErr w:type="spellStart"/>
      <w:r w:rsidRPr="003A3769">
        <w:t>s</w:t>
      </w:r>
      <w:proofErr w:type="spellEnd"/>
      <w:r w:rsidRPr="003A3769">
        <w:t>) named on this animal registration and agreement form), understand that an emergency exists and that special arrangements have been made to allow my animal(</w:t>
      </w:r>
      <w:proofErr w:type="spellStart"/>
      <w:r w:rsidRPr="003A3769">
        <w:t>s</w:t>
      </w:r>
      <w:proofErr w:type="spellEnd"/>
      <w:r w:rsidRPr="003A3769">
        <w:t>) to be temporarily sheltered in this facility. I understand and agree to abide by the animal care rules contained in this agreement and that they have been fully explained to me, and I agree to explain these rules to any family member/ person caring for my animal(</w:t>
      </w:r>
      <w:proofErr w:type="spellStart"/>
      <w:r w:rsidRPr="003A3769">
        <w:t>s</w:t>
      </w:r>
      <w:proofErr w:type="spellEnd"/>
      <w:r w:rsidRPr="003A3769">
        <w:t>). I understand that there may be the need for the provision of veterinary care for my animal and that I may be responsible for the payment of these costs when my animal is returned to me. I understand that if serious illness or injury results in undue suffering that my animal(</w:t>
      </w:r>
      <w:proofErr w:type="spellStart"/>
      <w:r w:rsidRPr="003A3769">
        <w:t>s</w:t>
      </w:r>
      <w:proofErr w:type="spellEnd"/>
      <w:r w:rsidRPr="003A3769">
        <w:t xml:space="preserve">) may need to be </w:t>
      </w:r>
      <w:proofErr w:type="spellStart"/>
      <w:r w:rsidRPr="003A3769">
        <w:t>euthanased</w:t>
      </w:r>
      <w:proofErr w:type="spellEnd"/>
      <w:r w:rsidRPr="003A3769">
        <w:t xml:space="preserve"> in accordance with section 138 of the </w:t>
      </w:r>
      <w:r w:rsidRPr="00BA03A9">
        <w:rPr>
          <w:i/>
        </w:rPr>
        <w:t>Animal Welfare Act</w:t>
      </w:r>
      <w:r w:rsidRPr="003A3769">
        <w:t xml:space="preserve"> by a veterinarian, inspector or auxiliary officer.</w:t>
      </w:r>
    </w:p>
    <w:p w:rsidR="0071677D" w:rsidRPr="003A3769" w:rsidRDefault="0071677D" w:rsidP="0071677D">
      <w:pPr>
        <w:rPr>
          <w:rFonts w:cs="Arial"/>
          <w:lang w:eastAsia="en-NZ"/>
        </w:rPr>
      </w:pPr>
    </w:p>
    <w:p w:rsidR="0071677D" w:rsidRPr="003A3769" w:rsidRDefault="0071677D" w:rsidP="0071677D">
      <w:pPr>
        <w:pStyle w:val="Numbering"/>
        <w:rPr>
          <w:b/>
          <w:lang w:eastAsia="en-NZ"/>
        </w:rPr>
      </w:pPr>
      <w:r w:rsidRPr="003A3769">
        <w:rPr>
          <w:b/>
          <w:lang w:eastAsia="en-NZ"/>
        </w:rPr>
        <w:t>Rules for the owner/person in charge to agree to follow</w:t>
      </w:r>
    </w:p>
    <w:p w:rsidR="0071677D" w:rsidRPr="003A3769" w:rsidRDefault="0071677D" w:rsidP="0071677D">
      <w:pPr>
        <w:rPr>
          <w:lang w:eastAsia="en-NZ"/>
        </w:rPr>
      </w:pPr>
    </w:p>
    <w:p w:rsidR="0071677D" w:rsidRPr="003A3769" w:rsidRDefault="0071677D" w:rsidP="0071677D">
      <w:r w:rsidRPr="003A3769">
        <w:t xml:space="preserve">I will:  </w:t>
      </w:r>
    </w:p>
    <w:p w:rsidR="0071677D" w:rsidRPr="003A3769" w:rsidRDefault="0071677D" w:rsidP="0071677D">
      <w:pPr>
        <w:pStyle w:val="Bullet"/>
        <w:rPr>
          <w:lang w:eastAsia="en-NZ"/>
        </w:rPr>
      </w:pPr>
      <w:r w:rsidRPr="003A3769">
        <w:rPr>
          <w:lang w:eastAsia="en-NZ"/>
        </w:rPr>
        <w:t>Keep my animal(</w:t>
      </w:r>
      <w:proofErr w:type="spellStart"/>
      <w:r w:rsidRPr="003A3769">
        <w:rPr>
          <w:lang w:eastAsia="en-NZ"/>
        </w:rPr>
        <w:t>s</w:t>
      </w:r>
      <w:proofErr w:type="spellEnd"/>
      <w:r w:rsidRPr="003A3769">
        <w:rPr>
          <w:lang w:eastAsia="en-NZ"/>
        </w:rPr>
        <w:t>) in their approved temporary accommodation</w:t>
      </w:r>
    </w:p>
    <w:p w:rsidR="0071677D" w:rsidRPr="003A3769" w:rsidRDefault="0071677D" w:rsidP="0071677D">
      <w:pPr>
        <w:pStyle w:val="Bullet"/>
        <w:rPr>
          <w:lang w:eastAsia="en-NZ"/>
        </w:rPr>
      </w:pPr>
      <w:r w:rsidRPr="003A3769">
        <w:rPr>
          <w:lang w:eastAsia="en-NZ"/>
        </w:rPr>
        <w:t>Feed, water, and care for my animal(</w:t>
      </w:r>
      <w:proofErr w:type="spellStart"/>
      <w:r w:rsidRPr="003A3769">
        <w:rPr>
          <w:lang w:eastAsia="en-NZ"/>
        </w:rPr>
        <w:t>s</w:t>
      </w:r>
      <w:proofErr w:type="spellEnd"/>
      <w:r w:rsidRPr="003A3769">
        <w:rPr>
          <w:lang w:eastAsia="en-NZ"/>
        </w:rPr>
        <w:t>)</w:t>
      </w:r>
    </w:p>
    <w:p w:rsidR="0071677D" w:rsidRPr="003A3769" w:rsidRDefault="0071677D" w:rsidP="0071677D">
      <w:pPr>
        <w:pStyle w:val="Bullet"/>
        <w:rPr>
          <w:lang w:eastAsia="en-NZ"/>
        </w:rPr>
      </w:pPr>
      <w:r w:rsidRPr="003A3769">
        <w:rPr>
          <w:lang w:eastAsia="en-NZ"/>
        </w:rPr>
        <w:t>Follow the instructions of the temporary animal shelter personnel, including any hygiene procedures and  proper waste disposal</w:t>
      </w:r>
    </w:p>
    <w:p w:rsidR="0071677D" w:rsidRPr="003A3769" w:rsidRDefault="0071677D" w:rsidP="0071677D">
      <w:pPr>
        <w:pStyle w:val="Bullet"/>
        <w:rPr>
          <w:lang w:eastAsia="en-NZ"/>
        </w:rPr>
      </w:pPr>
      <w:r w:rsidRPr="003A3769">
        <w:rPr>
          <w:lang w:eastAsia="en-NZ"/>
        </w:rPr>
        <w:t>Document any medication that is given, including dosage and time</w:t>
      </w:r>
    </w:p>
    <w:p w:rsidR="0071677D" w:rsidRPr="003A3769" w:rsidRDefault="0071677D" w:rsidP="0071677D">
      <w:pPr>
        <w:pStyle w:val="Bullet"/>
        <w:rPr>
          <w:lang w:eastAsia="en-NZ"/>
        </w:rPr>
      </w:pPr>
      <w:r w:rsidRPr="003A3769">
        <w:rPr>
          <w:lang w:eastAsia="en-NZ"/>
        </w:rPr>
        <w:t>Ensure my animal(</w:t>
      </w:r>
      <w:proofErr w:type="spellStart"/>
      <w:r w:rsidRPr="003A3769">
        <w:rPr>
          <w:lang w:eastAsia="en-NZ"/>
        </w:rPr>
        <w:t>s</w:t>
      </w:r>
      <w:proofErr w:type="spellEnd"/>
      <w:r w:rsidRPr="003A3769">
        <w:rPr>
          <w:lang w:eastAsia="en-NZ"/>
        </w:rPr>
        <w:t>) have the proper identification at all times</w:t>
      </w:r>
    </w:p>
    <w:p w:rsidR="0071677D" w:rsidRPr="003A3769" w:rsidRDefault="0071677D" w:rsidP="0071677D">
      <w:pPr>
        <w:pStyle w:val="Bullet"/>
        <w:rPr>
          <w:lang w:eastAsia="en-NZ"/>
        </w:rPr>
      </w:pPr>
      <w:r w:rsidRPr="003A3769">
        <w:rPr>
          <w:lang w:eastAsia="en-NZ"/>
        </w:rPr>
        <w:t>Not allow people other than the temporary animal shelter personnel to handle my animal(</w:t>
      </w:r>
      <w:proofErr w:type="spellStart"/>
      <w:r w:rsidRPr="003A3769">
        <w:rPr>
          <w:lang w:eastAsia="en-NZ"/>
        </w:rPr>
        <w:t>s</w:t>
      </w:r>
      <w:proofErr w:type="spellEnd"/>
      <w:r w:rsidRPr="003A3769">
        <w:rPr>
          <w:lang w:eastAsia="en-NZ"/>
        </w:rPr>
        <w:t>)</w:t>
      </w:r>
    </w:p>
    <w:p w:rsidR="0071677D" w:rsidRPr="003A3769" w:rsidRDefault="0071677D" w:rsidP="0071677D">
      <w:pPr>
        <w:rPr>
          <w:lang w:eastAsia="en-NZ"/>
        </w:rPr>
      </w:pPr>
    </w:p>
    <w:p w:rsidR="0071677D" w:rsidRPr="003A3769" w:rsidRDefault="0071677D" w:rsidP="0071677D">
      <w:pPr>
        <w:pStyle w:val="Numbering"/>
        <w:rPr>
          <w:b/>
          <w:lang w:eastAsia="en-NZ"/>
        </w:rPr>
      </w:pPr>
      <w:r w:rsidRPr="003A3769">
        <w:rPr>
          <w:b/>
          <w:lang w:eastAsia="en-NZ"/>
        </w:rPr>
        <w:t>Statements for the owner/person in charge</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agree that the veterinarian(</w:t>
      </w:r>
      <w:proofErr w:type="spellStart"/>
      <w:r w:rsidRPr="003A3769">
        <w:rPr>
          <w:lang w:eastAsia="en-NZ"/>
        </w:rPr>
        <w:t>s</w:t>
      </w:r>
      <w:proofErr w:type="spellEnd"/>
      <w:r w:rsidRPr="003A3769">
        <w:rPr>
          <w:lang w:eastAsia="en-NZ"/>
        </w:rPr>
        <w:t>) working at the temporary shelter can:</w:t>
      </w:r>
    </w:p>
    <w:p w:rsidR="0071677D" w:rsidRPr="003A3769" w:rsidRDefault="0071677D" w:rsidP="0071677D">
      <w:pPr>
        <w:pStyle w:val="Bullet"/>
        <w:rPr>
          <w:lang w:eastAsia="en-NZ"/>
        </w:rPr>
      </w:pPr>
      <w:r w:rsidRPr="003A3769">
        <w:rPr>
          <w:lang w:eastAsia="en-NZ"/>
        </w:rPr>
        <w:t>carry out any additional vaccinations he/she decides are necessary</w:t>
      </w:r>
    </w:p>
    <w:p w:rsidR="0071677D" w:rsidRPr="003A3769" w:rsidRDefault="0071677D" w:rsidP="0071677D">
      <w:pPr>
        <w:pStyle w:val="Bullet"/>
        <w:rPr>
          <w:lang w:eastAsia="en-NZ"/>
        </w:rPr>
      </w:pPr>
      <w:r w:rsidRPr="003A3769">
        <w:rPr>
          <w:lang w:eastAsia="en-NZ"/>
        </w:rPr>
        <w:t xml:space="preserve">carry out any veterinary procedures that he/she decides are necessary, including </w:t>
      </w:r>
    </w:p>
    <w:p w:rsidR="0071677D" w:rsidRPr="003A3769" w:rsidRDefault="0071677D" w:rsidP="0071677D">
      <w:pPr>
        <w:pStyle w:val="Bullet"/>
        <w:rPr>
          <w:lang w:eastAsia="en-NZ"/>
        </w:rPr>
      </w:pPr>
      <w:proofErr w:type="spellStart"/>
      <w:r w:rsidRPr="003A3769">
        <w:rPr>
          <w:lang w:eastAsia="en-NZ"/>
        </w:rPr>
        <w:t>microchipping</w:t>
      </w:r>
      <w:proofErr w:type="spellEnd"/>
      <w:r w:rsidRPr="003A3769">
        <w:rPr>
          <w:lang w:eastAsia="en-NZ"/>
        </w:rPr>
        <w:t xml:space="preserve"> my animal(</w:t>
      </w:r>
      <w:proofErr w:type="spellStart"/>
      <w:r w:rsidRPr="003A3769">
        <w:rPr>
          <w:lang w:eastAsia="en-NZ"/>
        </w:rPr>
        <w:t>s</w:t>
      </w:r>
      <w:proofErr w:type="spellEnd"/>
      <w:r w:rsidRPr="003A3769">
        <w:rPr>
          <w:lang w:eastAsia="en-NZ"/>
        </w:rPr>
        <w:t>)</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agree that temporary animal facility personnel may:</w:t>
      </w:r>
    </w:p>
    <w:p w:rsidR="0071677D" w:rsidRPr="003A3769" w:rsidRDefault="0071677D" w:rsidP="0071677D">
      <w:pPr>
        <w:pStyle w:val="Bullet"/>
      </w:pPr>
      <w:r w:rsidRPr="003A3769">
        <w:t>Examine my animal(</w:t>
      </w:r>
      <w:proofErr w:type="spellStart"/>
      <w:r w:rsidRPr="003A3769">
        <w:t>s</w:t>
      </w:r>
      <w:proofErr w:type="spellEnd"/>
      <w:r w:rsidRPr="003A3769">
        <w:t>) to determine if medical or stress conditions requiring attention are present</w:t>
      </w:r>
    </w:p>
    <w:p w:rsidR="0071677D" w:rsidRPr="003A3769" w:rsidRDefault="0071677D" w:rsidP="0071677D">
      <w:pPr>
        <w:pStyle w:val="Bullet"/>
      </w:pPr>
      <w:r w:rsidRPr="003A3769">
        <w:t>Administer medication to alleviate any symptoms</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 xml:space="preserve">I agree to cover reasonable costs for any necessary vaccinations and identification (such as </w:t>
      </w:r>
      <w:proofErr w:type="spellStart"/>
      <w:r w:rsidRPr="003A3769">
        <w:rPr>
          <w:lang w:eastAsia="en-NZ"/>
        </w:rPr>
        <w:t>microchipping</w:t>
      </w:r>
      <w:proofErr w:type="spellEnd"/>
      <w:r w:rsidRPr="003A3769">
        <w:rPr>
          <w:lang w:eastAsia="en-NZ"/>
        </w:rPr>
        <w:t xml:space="preserve">), veterinarian procedures, other medical care, or medications; and any limits the owner places on the amount. The owner should be aware that if these costs are likely to be exceeded there is no obligation to continue further treatment (other than to alleviate immediate unreasonable pain and distress) and that euthanasia may be advocated. </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recognise that if I have not collected my animal(</w:t>
      </w:r>
      <w:proofErr w:type="spellStart"/>
      <w:r w:rsidRPr="003A3769">
        <w:rPr>
          <w:lang w:eastAsia="en-NZ"/>
        </w:rPr>
        <w:t>s</w:t>
      </w:r>
      <w:proofErr w:type="spellEnd"/>
      <w:r w:rsidRPr="003A3769">
        <w:rPr>
          <w:lang w:eastAsia="en-NZ"/>
        </w:rPr>
        <w:t>), or made further arrangements for its care within 7 days after the emergency is terminated, or when the danger is declared over, my rights to ownership/custodianship of the animal(</w:t>
      </w:r>
      <w:proofErr w:type="spellStart"/>
      <w:r w:rsidRPr="003A3769">
        <w:rPr>
          <w:lang w:eastAsia="en-NZ"/>
        </w:rPr>
        <w:t>s</w:t>
      </w:r>
      <w:proofErr w:type="spellEnd"/>
      <w:r w:rsidRPr="003A3769">
        <w:rPr>
          <w:lang w:eastAsia="en-NZ"/>
        </w:rPr>
        <w:t>) may be forfeited</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accept any consequences of not following the rules, such as my animal(</w:t>
      </w:r>
      <w:proofErr w:type="spellStart"/>
      <w:r w:rsidRPr="003A3769">
        <w:rPr>
          <w:lang w:eastAsia="en-NZ"/>
        </w:rPr>
        <w:t>s</w:t>
      </w:r>
      <w:proofErr w:type="spellEnd"/>
      <w:r w:rsidRPr="003A3769">
        <w:rPr>
          <w:lang w:eastAsia="en-NZ"/>
        </w:rPr>
        <w:t xml:space="preserve">) being moved to another location </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accept any consequences, such as my animal(</w:t>
      </w:r>
      <w:proofErr w:type="spellStart"/>
      <w:r w:rsidRPr="003A3769">
        <w:rPr>
          <w:lang w:eastAsia="en-NZ"/>
        </w:rPr>
        <w:t>s</w:t>
      </w:r>
      <w:proofErr w:type="spellEnd"/>
      <w:r w:rsidRPr="003A3769">
        <w:rPr>
          <w:lang w:eastAsia="en-NZ"/>
        </w:rPr>
        <w:t>) being moved to a more appropriate location, if my animal(</w:t>
      </w:r>
      <w:proofErr w:type="spellStart"/>
      <w:r w:rsidRPr="003A3769">
        <w:rPr>
          <w:lang w:eastAsia="en-NZ"/>
        </w:rPr>
        <w:t>s</w:t>
      </w:r>
      <w:proofErr w:type="spellEnd"/>
      <w:r w:rsidRPr="003A3769">
        <w:rPr>
          <w:lang w:eastAsia="en-NZ"/>
        </w:rPr>
        <w:t xml:space="preserve">) become unruly or aggressive, show signs of contagious disease, or begin to show signs of stress-related conditions </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accept any decisions concerning the care and welfare of my animal(</w:t>
      </w:r>
      <w:proofErr w:type="spellStart"/>
      <w:r w:rsidRPr="003A3769">
        <w:rPr>
          <w:lang w:eastAsia="en-NZ"/>
        </w:rPr>
        <w:t>s</w:t>
      </w:r>
      <w:proofErr w:type="spellEnd"/>
      <w:r w:rsidRPr="003A3769">
        <w:rPr>
          <w:lang w:eastAsia="en-NZ"/>
        </w:rPr>
        <w:t>), and other animals in the temporary animal shelter, being at the sole discretion of the Temporary Animal Shelter Supervisor, whose decisions are final</w:t>
      </w:r>
    </w:p>
    <w:p w:rsidR="0071677D" w:rsidRPr="003A3769" w:rsidRDefault="0071677D" w:rsidP="0071677D"/>
    <w:p w:rsidR="0071677D" w:rsidRPr="003A3769" w:rsidRDefault="0071677D" w:rsidP="0071677D">
      <w:pPr>
        <w:rPr>
          <w:u w:val="single"/>
        </w:rPr>
      </w:pPr>
      <w:r w:rsidRPr="003A3769">
        <w:rPr>
          <w:lang w:eastAsia="en-NZ"/>
        </w:rPr>
        <w:t>I accept the risks for my animal(</w:t>
      </w:r>
      <w:proofErr w:type="spellStart"/>
      <w:r w:rsidRPr="003A3769">
        <w:rPr>
          <w:lang w:eastAsia="en-NZ"/>
        </w:rPr>
        <w:t>s</w:t>
      </w:r>
      <w:proofErr w:type="spellEnd"/>
      <w:r w:rsidRPr="003A3769">
        <w:rPr>
          <w:lang w:eastAsia="en-NZ"/>
        </w:rPr>
        <w:t>) of exposure to diseases, and other risks while being housed at the facilities, and that I will not hold the authorised agents responsible for the health of my animal(</w:t>
      </w:r>
      <w:proofErr w:type="spellStart"/>
      <w:r w:rsidRPr="003A3769">
        <w:rPr>
          <w:lang w:eastAsia="en-NZ"/>
        </w:rPr>
        <w:t>s</w:t>
      </w:r>
      <w:proofErr w:type="spellEnd"/>
      <w:r w:rsidRPr="003A3769">
        <w:rPr>
          <w:lang w:eastAsia="en-NZ"/>
        </w:rPr>
        <w:t>)</w:t>
      </w:r>
    </w:p>
    <w:p w:rsidR="0071677D" w:rsidRPr="003A3769" w:rsidRDefault="0071677D" w:rsidP="0071677D">
      <w:pPr>
        <w:rPr>
          <w:lang w:eastAsia="en-NZ"/>
        </w:rPr>
      </w:pPr>
    </w:p>
    <w:p w:rsidR="0071677D" w:rsidRPr="003A3769" w:rsidRDefault="0071677D" w:rsidP="0071677D">
      <w:pPr>
        <w:rPr>
          <w:lang w:eastAsia="en-NZ"/>
        </w:rPr>
      </w:pPr>
      <w:r w:rsidRPr="003A3769">
        <w:rPr>
          <w:lang w:eastAsia="en-NZ"/>
        </w:rPr>
        <w:t>I declare that the registration information I provided is true and accurate.</w:t>
      </w:r>
    </w:p>
    <w:p w:rsidR="0071677D" w:rsidRPr="003A3769" w:rsidRDefault="0071677D" w:rsidP="0071677D">
      <w:pPr>
        <w:spacing w:after="0"/>
        <w:rPr>
          <w:rFonts w:cs="Arial"/>
          <w:b/>
          <w:lang w:eastAsia="en-NZ"/>
        </w:rPr>
      </w:pPr>
    </w:p>
    <w:p w:rsidR="0071677D" w:rsidRPr="003A3769" w:rsidRDefault="0071677D" w:rsidP="0071677D">
      <w:pPr>
        <w:spacing w:after="0"/>
        <w:rPr>
          <w:rFonts w:cs="Arial"/>
          <w:b/>
          <w:bCs/>
          <w:lang w:eastAsia="en-NZ"/>
        </w:rPr>
      </w:pPr>
      <w:r w:rsidRPr="003A3769">
        <w:rPr>
          <w:rFonts w:cs="Arial"/>
          <w:b/>
          <w:bCs/>
          <w:lang w:eastAsia="en-NZ"/>
        </w:rPr>
        <w:t>Signed: ___________________________</w:t>
      </w:r>
    </w:p>
    <w:p w:rsidR="0071677D" w:rsidRPr="003A3769" w:rsidRDefault="0071677D" w:rsidP="0071677D">
      <w:pPr>
        <w:spacing w:after="0"/>
        <w:rPr>
          <w:rFonts w:cs="Arial"/>
          <w:b/>
          <w:lang w:eastAsia="en-NZ"/>
        </w:rPr>
      </w:pPr>
    </w:p>
    <w:p w:rsidR="0071677D" w:rsidRPr="003A3769" w:rsidRDefault="0071677D" w:rsidP="0071677D">
      <w:pPr>
        <w:spacing w:after="0"/>
        <w:rPr>
          <w:rFonts w:cs="Arial"/>
          <w:b/>
          <w:bCs/>
          <w:lang w:eastAsia="en-NZ"/>
        </w:rPr>
      </w:pPr>
      <w:r w:rsidRPr="003A3769">
        <w:rPr>
          <w:rFonts w:cs="Arial"/>
          <w:b/>
          <w:bCs/>
          <w:lang w:eastAsia="en-NZ"/>
        </w:rPr>
        <w:t>Date (</w:t>
      </w:r>
      <w:proofErr w:type="spellStart"/>
      <w:r w:rsidRPr="003A3769">
        <w:rPr>
          <w:rFonts w:cs="Arial"/>
          <w:b/>
          <w:bCs/>
          <w:lang w:eastAsia="en-NZ"/>
        </w:rPr>
        <w:t>dd/mm/yyyy</w:t>
      </w:r>
      <w:proofErr w:type="spellEnd"/>
      <w:r w:rsidRPr="003A3769">
        <w:rPr>
          <w:rFonts w:cs="Arial"/>
          <w:b/>
          <w:bCs/>
          <w:lang w:eastAsia="en-NZ"/>
        </w:rPr>
        <w:t>):__________________</w:t>
      </w:r>
    </w:p>
    <w:p w:rsidR="0071677D" w:rsidRPr="003A3769" w:rsidRDefault="0071677D" w:rsidP="0071677D"/>
    <w:p w:rsidR="0071677D" w:rsidRPr="003A3769" w:rsidRDefault="0071677D" w:rsidP="0071677D">
      <w:pPr>
        <w:spacing w:before="0" w:after="0" w:line="240" w:lineRule="auto"/>
      </w:pPr>
      <w:r w:rsidRPr="003A3769">
        <w:br w:type="page"/>
      </w:r>
    </w:p>
    <w:p w:rsidR="0071677D" w:rsidRPr="003A3769" w:rsidRDefault="0071677D" w:rsidP="0071677D">
      <w:pPr>
        <w:pStyle w:val="Heading6"/>
      </w:pPr>
      <w:bookmarkStart w:id="74" w:name="_Ref419708869"/>
      <w:bookmarkStart w:id="75" w:name="_Ref419708871"/>
      <w:bookmarkStart w:id="76" w:name="_Ref419708882"/>
      <w:bookmarkStart w:id="77" w:name="_Toc421601976"/>
      <w:bookmarkStart w:id="78" w:name="_Toc433815405"/>
      <w:bookmarkStart w:id="79" w:name="_Toc435082181"/>
      <w:bookmarkStart w:id="80" w:name="_Toc435082190"/>
      <w:r w:rsidRPr="003A3769">
        <w:lastRenderedPageBreak/>
        <w:t>Declaration of disability and reliance on an assistance animal form</w:t>
      </w:r>
      <w:bookmarkEnd w:id="74"/>
      <w:bookmarkEnd w:id="75"/>
      <w:bookmarkEnd w:id="76"/>
      <w:bookmarkEnd w:id="77"/>
      <w:bookmarkEnd w:id="78"/>
      <w:bookmarkEnd w:id="79"/>
      <w:bookmarkEnd w:id="80"/>
    </w:p>
    <w:p w:rsidR="0071677D" w:rsidRDefault="0071677D" w:rsidP="0071677D">
      <w:pPr>
        <w:rPr>
          <w:rStyle w:val="Hyperlink"/>
        </w:rPr>
      </w:pPr>
      <w:r>
        <w:rPr>
          <w:color w:val="9B2703" w:themeColor="accent2"/>
        </w:rPr>
        <w:t xml:space="preserve">This template is available to download at </w:t>
      </w:r>
      <w:hyperlink r:id="rId44" w:history="1">
        <w:r w:rsidRPr="002F58AF">
          <w:rPr>
            <w:rStyle w:val="Hyperlink"/>
          </w:rPr>
          <w:t>www.civildefence.govt.nz</w:t>
        </w:r>
      </w:hyperlink>
    </w:p>
    <w:p w:rsidR="0071677D" w:rsidRPr="003A3769" w:rsidRDefault="0071677D" w:rsidP="0071677D">
      <w:pPr>
        <w:pStyle w:val="Spacer"/>
      </w:pPr>
    </w:p>
    <w:p w:rsidR="0071677D" w:rsidRPr="003A3769" w:rsidRDefault="0071677D" w:rsidP="0071677D">
      <w:pPr>
        <w:pStyle w:val="Heading8"/>
        <w:ind w:left="0"/>
      </w:pPr>
      <w:r w:rsidRPr="003A3769">
        <w:t>Owner declaration</w:t>
      </w:r>
    </w:p>
    <w:p w:rsidR="0071677D" w:rsidRPr="003A3769" w:rsidRDefault="0071677D" w:rsidP="0071677D">
      <w:pPr>
        <w:pStyle w:val="Bullet"/>
      </w:pPr>
      <w:r w:rsidRPr="003A3769">
        <w:t>I have a disability.</w:t>
      </w:r>
    </w:p>
    <w:p w:rsidR="0071677D" w:rsidRPr="003A3769" w:rsidRDefault="0071677D" w:rsidP="0071677D">
      <w:pPr>
        <w:pStyle w:val="Bullet"/>
      </w:pPr>
      <w:r w:rsidRPr="003A3769">
        <w:t>I require and rely on this animal to function and cannot be separated from it.</w:t>
      </w:r>
    </w:p>
    <w:p w:rsidR="0071677D" w:rsidRPr="003A3769" w:rsidRDefault="0071677D" w:rsidP="0071677D">
      <w:pPr>
        <w:pStyle w:val="Bullet"/>
      </w:pPr>
      <w:r w:rsidRPr="003A3769">
        <w:t>I am responsible for this animal, I will control it, and will remain responsible for it at all times in this public place and during the use of this facility.</w:t>
      </w:r>
    </w:p>
    <w:p w:rsidR="0071677D" w:rsidRPr="003A3769" w:rsidRDefault="0071677D" w:rsidP="0071677D">
      <w:pPr>
        <w:pStyle w:val="Bullet"/>
      </w:pPr>
      <w:r w:rsidRPr="003A3769">
        <w:t>If my animal, in the opinion of the supervisor, puts at risk the health or safety of other occupants of this public place/facility, I will comply with a request from that supervisor to remove my animal from this public place/facility.</w:t>
      </w:r>
    </w:p>
    <w:p w:rsidR="0071677D" w:rsidRPr="003A3769" w:rsidRDefault="0071677D" w:rsidP="0071677D">
      <w:pPr>
        <w:pStyle w:val="Bullet"/>
      </w:pPr>
      <w:r w:rsidRPr="003A3769">
        <w:t xml:space="preserve">I understand that if other occupants of this public place, or people who use this facility, have </w:t>
      </w:r>
      <w:r w:rsidRPr="003A3769">
        <w:rPr>
          <w:b/>
        </w:rPr>
        <w:t>a fear of or allergy to my animal, then my animal and I may need to be separated from those</w:t>
      </w:r>
      <w:r w:rsidRPr="003A3769">
        <w:t xml:space="preserve"> people.</w:t>
      </w:r>
    </w:p>
    <w:p w:rsidR="0071677D" w:rsidRPr="003A3769" w:rsidRDefault="0071677D" w:rsidP="0071677D">
      <w:pPr>
        <w:pStyle w:val="Bullet"/>
      </w:pPr>
      <w:r w:rsidRPr="003A3769">
        <w:t>I understand the content of this form/have had it explained to me.</w:t>
      </w:r>
    </w:p>
    <w:p w:rsidR="0071677D" w:rsidRPr="003A3769" w:rsidRDefault="0071677D" w:rsidP="0071677D">
      <w:pPr>
        <w:pStyle w:val="Space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106"/>
        <w:gridCol w:w="7635"/>
      </w:tblGrid>
      <w:tr w:rsidR="0071677D" w:rsidRPr="003A3769" w:rsidTr="0071677D">
        <w:tc>
          <w:tcPr>
            <w:tcW w:w="1081" w:type="pct"/>
          </w:tcPr>
          <w:p w:rsidR="0071677D" w:rsidRPr="003A3769" w:rsidRDefault="0071677D" w:rsidP="0071677D">
            <w:pPr>
              <w:pStyle w:val="Tablenormal0"/>
            </w:pPr>
            <w:r w:rsidRPr="003A3769">
              <w:t>Signed</w:t>
            </w:r>
          </w:p>
        </w:tc>
        <w:tc>
          <w:tcPr>
            <w:tcW w:w="3919" w:type="pct"/>
          </w:tcPr>
          <w:p w:rsidR="0071677D" w:rsidRPr="003A3769" w:rsidRDefault="0071677D" w:rsidP="0071677D">
            <w:pPr>
              <w:pStyle w:val="Tablenormal0"/>
            </w:pPr>
          </w:p>
        </w:tc>
      </w:tr>
      <w:tr w:rsidR="0071677D" w:rsidRPr="003A3769" w:rsidTr="0071677D">
        <w:tc>
          <w:tcPr>
            <w:tcW w:w="1081" w:type="pct"/>
          </w:tcPr>
          <w:p w:rsidR="0071677D" w:rsidRPr="003A3769" w:rsidRDefault="0071677D" w:rsidP="0071677D">
            <w:pPr>
              <w:pStyle w:val="Tablenormal0"/>
            </w:pPr>
            <w:r w:rsidRPr="003A3769">
              <w:t>Name</w:t>
            </w:r>
          </w:p>
        </w:tc>
        <w:tc>
          <w:tcPr>
            <w:tcW w:w="3919" w:type="pct"/>
          </w:tcPr>
          <w:p w:rsidR="0071677D" w:rsidRPr="003A3769" w:rsidRDefault="0071677D" w:rsidP="0071677D">
            <w:pPr>
              <w:pStyle w:val="Tablenormal0"/>
            </w:pPr>
          </w:p>
        </w:tc>
      </w:tr>
      <w:tr w:rsidR="0071677D" w:rsidRPr="003A3769" w:rsidTr="0071677D">
        <w:tc>
          <w:tcPr>
            <w:tcW w:w="1081" w:type="pct"/>
          </w:tcPr>
          <w:p w:rsidR="0071677D" w:rsidRPr="003A3769" w:rsidRDefault="0071677D" w:rsidP="0071677D">
            <w:pPr>
              <w:pStyle w:val="Tablenormal0"/>
            </w:pPr>
            <w:r w:rsidRPr="003A3769">
              <w:t>Date</w:t>
            </w:r>
          </w:p>
        </w:tc>
        <w:tc>
          <w:tcPr>
            <w:tcW w:w="3919" w:type="pct"/>
          </w:tcPr>
          <w:p w:rsidR="0071677D" w:rsidRPr="003A3769" w:rsidRDefault="0071677D" w:rsidP="0071677D">
            <w:pPr>
              <w:pStyle w:val="Tablenormal0"/>
            </w:pPr>
          </w:p>
        </w:tc>
      </w:tr>
      <w:tr w:rsidR="0071677D" w:rsidRPr="003A3769" w:rsidTr="00716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 w:type="pct"/>
          </w:tcPr>
          <w:p w:rsidR="0071677D" w:rsidRPr="003A3769" w:rsidRDefault="0071677D" w:rsidP="0071677D">
            <w:pPr>
              <w:pStyle w:val="Tablenormal0"/>
            </w:pPr>
            <w:r w:rsidRPr="003A3769">
              <w:t>On behalf of (name)</w:t>
            </w:r>
          </w:p>
        </w:tc>
        <w:tc>
          <w:tcPr>
            <w:tcW w:w="3919" w:type="pct"/>
          </w:tcPr>
          <w:p w:rsidR="0071677D" w:rsidRPr="003A3769" w:rsidRDefault="0071677D" w:rsidP="0071677D">
            <w:pPr>
              <w:pStyle w:val="Tablenormal0"/>
            </w:pPr>
          </w:p>
        </w:tc>
      </w:tr>
      <w:tr w:rsidR="0071677D" w:rsidRPr="003A3769" w:rsidTr="00716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 w:type="pct"/>
          </w:tcPr>
          <w:p w:rsidR="0071677D" w:rsidRPr="003A3769" w:rsidRDefault="0071677D" w:rsidP="0071677D">
            <w:pPr>
              <w:pStyle w:val="Tablenormal0"/>
            </w:pPr>
            <w:r w:rsidRPr="003A3769">
              <w:t>As</w:t>
            </w:r>
          </w:p>
        </w:tc>
        <w:tc>
          <w:tcPr>
            <w:tcW w:w="3919" w:type="pct"/>
          </w:tcPr>
          <w:p w:rsidR="0071677D" w:rsidRPr="003A3769" w:rsidRDefault="0071677D" w:rsidP="0071677D">
            <w:pPr>
              <w:pStyle w:val="Tablenormal0"/>
            </w:pPr>
            <w:r w:rsidRPr="003A3769">
              <w:t>Parent / Guardian/ Caregiver (delete as appropriate)</w:t>
            </w:r>
          </w:p>
        </w:tc>
      </w:tr>
    </w:tbl>
    <w:p w:rsidR="0071677D" w:rsidRPr="003A3769" w:rsidRDefault="0071677D" w:rsidP="0071677D">
      <w:pPr>
        <w:pStyle w:val="Spacer"/>
      </w:pPr>
    </w:p>
    <w:p w:rsidR="0071677D" w:rsidRPr="003A3769" w:rsidRDefault="0071677D" w:rsidP="0071677D">
      <w:pPr>
        <w:pStyle w:val="Heading8"/>
        <w:ind w:left="0"/>
      </w:pPr>
      <w:r w:rsidRPr="003A3769">
        <w:t>Details of assistance animal</w:t>
      </w:r>
    </w:p>
    <w:p w:rsidR="0071677D" w:rsidRPr="003A3769" w:rsidRDefault="0071677D" w:rsidP="0071677D">
      <w:pPr>
        <w:pStyle w:val="Tinyline"/>
      </w:pPr>
    </w:p>
    <w:tbl>
      <w:tblPr>
        <w:tblStyle w:val="TableGrid"/>
        <w:tblW w:w="5000" w:type="pct"/>
        <w:tblBorders>
          <w:top w:val="single" w:sz="6" w:space="0" w:color="000000" w:themeColor="text1"/>
          <w:left w:val="single" w:sz="6" w:space="0" w:color="auto"/>
          <w:bottom w:val="single" w:sz="6" w:space="0" w:color="000000" w:themeColor="text1"/>
          <w:right w:val="single" w:sz="6" w:space="0" w:color="auto"/>
          <w:insideH w:val="single" w:sz="6" w:space="0" w:color="000000" w:themeColor="text1"/>
          <w:insideV w:val="single" w:sz="6" w:space="0" w:color="000000" w:themeColor="text1"/>
        </w:tblBorders>
        <w:tblLook w:val="04A0"/>
      </w:tblPr>
      <w:tblGrid>
        <w:gridCol w:w="1622"/>
        <w:gridCol w:w="879"/>
        <w:gridCol w:w="789"/>
        <w:gridCol w:w="1054"/>
        <w:gridCol w:w="789"/>
        <w:gridCol w:w="1185"/>
        <w:gridCol w:w="1185"/>
        <w:gridCol w:w="1118"/>
        <w:gridCol w:w="1120"/>
      </w:tblGrid>
      <w:tr w:rsidR="0071677D" w:rsidRPr="003A3769" w:rsidTr="0071677D">
        <w:tc>
          <w:tcPr>
            <w:tcW w:w="833" w:type="pct"/>
          </w:tcPr>
          <w:p w:rsidR="0071677D" w:rsidRPr="003A3769" w:rsidRDefault="0071677D" w:rsidP="0071677D">
            <w:pPr>
              <w:pStyle w:val="Tablenormal0"/>
            </w:pPr>
            <w:r w:rsidRPr="003A3769">
              <w:t>Name of animal</w:t>
            </w:r>
          </w:p>
        </w:tc>
        <w:tc>
          <w:tcPr>
            <w:tcW w:w="856" w:type="pct"/>
            <w:gridSpan w:val="2"/>
          </w:tcPr>
          <w:p w:rsidR="0071677D" w:rsidRPr="003A3769" w:rsidRDefault="0071677D" w:rsidP="0071677D">
            <w:pPr>
              <w:pStyle w:val="Tablenormal0"/>
            </w:pPr>
          </w:p>
        </w:tc>
        <w:tc>
          <w:tcPr>
            <w:tcW w:w="541" w:type="pct"/>
          </w:tcPr>
          <w:p w:rsidR="0071677D" w:rsidRPr="003A3769" w:rsidRDefault="0071677D" w:rsidP="0071677D">
            <w:pPr>
              <w:pStyle w:val="Tablenormal0"/>
            </w:pPr>
            <w:r w:rsidRPr="003A3769">
              <w:t>Species</w:t>
            </w:r>
          </w:p>
        </w:tc>
        <w:tc>
          <w:tcPr>
            <w:tcW w:w="1013" w:type="pct"/>
            <w:gridSpan w:val="2"/>
          </w:tcPr>
          <w:p w:rsidR="0071677D" w:rsidRPr="003A3769" w:rsidRDefault="0071677D" w:rsidP="0071677D">
            <w:pPr>
              <w:pStyle w:val="Tablenormal0"/>
            </w:pPr>
          </w:p>
        </w:tc>
        <w:tc>
          <w:tcPr>
            <w:tcW w:w="608" w:type="pct"/>
          </w:tcPr>
          <w:p w:rsidR="0071677D" w:rsidRPr="003A3769" w:rsidRDefault="0071677D" w:rsidP="0071677D">
            <w:pPr>
              <w:pStyle w:val="Tablenormal0"/>
            </w:pPr>
            <w:r w:rsidRPr="003A3769">
              <w:t>Breed</w:t>
            </w:r>
          </w:p>
        </w:tc>
        <w:tc>
          <w:tcPr>
            <w:tcW w:w="1149" w:type="pct"/>
            <w:gridSpan w:val="2"/>
          </w:tcPr>
          <w:p w:rsidR="0071677D" w:rsidRPr="003A3769" w:rsidRDefault="0071677D" w:rsidP="0071677D">
            <w:pPr>
              <w:pStyle w:val="Tablenormal0"/>
            </w:pPr>
          </w:p>
        </w:tc>
      </w:tr>
      <w:tr w:rsidR="0071677D" w:rsidRPr="003A3769" w:rsidTr="0071677D">
        <w:tc>
          <w:tcPr>
            <w:tcW w:w="833" w:type="pct"/>
          </w:tcPr>
          <w:p w:rsidR="0071677D" w:rsidRPr="003A3769" w:rsidRDefault="0071677D" w:rsidP="0071677D">
            <w:pPr>
              <w:pStyle w:val="Tablenormal0"/>
            </w:pPr>
            <w:r w:rsidRPr="003A3769">
              <w:t>Age</w:t>
            </w:r>
          </w:p>
        </w:tc>
        <w:tc>
          <w:tcPr>
            <w:tcW w:w="856" w:type="pct"/>
            <w:gridSpan w:val="2"/>
          </w:tcPr>
          <w:p w:rsidR="0071677D" w:rsidRPr="003A3769" w:rsidRDefault="0071677D" w:rsidP="0071677D">
            <w:pPr>
              <w:pStyle w:val="Tablenormal0"/>
            </w:pPr>
          </w:p>
        </w:tc>
        <w:tc>
          <w:tcPr>
            <w:tcW w:w="541" w:type="pct"/>
          </w:tcPr>
          <w:p w:rsidR="0071677D" w:rsidRPr="003A3769" w:rsidRDefault="0071677D" w:rsidP="0071677D">
            <w:pPr>
              <w:pStyle w:val="Tablenormal0"/>
            </w:pPr>
            <w:r w:rsidRPr="003A3769">
              <w:t>Sex</w:t>
            </w:r>
          </w:p>
        </w:tc>
        <w:tc>
          <w:tcPr>
            <w:tcW w:w="1013" w:type="pct"/>
            <w:gridSpan w:val="2"/>
          </w:tcPr>
          <w:p w:rsidR="0071677D" w:rsidRPr="003A3769" w:rsidRDefault="0071677D" w:rsidP="0071677D">
            <w:pPr>
              <w:pStyle w:val="Tablenormal0"/>
            </w:pPr>
          </w:p>
        </w:tc>
        <w:tc>
          <w:tcPr>
            <w:tcW w:w="608" w:type="pct"/>
          </w:tcPr>
          <w:p w:rsidR="0071677D" w:rsidRPr="003A3769" w:rsidRDefault="0071677D" w:rsidP="0071677D">
            <w:pPr>
              <w:pStyle w:val="Tablenormal0"/>
            </w:pPr>
            <w:r w:rsidRPr="003A3769">
              <w:t>Neutered</w:t>
            </w:r>
          </w:p>
        </w:tc>
        <w:tc>
          <w:tcPr>
            <w:tcW w:w="574" w:type="pct"/>
          </w:tcPr>
          <w:p w:rsidR="0071677D" w:rsidRPr="003A3769" w:rsidRDefault="00746C35" w:rsidP="0071677D">
            <w:pPr>
              <w:pStyle w:val="Tablenormal0"/>
            </w:pPr>
            <w:r>
              <w:rPr>
                <w:noProof/>
                <w:lang w:eastAsia="en-US"/>
              </w:rPr>
              <w:pict>
                <v:rect id="_x0000_s1030" style="position:absolute;margin-left:30.85pt;margin-top:3.9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p7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"/>
              </w:pict>
            </w:r>
            <w:r w:rsidR="0071677D" w:rsidRPr="003A3769">
              <w:t xml:space="preserve">Yes </w:t>
            </w:r>
            <w:r w:rsidR="0071677D" w:rsidRPr="003A3769">
              <w:tab/>
            </w:r>
          </w:p>
        </w:tc>
        <w:tc>
          <w:tcPr>
            <w:tcW w:w="574" w:type="pct"/>
          </w:tcPr>
          <w:p w:rsidR="0071677D" w:rsidRPr="003A3769" w:rsidRDefault="00746C35" w:rsidP="0071677D">
            <w:pPr>
              <w:pStyle w:val="Tablenormal0"/>
            </w:pPr>
            <w:r>
              <w:rPr>
                <w:noProof/>
                <w:lang w:eastAsia="en-US"/>
              </w:rPr>
              <w:pict>
                <v:rect id="_x0000_s1029" style="position:absolute;margin-left:29.95pt;margin-top:3.8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DEHg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"/>
              </w:pict>
            </w:r>
            <w:r w:rsidR="0071677D" w:rsidRPr="003A3769">
              <w:t>No</w:t>
            </w:r>
          </w:p>
        </w:tc>
      </w:tr>
      <w:tr w:rsidR="0071677D" w:rsidRPr="003A3769" w:rsidTr="0071677D">
        <w:tc>
          <w:tcPr>
            <w:tcW w:w="833" w:type="pct"/>
          </w:tcPr>
          <w:p w:rsidR="0071677D" w:rsidRPr="003A3769" w:rsidRDefault="0071677D" w:rsidP="0071677D">
            <w:pPr>
              <w:pStyle w:val="Tablenormal0"/>
            </w:pPr>
            <w:r w:rsidRPr="003A3769">
              <w:t>Colour</w:t>
            </w:r>
          </w:p>
        </w:tc>
        <w:tc>
          <w:tcPr>
            <w:tcW w:w="856" w:type="pct"/>
            <w:gridSpan w:val="2"/>
          </w:tcPr>
          <w:p w:rsidR="0071677D" w:rsidRPr="003A3769" w:rsidRDefault="0071677D" w:rsidP="0071677D">
            <w:pPr>
              <w:pStyle w:val="Tablenormal0"/>
            </w:pPr>
          </w:p>
        </w:tc>
        <w:tc>
          <w:tcPr>
            <w:tcW w:w="2162" w:type="pct"/>
            <w:gridSpan w:val="4"/>
          </w:tcPr>
          <w:p w:rsidR="0071677D" w:rsidRPr="003A3769" w:rsidRDefault="0071677D" w:rsidP="0071677D">
            <w:pPr>
              <w:pStyle w:val="Tablenormal0"/>
              <w:rPr>
                <w:noProof/>
              </w:rPr>
            </w:pPr>
            <w:r w:rsidRPr="003A3769">
              <w:t>Council registration tag number (if applicable)</w:t>
            </w:r>
          </w:p>
        </w:tc>
        <w:tc>
          <w:tcPr>
            <w:tcW w:w="1149" w:type="pct"/>
            <w:gridSpan w:val="2"/>
          </w:tcPr>
          <w:p w:rsidR="0071677D" w:rsidRPr="003A3769" w:rsidRDefault="0071677D" w:rsidP="0071677D">
            <w:pPr>
              <w:pStyle w:val="Tablenormal0"/>
              <w:rPr>
                <w:noProof/>
              </w:rPr>
            </w:pPr>
          </w:p>
        </w:tc>
      </w:tr>
      <w:tr w:rsidR="0071677D" w:rsidRPr="003A3769" w:rsidTr="0071677D">
        <w:tc>
          <w:tcPr>
            <w:tcW w:w="833" w:type="pct"/>
          </w:tcPr>
          <w:p w:rsidR="0071677D" w:rsidRPr="003A3769" w:rsidRDefault="0071677D" w:rsidP="0071677D">
            <w:pPr>
              <w:pStyle w:val="Tablenormal0"/>
            </w:pPr>
            <w:r w:rsidRPr="003A3769">
              <w:t>Distinctive markings</w:t>
            </w:r>
          </w:p>
        </w:tc>
        <w:tc>
          <w:tcPr>
            <w:tcW w:w="4167" w:type="pct"/>
            <w:gridSpan w:val="8"/>
          </w:tcPr>
          <w:p w:rsidR="0071677D" w:rsidRPr="003A3769" w:rsidRDefault="0071677D" w:rsidP="0071677D">
            <w:pPr>
              <w:pStyle w:val="Tablenormal0"/>
              <w:rPr>
                <w:noProof/>
              </w:rPr>
            </w:pPr>
          </w:p>
        </w:tc>
      </w:tr>
      <w:tr w:rsidR="0071677D" w:rsidRPr="003A3769" w:rsidTr="0071677D">
        <w:tc>
          <w:tcPr>
            <w:tcW w:w="833" w:type="pct"/>
          </w:tcPr>
          <w:p w:rsidR="0071677D" w:rsidRPr="003A3769" w:rsidRDefault="0071677D" w:rsidP="0071677D">
            <w:pPr>
              <w:pStyle w:val="Tablenormal0"/>
            </w:pPr>
            <w:r w:rsidRPr="003A3769">
              <w:t>Microchip</w:t>
            </w:r>
          </w:p>
        </w:tc>
        <w:tc>
          <w:tcPr>
            <w:tcW w:w="451" w:type="pct"/>
          </w:tcPr>
          <w:p w:rsidR="0071677D" w:rsidRPr="003A3769" w:rsidRDefault="00746C35" w:rsidP="0071677D">
            <w:pPr>
              <w:pStyle w:val="Tablenormal0"/>
              <w:rPr>
                <w:noProof/>
              </w:rPr>
            </w:pPr>
            <w:r>
              <w:rPr>
                <w:noProof/>
                <w:lang w:eastAsia="en-US"/>
              </w:rPr>
              <w:pict>
                <v:rect id="_x0000_s1028" style="position:absolute;margin-left:24.25pt;margin-top:3.1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0D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"/>
              </w:pict>
            </w:r>
            <w:r w:rsidR="0071677D" w:rsidRPr="003A3769">
              <w:rPr>
                <w:noProof/>
              </w:rPr>
              <w:t>Yes</w:t>
            </w:r>
          </w:p>
        </w:tc>
        <w:tc>
          <w:tcPr>
            <w:tcW w:w="405" w:type="pct"/>
          </w:tcPr>
          <w:p w:rsidR="0071677D" w:rsidRPr="003A3769" w:rsidRDefault="00746C35" w:rsidP="0071677D">
            <w:pPr>
              <w:pStyle w:val="Tablenormal0"/>
              <w:rPr>
                <w:noProof/>
              </w:rPr>
            </w:pPr>
            <w:r>
              <w:rPr>
                <w:noProof/>
                <w:lang w:eastAsia="en-US"/>
              </w:rPr>
              <w:pict>
                <v:rect id="_x0000_s1027" style="position:absolute;margin-left:19.45pt;margin-top:3.3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WwHwIAAD0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"/>
              </w:pict>
            </w:r>
            <w:r w:rsidR="0071677D" w:rsidRPr="003A3769">
              <w:rPr>
                <w:noProof/>
              </w:rPr>
              <w:t>No</w:t>
            </w:r>
          </w:p>
        </w:tc>
        <w:tc>
          <w:tcPr>
            <w:tcW w:w="946" w:type="pct"/>
            <w:gridSpan w:val="2"/>
          </w:tcPr>
          <w:p w:rsidR="0071677D" w:rsidRPr="003A3769" w:rsidRDefault="0071677D" w:rsidP="0071677D">
            <w:pPr>
              <w:pStyle w:val="Tablenormal0"/>
              <w:rPr>
                <w:noProof/>
              </w:rPr>
            </w:pPr>
            <w:r w:rsidRPr="003A3769">
              <w:rPr>
                <w:noProof/>
              </w:rPr>
              <w:t>Microchip number</w:t>
            </w:r>
          </w:p>
        </w:tc>
        <w:tc>
          <w:tcPr>
            <w:tcW w:w="2365" w:type="pct"/>
            <w:gridSpan w:val="4"/>
          </w:tcPr>
          <w:p w:rsidR="0071677D" w:rsidRPr="003A3769" w:rsidRDefault="0071677D" w:rsidP="0071677D">
            <w:pPr>
              <w:pStyle w:val="Tablenormal0"/>
              <w:rPr>
                <w:noProof/>
              </w:rPr>
            </w:pPr>
          </w:p>
        </w:tc>
      </w:tr>
    </w:tbl>
    <w:p w:rsidR="0071677D" w:rsidRPr="003A3769" w:rsidRDefault="0071677D" w:rsidP="0071677D">
      <w:pPr>
        <w:pStyle w:val="Spacer"/>
      </w:pPr>
    </w:p>
    <w:p w:rsidR="0071677D" w:rsidRPr="003A3769" w:rsidRDefault="0071677D" w:rsidP="0071677D">
      <w:pPr>
        <w:pStyle w:val="Heading8"/>
        <w:ind w:left="0"/>
      </w:pPr>
      <w:r w:rsidRPr="003A3769">
        <w:t>STAFF USE ONLY</w:t>
      </w:r>
    </w:p>
    <w:tbl>
      <w:tblPr>
        <w:tblStyle w:val="TableGrid"/>
        <w:tblW w:w="5000" w:type="pct"/>
        <w:tblLook w:val="04A0"/>
      </w:tblPr>
      <w:tblGrid>
        <w:gridCol w:w="9741"/>
      </w:tblGrid>
      <w:tr w:rsidR="0071677D" w:rsidRPr="003A3769" w:rsidTr="0071677D">
        <w:tc>
          <w:tcPr>
            <w:tcW w:w="5000" w:type="pct"/>
          </w:tcPr>
          <w:p w:rsidR="0071677D" w:rsidRPr="003A3769" w:rsidRDefault="0071677D" w:rsidP="0071677D">
            <w:pPr>
              <w:pStyle w:val="Tablenormal0"/>
            </w:pPr>
            <w:r w:rsidRPr="003A3769">
              <w:t>Copy this form: one copy to owner, retain one copy.</w:t>
            </w:r>
          </w:p>
        </w:tc>
      </w:tr>
      <w:tr w:rsidR="0071677D" w:rsidRPr="00EA784E" w:rsidTr="0071677D">
        <w:tc>
          <w:tcPr>
            <w:tcW w:w="5000" w:type="pct"/>
          </w:tcPr>
          <w:p w:rsidR="0071677D" w:rsidRPr="00EA784E" w:rsidRDefault="0071677D" w:rsidP="0071677D">
            <w:pPr>
              <w:pStyle w:val="Tablenormal0"/>
            </w:pPr>
            <w:r w:rsidRPr="003A3769">
              <w:t xml:space="preserve">Ensure an </w:t>
            </w:r>
            <w:r w:rsidRPr="003A3769">
              <w:rPr>
                <w:i/>
              </w:rPr>
              <w:t xml:space="preserve">Animal Registration </w:t>
            </w:r>
            <w:r w:rsidRPr="003A3769">
              <w:t>and</w:t>
            </w:r>
            <w:r w:rsidRPr="003A3769">
              <w:rPr>
                <w:i/>
              </w:rPr>
              <w:t xml:space="preserve"> Agreement Form</w:t>
            </w:r>
            <w:r w:rsidRPr="003A3769">
              <w:t>, is also completed and attach this form to it.</w:t>
            </w:r>
          </w:p>
        </w:tc>
      </w:tr>
    </w:tbl>
    <w:p w:rsidR="00A75E5F" w:rsidRPr="0071677D" w:rsidRDefault="00A75E5F" w:rsidP="0071677D"/>
    <w:sectPr w:rsidR="00A75E5F" w:rsidRPr="0071677D" w:rsidSect="0071677D">
      <w:headerReference w:type="even" r:id="rId45"/>
      <w:footerReference w:type="even" r:id="rId46"/>
      <w:pgSz w:w="11907" w:h="16840" w:code="9"/>
      <w:pgMar w:top="1191" w:right="1021" w:bottom="794" w:left="1361" w:header="568"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6F" w:rsidRDefault="009B4A6F" w:rsidP="003C4DF1">
      <w:r>
        <w:separator/>
      </w:r>
    </w:p>
    <w:p w:rsidR="009B4A6F" w:rsidRDefault="009B4A6F"/>
  </w:endnote>
  <w:endnote w:type="continuationSeparator" w:id="0">
    <w:p w:rsidR="009B4A6F" w:rsidRDefault="009B4A6F" w:rsidP="003C4DF1">
      <w:r>
        <w:continuationSeparator/>
      </w:r>
    </w:p>
    <w:p w:rsidR="009B4A6F" w:rsidRDefault="009B4A6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E7508E" w:rsidRDefault="009B4A6F"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Default="009B4A6F">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C9618C" w:rsidRDefault="00746C35" w:rsidP="00FA3AB9">
    <w:pPr>
      <w:tabs>
        <w:tab w:val="left" w:pos="284"/>
        <w:tab w:val="right" w:pos="9498"/>
        <w:tab w:val="right" w:pos="14742"/>
        <w:tab w:val="right" w:pos="15168"/>
      </w:tabs>
      <w:rPr>
        <w:rStyle w:val="MCDEMfooterevencode"/>
      </w:rPr>
    </w:pPr>
    <w:r>
      <w:rPr>
        <w:rStyle w:val="MCDEMfooterpagenumber"/>
      </w:rPr>
      <w:fldChar w:fldCharType="begin"/>
    </w:r>
    <w:r w:rsidR="009B4A6F">
      <w:rPr>
        <w:rStyle w:val="MCDEMfooterpagenumber"/>
      </w:rPr>
      <w:instrText xml:space="preserve"> PAGE   \* MERGEFORMAT </w:instrText>
    </w:r>
    <w:r>
      <w:rPr>
        <w:rStyle w:val="MCDEMfooterpagenumber"/>
      </w:rPr>
      <w:fldChar w:fldCharType="separate"/>
    </w:r>
    <w:r w:rsidR="00E70C64">
      <w:rPr>
        <w:rStyle w:val="MCDEMfooterpagenumber"/>
        <w:noProof/>
      </w:rPr>
      <w:t>ii</w:t>
    </w:r>
    <w:r>
      <w:rPr>
        <w:rStyle w:val="MCDEMfooterpagenumber"/>
      </w:rPr>
      <w:fldChar w:fldCharType="end"/>
    </w:r>
    <w:r w:rsidR="009B4A6F">
      <w:rPr>
        <w:rStyle w:val="MCDEMfooteroddcode"/>
      </w:rPr>
      <w:tab/>
    </w:r>
    <w:r w:rsidR="009B4A6F">
      <w:rPr>
        <w:rStyle w:val="MCDEMfooteroddChar"/>
      </w:rPr>
      <w:t>Part II Section 14 Animal Welfare</w:t>
    </w:r>
    <w:r w:rsidR="009B4A6F">
      <w:rPr>
        <w:rStyle w:val="MCDEMfooteroddcode"/>
      </w:rPr>
      <w:tab/>
    </w:r>
    <w:r w:rsidR="009B4A6F" w:rsidRPr="00972529">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C9618C" w:rsidRDefault="009B4A6F" w:rsidP="00FA3AB9">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Part II Section 14 Animal welfare</w:t>
    </w:r>
    <w:r>
      <w:rPr>
        <w:rStyle w:val="MCDEMfooteroddcode"/>
      </w:rPr>
      <w:tab/>
    </w:r>
    <w:r w:rsidR="00746C35" w:rsidRPr="001D3D08">
      <w:rPr>
        <w:rStyle w:val="MCDEMfooterpagenumber"/>
      </w:rPr>
      <w:fldChar w:fldCharType="begin"/>
    </w:r>
    <w:r w:rsidRPr="001D3D08">
      <w:rPr>
        <w:rStyle w:val="MCDEMfooterpagenumber"/>
      </w:rPr>
      <w:instrText xml:space="preserve"> PAGE   \* MERGEFORMAT </w:instrText>
    </w:r>
    <w:r w:rsidR="00746C35" w:rsidRPr="001D3D08">
      <w:rPr>
        <w:rStyle w:val="MCDEMfooterpagenumber"/>
      </w:rPr>
      <w:fldChar w:fldCharType="separate"/>
    </w:r>
    <w:r w:rsidR="00E70C64">
      <w:rPr>
        <w:rStyle w:val="MCDEMfooterpagenumber"/>
        <w:noProof/>
      </w:rPr>
      <w:t>i</w:t>
    </w:r>
    <w:r w:rsidR="00746C35"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C9618C" w:rsidRDefault="009B4A6F" w:rsidP="00FA3AB9">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Part II Section 14 Animal welfare</w:t>
    </w:r>
    <w:r>
      <w:rPr>
        <w:rStyle w:val="MCDEMfooteroddcode"/>
      </w:rPr>
      <w:tab/>
    </w:r>
    <w:r w:rsidR="00746C35" w:rsidRPr="001D3D08">
      <w:rPr>
        <w:rStyle w:val="MCDEMfooterpagenumber"/>
      </w:rPr>
      <w:fldChar w:fldCharType="begin"/>
    </w:r>
    <w:r w:rsidRPr="001D3D08">
      <w:rPr>
        <w:rStyle w:val="MCDEMfooterpagenumber"/>
      </w:rPr>
      <w:instrText xml:space="preserve"> PAGE   \* MERGEFORMAT </w:instrText>
    </w:r>
    <w:r w:rsidR="00746C35" w:rsidRPr="001D3D08">
      <w:rPr>
        <w:rStyle w:val="MCDEMfooterpagenumber"/>
      </w:rPr>
      <w:fldChar w:fldCharType="separate"/>
    </w:r>
    <w:r w:rsidR="00E70C64">
      <w:rPr>
        <w:rStyle w:val="MCDEMfooterpagenumber"/>
        <w:noProof/>
      </w:rPr>
      <w:t>25</w:t>
    </w:r>
    <w:r w:rsidR="00746C35" w:rsidRPr="001D3D08">
      <w:rPr>
        <w:rStyle w:val="MCDEMfooter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C9618C" w:rsidRDefault="00746C35" w:rsidP="00FA3AB9">
    <w:pPr>
      <w:tabs>
        <w:tab w:val="left" w:pos="284"/>
        <w:tab w:val="right" w:pos="9498"/>
        <w:tab w:val="right" w:pos="14742"/>
        <w:tab w:val="right" w:pos="15168"/>
      </w:tabs>
      <w:rPr>
        <w:rStyle w:val="MCDEMfooterevencode"/>
      </w:rPr>
    </w:pPr>
    <w:r>
      <w:rPr>
        <w:rStyle w:val="MCDEMfooterpagenumber"/>
      </w:rPr>
      <w:fldChar w:fldCharType="begin"/>
    </w:r>
    <w:r w:rsidR="009B4A6F">
      <w:rPr>
        <w:rStyle w:val="MCDEMfooterpagenumber"/>
      </w:rPr>
      <w:instrText xml:space="preserve"> PAGE   \* MERGEFORMAT </w:instrText>
    </w:r>
    <w:r>
      <w:rPr>
        <w:rStyle w:val="MCDEMfooterpagenumber"/>
      </w:rPr>
      <w:fldChar w:fldCharType="separate"/>
    </w:r>
    <w:r w:rsidR="00E70C64">
      <w:rPr>
        <w:rStyle w:val="MCDEMfooterpagenumber"/>
        <w:noProof/>
      </w:rPr>
      <w:t>24</w:t>
    </w:r>
    <w:r>
      <w:rPr>
        <w:rStyle w:val="MCDEMfooterpagenumber"/>
      </w:rPr>
      <w:fldChar w:fldCharType="end"/>
    </w:r>
    <w:r w:rsidR="009B4A6F">
      <w:rPr>
        <w:rStyle w:val="MCDEMfooteroddcode"/>
      </w:rPr>
      <w:tab/>
    </w:r>
    <w:r w:rsidR="009B4A6F">
      <w:rPr>
        <w:rStyle w:val="MCDEMfooteroddChar"/>
      </w:rPr>
      <w:t>Part II Section 14 Animal welfare</w:t>
    </w:r>
    <w:r w:rsidR="009B4A6F">
      <w:rPr>
        <w:rStyle w:val="MCDEMfooteroddcode"/>
      </w:rPr>
      <w:tab/>
    </w:r>
    <w:r w:rsidR="009B4A6F" w:rsidRPr="00C9618C">
      <w:rPr>
        <w:rStyle w:val="MCDEMfooterevencode"/>
      </w:rPr>
      <w:t>Welfare Services in an Emergency [DGL 11/15]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6F" w:rsidRPr="00A5314E" w:rsidRDefault="00746C35" w:rsidP="00734642">
      <w:pPr>
        <w:tabs>
          <w:tab w:val="left" w:pos="567"/>
          <w:tab w:val="right" w:pos="15025"/>
        </w:tabs>
        <w:rPr>
          <w:color w:val="000000" w:themeColor="text1"/>
          <w:sz w:val="16"/>
          <w:szCs w:val="18"/>
        </w:rPr>
      </w:pPr>
      <w:r w:rsidRPr="0038097B">
        <w:rPr>
          <w:rStyle w:val="MCDEMfooterpagenumber"/>
        </w:rPr>
        <w:fldChar w:fldCharType="begin"/>
      </w:r>
      <w:r w:rsidR="009B4A6F" w:rsidRPr="0038097B">
        <w:rPr>
          <w:rStyle w:val="MCDEMfooterpagenumber"/>
        </w:rPr>
        <w:instrText xml:space="preserve"> PAGE </w:instrText>
      </w:r>
      <w:r w:rsidRPr="0038097B">
        <w:rPr>
          <w:rStyle w:val="MCDEMfooterpagenumber"/>
        </w:rPr>
        <w:fldChar w:fldCharType="separate"/>
      </w:r>
      <w:r w:rsidR="009B4A6F">
        <w:rPr>
          <w:rStyle w:val="MCDEMfooterpagenumber"/>
          <w:noProof/>
        </w:rPr>
        <w:t>2</w:t>
      </w:r>
      <w:r w:rsidRPr="0038097B">
        <w:rPr>
          <w:rStyle w:val="MCDEMfooterpagenumber"/>
        </w:rPr>
        <w:fldChar w:fldCharType="end"/>
      </w:r>
      <w:r w:rsidR="009B4A6F" w:rsidRPr="00A5314E">
        <w:t xml:space="preserve"> </w:t>
      </w:r>
      <w:r w:rsidR="009B4A6F" w:rsidRPr="009F6AEB">
        <w:tab/>
      </w:r>
      <w:r w:rsidR="009B4A6F" w:rsidRPr="00531E1F">
        <w:rPr>
          <w:rStyle w:val="MCDEMfooterevenChar"/>
          <w:highlight w:val="green"/>
        </w:rPr>
        <w:t>xxx</w:t>
      </w:r>
      <w:r w:rsidR="009B4A6F" w:rsidRPr="0038097B">
        <w:rPr>
          <w:rStyle w:val="MCDEMfooterevenChar"/>
        </w:rPr>
        <w:t xml:space="preserve"> Director’s Guideline</w:t>
      </w:r>
      <w:r w:rsidR="009B4A6F" w:rsidRPr="009F6AEB">
        <w:t xml:space="preserve"> </w:t>
      </w:r>
      <w:r w:rsidR="009B4A6F" w:rsidRPr="0038097B">
        <w:rPr>
          <w:rStyle w:val="MCDEMfooterevencode"/>
        </w:rPr>
        <w:t xml:space="preserve">[DGL </w:t>
      </w:r>
      <w:r w:rsidR="009B4A6F" w:rsidRPr="00531E1F">
        <w:rPr>
          <w:rStyle w:val="MCDEMfooterevencode"/>
          <w:highlight w:val="green"/>
        </w:rPr>
        <w:t>xx/xx</w:t>
      </w:r>
      <w:r w:rsidR="009B4A6F" w:rsidRPr="0038097B">
        <w:rPr>
          <w:rStyle w:val="MCDEMfooterevencode"/>
        </w:rPr>
        <w:t>]</w:t>
      </w:r>
      <w:r w:rsidR="009B4A6F">
        <w:rPr>
          <w:rStyle w:val="MCDEMfooterevencode"/>
        </w:rPr>
        <w:tab/>
      </w:r>
      <w:fldSimple w:instr=" FILENAME   \* MERGEFORMAT ">
        <w:r w:rsidR="009B4A6F" w:rsidRPr="009B4A6F">
          <w:rPr>
            <w:rStyle w:val="MCDEMfooterevencode"/>
            <w:noProof/>
          </w:rPr>
          <w:t>DGL</w:t>
        </w:r>
        <w:r w:rsidR="009B4A6F">
          <w:rPr>
            <w:noProof/>
          </w:rPr>
          <w:t xml:space="preserve"> 11-15 - PART II Section 14 Animal welfare - non-secure</w:t>
        </w:r>
      </w:fldSimple>
    </w:p>
    <w:p w:rsidR="009B4A6F" w:rsidRDefault="009B4A6F">
      <w:pPr>
        <w:pStyle w:val="Footer"/>
      </w:pPr>
    </w:p>
    <w:p w:rsidR="009B4A6F" w:rsidRDefault="009B4A6F"/>
    <w:p w:rsidR="009B4A6F" w:rsidRPr="009F6AEB" w:rsidRDefault="00746C35" w:rsidP="00613F58">
      <w:pPr>
        <w:tabs>
          <w:tab w:val="right" w:pos="14884"/>
          <w:tab w:val="right" w:pos="15168"/>
        </w:tabs>
      </w:pPr>
      <w:fldSimple w:instr=" FILENAME   \* MERGEFORMAT ">
        <w:r w:rsidR="009B4A6F" w:rsidRPr="009B4A6F">
          <w:rPr>
            <w:rStyle w:val="MCDEMfooteroddChar"/>
            <w:noProof/>
          </w:rPr>
          <w:t>DGL</w:t>
        </w:r>
        <w:r w:rsidR="009B4A6F">
          <w:rPr>
            <w:noProof/>
          </w:rPr>
          <w:t xml:space="preserve"> 11-15 - PART II Section 14 Animal welfare - non-secure</w:t>
        </w:r>
      </w:fldSimple>
      <w:r w:rsidR="009B4A6F" w:rsidRPr="009F6AEB">
        <w:tab/>
      </w:r>
      <w:r w:rsidR="009B4A6F" w:rsidRPr="00E50A41">
        <w:rPr>
          <w:rStyle w:val="MCDEMfooteroddChar"/>
          <w:highlight w:val="green"/>
        </w:rPr>
        <w:t>xxx</w:t>
      </w:r>
      <w:r w:rsidR="009B4A6F" w:rsidRPr="009F6AEB">
        <w:rPr>
          <w:rStyle w:val="MCDEMfooteroddChar"/>
        </w:rPr>
        <w:t xml:space="preserve"> Director’s Guideline</w:t>
      </w:r>
      <w:r w:rsidR="009B4A6F" w:rsidRPr="009F6AEB">
        <w:t xml:space="preserve"> </w:t>
      </w:r>
      <w:r w:rsidR="009B4A6F" w:rsidRPr="009F6AEB">
        <w:rPr>
          <w:rStyle w:val="MCDEMfooteroddcode"/>
        </w:rPr>
        <w:t xml:space="preserve">[DGL </w:t>
      </w:r>
      <w:r w:rsidR="009B4A6F" w:rsidRPr="00E50A41">
        <w:rPr>
          <w:rStyle w:val="MCDEMfooteroddcode"/>
          <w:highlight w:val="green"/>
        </w:rPr>
        <w:t>xx/xx</w:t>
      </w:r>
      <w:r w:rsidR="009B4A6F" w:rsidRPr="009F6AEB">
        <w:rPr>
          <w:rStyle w:val="MCDEMfooteroddcode"/>
        </w:rPr>
        <w:t>]</w:t>
      </w:r>
      <w:r w:rsidR="009B4A6F" w:rsidRPr="009F6AEB">
        <w:tab/>
      </w:r>
      <w:r w:rsidRPr="001D3D08">
        <w:rPr>
          <w:rStyle w:val="MCDEMfooterpagenumber"/>
        </w:rPr>
        <w:fldChar w:fldCharType="begin"/>
      </w:r>
      <w:r w:rsidR="009B4A6F" w:rsidRPr="001D3D08">
        <w:rPr>
          <w:rStyle w:val="MCDEMfooterpagenumber"/>
        </w:rPr>
        <w:instrText xml:space="preserve"> PAGE   \* MERGEFORMAT </w:instrText>
      </w:r>
      <w:r w:rsidRPr="001D3D08">
        <w:rPr>
          <w:rStyle w:val="MCDEMfooterpagenumber"/>
        </w:rPr>
        <w:fldChar w:fldCharType="separate"/>
      </w:r>
      <w:r w:rsidR="009B4A6F">
        <w:rPr>
          <w:rStyle w:val="MCDEMfooterpagenumber"/>
          <w:noProof/>
        </w:rPr>
        <w:t>2</w:t>
      </w:r>
      <w:r w:rsidRPr="001D3D08">
        <w:rPr>
          <w:rStyle w:val="MCDEMfooterpagenumber"/>
        </w:rPr>
        <w:fldChar w:fldCharType="end"/>
      </w:r>
    </w:p>
    <w:p w:rsidR="009B4A6F" w:rsidRDefault="009B4A6F">
      <w:pPr>
        <w:pStyle w:val="Footer"/>
      </w:pPr>
    </w:p>
    <w:p w:rsidR="009B4A6F" w:rsidRDefault="009B4A6F"/>
    <w:p w:rsidR="009B4A6F" w:rsidRDefault="009B4A6F" w:rsidP="003C4DF1">
      <w:r>
        <w:separator/>
      </w:r>
    </w:p>
    <w:p w:rsidR="009B4A6F" w:rsidRDefault="009B4A6F"/>
  </w:footnote>
  <w:footnote w:type="continuationSeparator" w:id="0">
    <w:p w:rsidR="009B4A6F" w:rsidRDefault="009B4A6F" w:rsidP="003C4DF1">
      <w:r>
        <w:continuationSeparator/>
      </w:r>
    </w:p>
    <w:p w:rsidR="009B4A6F" w:rsidRDefault="009B4A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ED3CCE" w:rsidRDefault="009B4A6F" w:rsidP="00ED3C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ED3CCE" w:rsidRDefault="009B4A6F" w:rsidP="00ED3C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ED3CCE" w:rsidRDefault="009B4A6F" w:rsidP="00ED3C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F" w:rsidRPr="00ED3CCE" w:rsidRDefault="009B4A6F" w:rsidP="00ED3C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BB74FB08"/>
    <w:lvl w:ilvl="0">
      <w:start w:val="14"/>
      <w:numFmt w:val="decimal"/>
      <w:pStyle w:val="Heading1"/>
      <w:suff w:val="space"/>
      <w:lvlText w:val="Section %1"/>
      <w:lvlJc w:val="left"/>
      <w:pPr>
        <w:ind w:left="1419"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1419"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1419"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1419" w:firstLine="0"/>
      </w:pPr>
      <w:rPr>
        <w:rFonts w:hint="default"/>
      </w:rPr>
    </w:lvl>
    <w:lvl w:ilvl="5">
      <w:start w:val="1"/>
      <w:numFmt w:val="upperLetter"/>
      <w:lvlRestart w:val="0"/>
      <w:pStyle w:val="Heading6"/>
      <w:suff w:val="space"/>
      <w:lvlText w:val="Appendix %6"/>
      <w:lvlJc w:val="left"/>
      <w:pPr>
        <w:ind w:left="1419"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1419" w:firstLine="0"/>
      </w:pPr>
      <w:rPr>
        <w:rFonts w:hint="default"/>
      </w:rPr>
    </w:lvl>
    <w:lvl w:ilvl="8">
      <w:start w:val="1"/>
      <w:numFmt w:val="decimal"/>
      <w:lvlText w:val="%1.%2.%3.%4.%5.%6.%7.%8.%9"/>
      <w:lvlJc w:val="left"/>
      <w:pPr>
        <w:ind w:left="1419"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aOCyCoTlFrVnx5/beMtxzXeK7Bw=" w:salt="apusI4DdoTIfzFl8vI9J0w=="/>
  <w:zoom w:percent="71"/>
  <w:mirrorMargins/>
  <w:proofState w:spelling="clean" w:grammar="clean"/>
  <w:stylePaneFormatFilter w:val="5704"/>
  <w:stylePaneSortMethod w:val="0000"/>
  <w:defaultTabStop w:val="720"/>
  <w:evenAndOddHeaders/>
  <w:characterSpacingControl w:val="doNotCompress"/>
  <w:hdrShapeDefaults>
    <o:shapedefaults v:ext="edit" spidmax="22529"/>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7B0"/>
    <w:rsid w:val="00070DD9"/>
    <w:rsid w:val="000719BD"/>
    <w:rsid w:val="00072C42"/>
    <w:rsid w:val="0007304D"/>
    <w:rsid w:val="0007316A"/>
    <w:rsid w:val="0007330F"/>
    <w:rsid w:val="00074B32"/>
    <w:rsid w:val="00074DBD"/>
    <w:rsid w:val="00074F3E"/>
    <w:rsid w:val="00075868"/>
    <w:rsid w:val="00075926"/>
    <w:rsid w:val="00075F88"/>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2661"/>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46E"/>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D5F"/>
    <w:rsid w:val="00121EB2"/>
    <w:rsid w:val="00122210"/>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338"/>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9D9"/>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A82"/>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19F"/>
    <w:rsid w:val="005F4C4C"/>
    <w:rsid w:val="005F4E2B"/>
    <w:rsid w:val="005F576F"/>
    <w:rsid w:val="005F583F"/>
    <w:rsid w:val="005F5988"/>
    <w:rsid w:val="005F6658"/>
    <w:rsid w:val="005F67E4"/>
    <w:rsid w:val="005F6913"/>
    <w:rsid w:val="005F72E9"/>
    <w:rsid w:val="005F7924"/>
    <w:rsid w:val="0060080B"/>
    <w:rsid w:val="006009DB"/>
    <w:rsid w:val="00600CF8"/>
    <w:rsid w:val="006013FF"/>
    <w:rsid w:val="0060143B"/>
    <w:rsid w:val="006014C5"/>
    <w:rsid w:val="006017D8"/>
    <w:rsid w:val="006019B4"/>
    <w:rsid w:val="00601B50"/>
    <w:rsid w:val="00602789"/>
    <w:rsid w:val="00602BFF"/>
    <w:rsid w:val="00603A9A"/>
    <w:rsid w:val="00603B75"/>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C97"/>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77D"/>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1E34"/>
    <w:rsid w:val="00742BDB"/>
    <w:rsid w:val="007448C6"/>
    <w:rsid w:val="00744A95"/>
    <w:rsid w:val="0074598F"/>
    <w:rsid w:val="00745D31"/>
    <w:rsid w:val="00746058"/>
    <w:rsid w:val="00746C35"/>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30A"/>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11CF"/>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529"/>
    <w:rsid w:val="00972A1A"/>
    <w:rsid w:val="00973686"/>
    <w:rsid w:val="00973B33"/>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A6F"/>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54D"/>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0D88"/>
    <w:rsid w:val="00B41A0F"/>
    <w:rsid w:val="00B4283F"/>
    <w:rsid w:val="00B428EA"/>
    <w:rsid w:val="00B4399D"/>
    <w:rsid w:val="00B43B6C"/>
    <w:rsid w:val="00B43F1B"/>
    <w:rsid w:val="00B44DDD"/>
    <w:rsid w:val="00B450CB"/>
    <w:rsid w:val="00B50019"/>
    <w:rsid w:val="00B51207"/>
    <w:rsid w:val="00B5125E"/>
    <w:rsid w:val="00B517DA"/>
    <w:rsid w:val="00B51916"/>
    <w:rsid w:val="00B5299E"/>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5FF"/>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046A"/>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C64"/>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3CCE"/>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8E9"/>
    <w:rsid w:val="00F009DA"/>
    <w:rsid w:val="00F01B73"/>
    <w:rsid w:val="00F02358"/>
    <w:rsid w:val="00F02908"/>
    <w:rsid w:val="00F03965"/>
    <w:rsid w:val="00F04CC8"/>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0C78"/>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67ED"/>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B9"/>
    <w:rsid w:val="00FA3AC7"/>
    <w:rsid w:val="00FA43CD"/>
    <w:rsid w:val="00FA56BF"/>
    <w:rsid w:val="00FA57D8"/>
    <w:rsid w:val="00FA735B"/>
    <w:rsid w:val="00FA738D"/>
    <w:rsid w:val="00FA797F"/>
    <w:rsid w:val="00FB09D2"/>
    <w:rsid w:val="00FB26ED"/>
    <w:rsid w:val="00FB2A40"/>
    <w:rsid w:val="00FB2C87"/>
    <w:rsid w:val="00FB2DEF"/>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601"/>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71677D"/>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71677D"/>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677D"/>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77D"/>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71677D"/>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677D"/>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71677D"/>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71677D"/>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677D"/>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77D"/>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71677D"/>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677D"/>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hyperlink" Target="http://www.legislation.govt.nz"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spherehandbook.org" TargetMode="External"/><Relationship Id="rId42" Type="http://schemas.openxmlformats.org/officeDocument/2006/relationships/hyperlink" Target="http://www.civildefence.govt.nz"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mpi.govt.nz" TargetMode="External"/><Relationship Id="rId33" Type="http://schemas.openxmlformats.org/officeDocument/2006/relationships/hyperlink" Target="http://www.civildefence.govt.nz" TargetMode="External"/><Relationship Id="rId38" Type="http://schemas.openxmlformats.org/officeDocument/2006/relationships/hyperlink" Target="http://www.police.govt.nz"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www.mpi.govt.nz" TargetMode="External"/><Relationship Id="rId41" Type="http://schemas.openxmlformats.org/officeDocument/2006/relationships/hyperlink" Target="http://www.civildefen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mpi.govt.nz" TargetMode="External"/><Relationship Id="rId32" Type="http://schemas.openxmlformats.org/officeDocument/2006/relationships/hyperlink" Target="http://www.hrc.co.nz" TargetMode="External"/><Relationship Id="rId37" Type="http://schemas.openxmlformats.org/officeDocument/2006/relationships/hyperlink" Target="http://www.privacy.org.nz" TargetMode="External"/><Relationship Id="rId40" Type="http://schemas.openxmlformats.org/officeDocument/2006/relationships/hyperlink" Target="http://www.childrensactionplan.govt.nz"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mpi.govt.nz" TargetMode="External"/><Relationship Id="rId28" Type="http://schemas.openxmlformats.org/officeDocument/2006/relationships/hyperlink" Target="http://www.dia.govt.nz" TargetMode="External"/><Relationship Id="rId36" Type="http://schemas.openxmlformats.org/officeDocument/2006/relationships/hyperlink" Target="http://www.privacy.org.nz" TargetMode="External"/><Relationship Id="rId49"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footer" Target="footer5.xml"/><Relationship Id="rId44" Type="http://schemas.openxmlformats.org/officeDocument/2006/relationships/hyperlink" Target="http://www.civildefence.govt.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hyperlink" Target="http://www.mpi.govt.nz" TargetMode="External"/><Relationship Id="rId27" Type="http://schemas.openxmlformats.org/officeDocument/2006/relationships/image" Target="media/image7.jpeg"/><Relationship Id="rId30" Type="http://schemas.openxmlformats.org/officeDocument/2006/relationships/header" Target="header3.xml"/><Relationship Id="rId35" Type="http://schemas.openxmlformats.org/officeDocument/2006/relationships/hyperlink" Target="http://www.legislation.govt.nz" TargetMode="External"/><Relationship Id="rId43" Type="http://schemas.openxmlformats.org/officeDocument/2006/relationships/hyperlink" Target="http://www.civildefence.govt.nz" TargetMode="Externa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3D07-44FD-4F88-A00F-089C6F62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6490</Words>
  <Characters>36993</Characters>
  <Application>Microsoft Office Word</Application>
  <DocSecurity>6</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14 Animal welfare - November 2015 - Ministry of Civil Defence &amp; Emergency Management</dc:title>
  <dc:creator>Ministry of Civil Defence &amp; Emergency Management</dc:creator>
  <cp:lastModifiedBy>Jaynia Steel [CASS]</cp:lastModifiedBy>
  <cp:revision>3</cp:revision>
  <cp:lastPrinted>2015-11-04T01:23:00Z</cp:lastPrinted>
  <dcterms:created xsi:type="dcterms:W3CDTF">2015-11-12T19:06:00Z</dcterms:created>
  <dcterms:modified xsi:type="dcterms:W3CDTF">2015-11-15T21:16:00Z</dcterms:modified>
</cp:coreProperties>
</file>