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4B" w:rsidRDefault="00FB534B" w:rsidP="00FB534B">
      <w:pPr>
        <w:pStyle w:val="NoSpacing"/>
      </w:pPr>
      <w:r>
        <w:rPr>
          <w:b/>
          <w:bCs/>
          <w:color w:val="auto"/>
          <w:sz w:val="28"/>
          <w:szCs w:val="28"/>
        </w:rPr>
        <w:t>MEDIA RELEASE</w:t>
      </w:r>
    </w:p>
    <w:p w:rsidR="00FB534B" w:rsidRDefault="00FB534B" w:rsidP="00FB534B">
      <w:r>
        <w:rPr>
          <w:b/>
          <w:bCs/>
          <w:sz w:val="28"/>
          <w:szCs w:val="28"/>
        </w:rPr>
        <w:t>18 February 2018</w:t>
      </w:r>
    </w:p>
    <w:p w:rsidR="00FB534B" w:rsidRDefault="00FB534B" w:rsidP="00FB534B">
      <w:r>
        <w:rPr>
          <w:b/>
          <w:bCs/>
          <w:sz w:val="28"/>
          <w:szCs w:val="28"/>
        </w:rPr>
        <w:t> </w:t>
      </w:r>
      <w:bookmarkStart w:id="0" w:name="_GoBack"/>
      <w:bookmarkEnd w:id="0"/>
    </w:p>
    <w:p w:rsidR="00FB534B" w:rsidRDefault="00FB534B" w:rsidP="00FB534B">
      <w:pPr>
        <w:pStyle w:val="NormalWeb"/>
        <w:spacing w:after="240" w:afterAutospacing="0"/>
      </w:pPr>
      <w:r>
        <w:rPr>
          <w:rFonts w:ascii="Calibri" w:hAnsi="Calibri" w:cs="Calibri"/>
          <w:b/>
          <w:bCs/>
          <w:sz w:val="28"/>
          <w:szCs w:val="28"/>
        </w:rPr>
        <w:t xml:space="preserve">Time to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plan ahead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as Gita gears towards NZ</w:t>
      </w:r>
    </w:p>
    <w:p w:rsidR="00FB534B" w:rsidRDefault="00FB534B" w:rsidP="00FB534B">
      <w:pPr>
        <w:pStyle w:val="NormalWeb"/>
        <w:spacing w:after="240" w:afterAutospacing="0"/>
      </w:pPr>
      <w:r>
        <w:rPr>
          <w:rFonts w:ascii="Calibri" w:hAnsi="Calibri" w:cs="Calibri"/>
        </w:rPr>
        <w:t xml:space="preserve">Now is a good time to think ahead about how Cyclone Gita might </w:t>
      </w:r>
      <w:proofErr w:type="gramStart"/>
      <w:r>
        <w:rPr>
          <w:rFonts w:ascii="Calibri" w:hAnsi="Calibri" w:cs="Calibri"/>
        </w:rPr>
        <w:t>impact</w:t>
      </w:r>
      <w:proofErr w:type="gramEnd"/>
      <w:r>
        <w:rPr>
          <w:rFonts w:ascii="Calibri" w:hAnsi="Calibri" w:cs="Calibri"/>
        </w:rPr>
        <w:t xml:space="preserve"> you and your household, and plan accordingly, the Ministry of Civil Defence &amp; Emergency Management is advising the public.</w:t>
      </w:r>
    </w:p>
    <w:p w:rsidR="00FB534B" w:rsidRDefault="00FB534B" w:rsidP="00FB534B">
      <w:pPr>
        <w:pStyle w:val="NormalWeb"/>
        <w:spacing w:after="240" w:afterAutospacing="0"/>
      </w:pPr>
      <w:r>
        <w:rPr>
          <w:rFonts w:ascii="Calibri" w:hAnsi="Calibri" w:cs="Calibri"/>
        </w:rPr>
        <w:t xml:space="preserve">Cyclone Gita </w:t>
      </w:r>
      <w:proofErr w:type="gramStart"/>
      <w:r>
        <w:rPr>
          <w:rFonts w:ascii="Calibri" w:hAnsi="Calibri" w:cs="Calibri"/>
        </w:rPr>
        <w:t>is expected</w:t>
      </w:r>
      <w:proofErr w:type="gramEnd"/>
      <w:r>
        <w:rPr>
          <w:rFonts w:ascii="Calibri" w:hAnsi="Calibri" w:cs="Calibri"/>
        </w:rPr>
        <w:t xml:space="preserve"> to bring heavy rain and high winds when it hits New Zealand. </w:t>
      </w:r>
      <w:proofErr w:type="spellStart"/>
      <w:r>
        <w:rPr>
          <w:rFonts w:ascii="Calibri" w:hAnsi="Calibri" w:cs="Calibri"/>
        </w:rPr>
        <w:t>MetService</w:t>
      </w:r>
      <w:proofErr w:type="spellEnd"/>
      <w:r>
        <w:rPr>
          <w:rFonts w:ascii="Calibri" w:hAnsi="Calibri" w:cs="Calibri"/>
        </w:rPr>
        <w:t xml:space="preserve"> is predicting its probable track is across central NZ or the top of the South Island on Tuesday and Wednesday.</w:t>
      </w:r>
    </w:p>
    <w:p w:rsidR="00FB534B" w:rsidRDefault="00FB534B" w:rsidP="00FB534B">
      <w:pPr>
        <w:pStyle w:val="NormalWeb"/>
        <w:spacing w:after="240" w:afterAutospacing="0"/>
      </w:pPr>
      <w:r>
        <w:rPr>
          <w:rFonts w:ascii="Calibri" w:hAnsi="Calibri" w:cs="Calibri"/>
        </w:rPr>
        <w:t>“Cyclone Gita has the potential to pack a punch and cause a lot of disruption. Now is the perfect time to plan ahead,” says the Ministry’s Director, Sarah Stuart-Black.</w:t>
      </w:r>
    </w:p>
    <w:p w:rsidR="00FB534B" w:rsidRDefault="00FB534B" w:rsidP="00FB534B">
      <w:pPr>
        <w:pStyle w:val="NormalWeb"/>
        <w:spacing w:after="240" w:afterAutospacing="0"/>
      </w:pPr>
      <w:r>
        <w:rPr>
          <w:rFonts w:ascii="Calibri" w:hAnsi="Calibri" w:cs="Calibri"/>
        </w:rPr>
        <w:t>“This means preparing for the possibility of power cuts, water outages and road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closures that could leave you or your loved ones stranded. </w:t>
      </w:r>
      <w:proofErr w:type="gramStart"/>
      <w:r>
        <w:rPr>
          <w:rFonts w:ascii="Calibri" w:hAnsi="Calibri" w:cs="Calibri"/>
        </w:rPr>
        <w:t>It’s</w:t>
      </w:r>
      <w:proofErr w:type="gramEnd"/>
      <w:r>
        <w:rPr>
          <w:rFonts w:ascii="Calibri" w:hAnsi="Calibri" w:cs="Calibri"/>
        </w:rPr>
        <w:t xml:space="preserve"> also a good idea to have a grab bag ready in case you need to evacuate. If you don’t have a household emergency plan, now’s the time to sit down with your family or flatmates and get it done.”</w:t>
      </w:r>
    </w:p>
    <w:p w:rsidR="00FB534B" w:rsidRDefault="00FB534B" w:rsidP="00FB534B">
      <w:pPr>
        <w:pStyle w:val="NormalWeb"/>
        <w:spacing w:after="240" w:afterAutospacing="0"/>
      </w:pPr>
      <w:r>
        <w:rPr>
          <w:rFonts w:ascii="Calibri" w:hAnsi="Calibri" w:cs="Calibri"/>
        </w:rPr>
        <w:t>“Stay safe by staying out of harm’s way. Try and run any important errands before the weather hits so you won’t need to do any non-essential travel in treacherous conditions, and make sure you secure outdoor furniture well in advance.”</w:t>
      </w:r>
    </w:p>
    <w:p w:rsidR="00FB534B" w:rsidRDefault="00FB534B" w:rsidP="00FB534B">
      <w:pPr>
        <w:pStyle w:val="NormalWeb"/>
        <w:spacing w:after="240" w:afterAutospacing="0"/>
      </w:pPr>
      <w:r>
        <w:rPr>
          <w:rFonts w:ascii="Calibri" w:hAnsi="Calibri" w:cs="Calibri"/>
        </w:rPr>
        <w:t xml:space="preserve">Mrs Stuart-Black says the Ministry will be monitoring the situation and is ready to coordinate assistance if it </w:t>
      </w:r>
      <w:proofErr w:type="gramStart"/>
      <w:r>
        <w:rPr>
          <w:rFonts w:ascii="Calibri" w:hAnsi="Calibri" w:cs="Calibri"/>
        </w:rPr>
        <w:t>is needed</w:t>
      </w:r>
      <w:proofErr w:type="gramEnd"/>
      <w:r>
        <w:rPr>
          <w:rFonts w:ascii="Calibri" w:hAnsi="Calibri" w:cs="Calibri"/>
        </w:rPr>
        <w:t>.</w:t>
      </w:r>
    </w:p>
    <w:p w:rsidR="00FB534B" w:rsidRDefault="00FB534B" w:rsidP="00FB534B">
      <w:pPr>
        <w:pStyle w:val="NormalWeb"/>
        <w:spacing w:after="240" w:afterAutospacing="0"/>
      </w:pPr>
      <w:r>
        <w:rPr>
          <w:rFonts w:ascii="Calibri" w:hAnsi="Calibri" w:cs="Calibri"/>
        </w:rPr>
        <w:t>Storm tips:</w:t>
      </w:r>
    </w:p>
    <w:p w:rsidR="00FB534B" w:rsidRDefault="00FB534B" w:rsidP="00FB534B">
      <w:pPr>
        <w:numPr>
          <w:ilvl w:val="0"/>
          <w:numId w:val="1"/>
        </w:numPr>
        <w:shd w:val="clear" w:color="auto" w:fill="FFFFFF"/>
        <w:spacing w:before="180" w:after="180"/>
        <w:rPr>
          <w:rFonts w:eastAsia="Times New Roman"/>
        </w:rPr>
      </w:pPr>
      <w:r>
        <w:rPr>
          <w:rFonts w:eastAsia="Times New Roman"/>
          <w:sz w:val="24"/>
          <w:szCs w:val="24"/>
        </w:rPr>
        <w:t>Secure, or move inside, anything that could cause damage in strong winds</w:t>
      </w:r>
    </w:p>
    <w:p w:rsidR="00FB534B" w:rsidRDefault="00FB534B" w:rsidP="00FB534B">
      <w:pPr>
        <w:numPr>
          <w:ilvl w:val="0"/>
          <w:numId w:val="1"/>
        </w:numPr>
        <w:shd w:val="clear" w:color="auto" w:fill="FFFFFF"/>
        <w:spacing w:before="180" w:after="180"/>
        <w:rPr>
          <w:rFonts w:eastAsia="Times New Roman"/>
        </w:rPr>
      </w:pPr>
      <w:r>
        <w:rPr>
          <w:rFonts w:eastAsia="Times New Roman"/>
          <w:sz w:val="24"/>
          <w:szCs w:val="24"/>
        </w:rPr>
        <w:t>Close windows and doors, close curtains to prevent injury from breaking windows</w:t>
      </w:r>
    </w:p>
    <w:p w:rsidR="00FB534B" w:rsidRDefault="00FB534B" w:rsidP="00FB534B">
      <w:pPr>
        <w:numPr>
          <w:ilvl w:val="0"/>
          <w:numId w:val="1"/>
        </w:numPr>
        <w:shd w:val="clear" w:color="auto" w:fill="FFFFFF"/>
        <w:spacing w:before="180" w:after="180"/>
        <w:rPr>
          <w:rFonts w:eastAsia="Times New Roman"/>
        </w:rPr>
      </w:pPr>
      <w:r>
        <w:rPr>
          <w:rFonts w:eastAsia="Times New Roman"/>
          <w:sz w:val="24"/>
          <w:szCs w:val="24"/>
        </w:rPr>
        <w:t>Stay inside and bring your pets inside. If you have to leave, take them with you</w:t>
      </w:r>
    </w:p>
    <w:p w:rsidR="00FB534B" w:rsidRDefault="00FB534B" w:rsidP="00FB534B">
      <w:pPr>
        <w:numPr>
          <w:ilvl w:val="0"/>
          <w:numId w:val="1"/>
        </w:numPr>
        <w:shd w:val="clear" w:color="auto" w:fill="FFFFFF"/>
        <w:spacing w:before="180" w:after="18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Listen to the radio and follow the instructions of emergency services </w:t>
      </w:r>
    </w:p>
    <w:p w:rsidR="00FB534B" w:rsidRDefault="00FB534B" w:rsidP="00FB534B">
      <w:pPr>
        <w:numPr>
          <w:ilvl w:val="0"/>
          <w:numId w:val="1"/>
        </w:numPr>
        <w:shd w:val="clear" w:color="auto" w:fill="FFFFFF"/>
        <w:spacing w:before="180" w:after="180"/>
        <w:rPr>
          <w:rFonts w:eastAsia="Times New Roman"/>
        </w:rPr>
      </w:pPr>
      <w:r>
        <w:rPr>
          <w:rFonts w:eastAsia="Times New Roman"/>
          <w:sz w:val="24"/>
          <w:szCs w:val="24"/>
        </w:rPr>
        <w:t>Avoid non-essential travel during severe weather, and never drive through floodwaters</w:t>
      </w:r>
    </w:p>
    <w:p w:rsidR="00FB534B" w:rsidRDefault="00FB534B" w:rsidP="00FB534B">
      <w:pPr>
        <w:shd w:val="clear" w:color="auto" w:fill="FFFFFF"/>
        <w:spacing w:after="173"/>
      </w:pPr>
      <w:r>
        <w:rPr>
          <w:sz w:val="24"/>
          <w:szCs w:val="24"/>
        </w:rPr>
        <w:t xml:space="preserve">For more information on what to do before, during and after a storm or flood – and to make a household emergency plan – visit </w:t>
      </w:r>
      <w:hyperlink r:id="rId5" w:anchor="_blank" w:history="1">
        <w:r>
          <w:rPr>
            <w:rStyle w:val="Hyperlink"/>
            <w:color w:val="954F72"/>
            <w:sz w:val="24"/>
            <w:szCs w:val="24"/>
          </w:rPr>
          <w:t>www.happens.nz</w:t>
        </w:r>
      </w:hyperlink>
    </w:p>
    <w:p w:rsidR="00FB534B" w:rsidRDefault="00FB534B" w:rsidP="00FB534B">
      <w:pPr>
        <w:pStyle w:val="NormalWeb"/>
        <w:spacing w:after="240" w:afterAutospacing="0"/>
      </w:pPr>
      <w:proofErr w:type="gramStart"/>
      <w:r>
        <w:rPr>
          <w:rFonts w:ascii="Calibri" w:hAnsi="Calibri" w:cs="Calibri"/>
        </w:rPr>
        <w:t>Local Civil Defence information will be issued by your local Civil Defence Emergency Management Group</w:t>
      </w:r>
      <w:proofErr w:type="gramEnd"/>
      <w:r>
        <w:rPr>
          <w:rFonts w:ascii="Calibri" w:hAnsi="Calibri" w:cs="Calibri"/>
        </w:rPr>
        <w:t xml:space="preserve">. To find yours, visit </w:t>
      </w:r>
      <w:hyperlink r:id="rId6" w:anchor="_blank" w:history="1">
        <w:r>
          <w:rPr>
            <w:rStyle w:val="Hyperlink"/>
            <w:rFonts w:ascii="Calibri" w:hAnsi="Calibri" w:cs="Calibri"/>
            <w:color w:val="954F72"/>
          </w:rPr>
          <w:t>www.civildefence.govt.nz/find-your-civil-defence-group/</w:t>
        </w:r>
      </w:hyperlink>
    </w:p>
    <w:p w:rsidR="00FB534B" w:rsidRDefault="00FB534B" w:rsidP="00FB534B">
      <w:pPr>
        <w:pStyle w:val="NormalWeb"/>
        <w:spacing w:after="240" w:afterAutospacing="0"/>
      </w:pPr>
      <w:r>
        <w:rPr>
          <w:rFonts w:ascii="Calibri" w:hAnsi="Calibri" w:cs="Calibri"/>
        </w:rPr>
        <w:lastRenderedPageBreak/>
        <w:t xml:space="preserve">For the latest weather information, visit </w:t>
      </w:r>
      <w:hyperlink r:id="rId7" w:history="1">
        <w:r>
          <w:rPr>
            <w:rStyle w:val="Hyperlink"/>
            <w:rFonts w:ascii="Calibri" w:hAnsi="Calibri" w:cs="Calibri"/>
          </w:rPr>
          <w:t>www.metservice.com</w:t>
        </w:r>
      </w:hyperlink>
    </w:p>
    <w:p w:rsidR="00FB534B" w:rsidRDefault="00FB534B" w:rsidP="00FB534B">
      <w:pPr>
        <w:pStyle w:val="NormalWeb"/>
        <w:spacing w:after="240" w:afterAutospacing="0"/>
      </w:pPr>
      <w:r>
        <w:rPr>
          <w:rFonts w:ascii="Calibri" w:hAnsi="Calibri" w:cs="Calibri"/>
          <w:b/>
          <w:bCs/>
        </w:rPr>
        <w:t xml:space="preserve">In an emergency, always call 111. </w:t>
      </w:r>
    </w:p>
    <w:p w:rsidR="00FB534B" w:rsidRDefault="00FB534B" w:rsidP="00FB534B">
      <w:pPr>
        <w:pStyle w:val="NoSpacing"/>
      </w:pPr>
      <w:r>
        <w:rPr>
          <w:b/>
          <w:bCs/>
          <w:color w:val="auto"/>
        </w:rPr>
        <w:t> </w:t>
      </w:r>
    </w:p>
    <w:p w:rsidR="00FB534B" w:rsidRDefault="00FB534B" w:rsidP="00FB534B">
      <w:pPr>
        <w:pStyle w:val="NoSpacing"/>
      </w:pPr>
      <w:r>
        <w:rPr>
          <w:sz w:val="24"/>
          <w:szCs w:val="24"/>
        </w:rPr>
        <w:t xml:space="preserve">ENDS </w:t>
      </w:r>
    </w:p>
    <w:p w:rsidR="00FB534B" w:rsidRDefault="00FB534B" w:rsidP="00FB534B">
      <w:pPr>
        <w:pStyle w:val="NoSpacing"/>
      </w:pPr>
      <w:r>
        <w:rPr>
          <w:sz w:val="24"/>
          <w:szCs w:val="24"/>
        </w:rPr>
        <w:t> </w:t>
      </w:r>
    </w:p>
    <w:p w:rsidR="00FB534B" w:rsidRDefault="00FB534B" w:rsidP="00FB534B">
      <w:pPr>
        <w:pStyle w:val="NoSpacing"/>
      </w:pPr>
      <w:r>
        <w:rPr>
          <w:b/>
          <w:bCs/>
          <w:sz w:val="24"/>
          <w:szCs w:val="24"/>
        </w:rPr>
        <w:t>Media contact</w:t>
      </w:r>
    </w:p>
    <w:p w:rsidR="00FB534B" w:rsidRDefault="00FB534B" w:rsidP="00FB534B">
      <w:pPr>
        <w:pStyle w:val="NoSpacing"/>
      </w:pPr>
      <w:r>
        <w:rPr>
          <w:sz w:val="24"/>
          <w:szCs w:val="24"/>
        </w:rPr>
        <w:t>Ministry of Civil Defence &amp; Emergency Management</w:t>
      </w:r>
    </w:p>
    <w:p w:rsidR="00FB534B" w:rsidRDefault="00FB534B" w:rsidP="00FB534B">
      <w:pPr>
        <w:pStyle w:val="NoSpacing"/>
      </w:pPr>
      <w:r>
        <w:rPr>
          <w:sz w:val="24"/>
          <w:szCs w:val="24"/>
        </w:rPr>
        <w:t>Public Information Duty Officer</w:t>
      </w:r>
    </w:p>
    <w:p w:rsidR="00FB534B" w:rsidRDefault="00FB534B" w:rsidP="00FB534B">
      <w:pPr>
        <w:pStyle w:val="NoSpacing"/>
      </w:pPr>
      <w:r>
        <w:rPr>
          <w:sz w:val="24"/>
          <w:szCs w:val="24"/>
        </w:rPr>
        <w:t>24/7 media phone: 04 494 6951</w:t>
      </w:r>
    </w:p>
    <w:p w:rsidR="001030EF" w:rsidRDefault="00FB534B" w:rsidP="00FB534B">
      <w:r>
        <w:rPr>
          <w:sz w:val="24"/>
          <w:szCs w:val="24"/>
        </w:rPr>
        <w:t xml:space="preserve">E-mail: </w:t>
      </w:r>
      <w:hyperlink r:id="rId8" w:history="1">
        <w:r>
          <w:rPr>
            <w:rStyle w:val="Hyperlink"/>
            <w:sz w:val="24"/>
            <w:szCs w:val="24"/>
          </w:rPr>
          <w:t>emergency.management@dpmc.govt.nz</w:t>
        </w:r>
      </w:hyperlink>
    </w:p>
    <w:sectPr w:rsidR="00103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5E94"/>
    <w:multiLevelType w:val="multilevel"/>
    <w:tmpl w:val="1C68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4B"/>
    <w:rsid w:val="001030EF"/>
    <w:rsid w:val="00336FC7"/>
    <w:rsid w:val="00F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3BEF5-8CB5-40E1-BDFE-714E76ED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4B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34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B53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FB53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gency.management@dpmc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serv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vildefence.govt.nz/find-your-civil-defence-group/" TargetMode="External"/><Relationship Id="rId5" Type="http://schemas.openxmlformats.org/officeDocument/2006/relationships/hyperlink" Target="http://www.happens.n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Agencies Shared Services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Rountree [DPMC]</dc:creator>
  <cp:keywords/>
  <dc:description/>
  <cp:lastModifiedBy>Lisa Rountree [DPMC]</cp:lastModifiedBy>
  <cp:revision>1</cp:revision>
  <dcterms:created xsi:type="dcterms:W3CDTF">2018-02-18T02:32:00Z</dcterms:created>
  <dcterms:modified xsi:type="dcterms:W3CDTF">2018-02-18T02:34:00Z</dcterms:modified>
</cp:coreProperties>
</file>