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9F800" w14:textId="14556BFC" w:rsidR="009E729D" w:rsidRPr="008E3AC6" w:rsidRDefault="009E729D" w:rsidP="00431D1A">
      <w:pPr>
        <w:pStyle w:val="BodyText2"/>
      </w:pPr>
      <w:r w:rsidRPr="008E3AC6">
        <w:t xml:space="preserve">Pagpapatatag ng batas sa pamamahala ng emerhensya sa New Zealand </w:t>
      </w:r>
    </w:p>
    <w:p w14:paraId="5D8B9CD1" w14:textId="37FBB21A" w:rsidR="00417EEB" w:rsidRPr="008E3AC6" w:rsidRDefault="0024014B" w:rsidP="00467D12">
      <w:pPr>
        <w:pStyle w:val="BodyText"/>
      </w:pPr>
      <w:r w:rsidRPr="008E3AC6">
        <w:t xml:space="preserve">Ang New Zealand ay may kahinaan laban sa isang malawak na hanay ng mga peligro na maaaring magsanhi ng mga sakuna, gaya ng baha, wildfire, pandemya, lindol, o hindi paggana ng imprastraktura. Bilang isang bansa, kailangan nating matuto mula sa mga nakaraang emerhensya upang patatagin ang ating kakayahan laban sa sakuna. </w:t>
      </w:r>
    </w:p>
    <w:p w14:paraId="0F2B6B1E" w14:textId="3287F904" w:rsidR="00F84358" w:rsidRPr="008E3AC6" w:rsidRDefault="00480186" w:rsidP="00F84358">
      <w:pPr>
        <w:rPr>
          <w:rFonts w:ascii="Segoe UI" w:hAnsi="Segoe UI" w:cs="Segoe UI"/>
          <w:sz w:val="21"/>
          <w:szCs w:val="21"/>
        </w:rPr>
      </w:pPr>
      <w:r w:rsidRPr="008E3AC6">
        <w:rPr>
          <w:rFonts w:ascii="Segoe UI" w:hAnsi="Segoe UI"/>
          <w:sz w:val="21"/>
        </w:rPr>
        <w:t>Binabalak ng Pamahalaan na magharap ng bagong batas kalaunan sa taong ito upang patatagin at gawing makabago ang pamamahala ng New Zealand sa panganib ng mga emerhensya. Papalitan ng batas na ito ang Civil Defence Emergency Management Act 2002 (ang CDEM Act).</w:t>
      </w:r>
    </w:p>
    <w:p w14:paraId="7A4D1146" w14:textId="109F50E0" w:rsidR="00480186" w:rsidRPr="008E3AC6" w:rsidRDefault="00480186" w:rsidP="00F84358">
      <w:pPr>
        <w:rPr>
          <w:rFonts w:ascii="Segoe UI" w:hAnsi="Segoe UI" w:cs="Segoe UI"/>
          <w:sz w:val="21"/>
          <w:szCs w:val="21"/>
        </w:rPr>
      </w:pPr>
      <w:r w:rsidRPr="008E3AC6">
        <w:rPr>
          <w:rFonts w:ascii="Open Sans Condensed" w:hAnsi="Open Sans Condensed"/>
          <w:b/>
          <w:bCs/>
          <w:noProof/>
          <w:color w:val="0E2841" w:themeColor="text2"/>
          <w:sz w:val="50"/>
          <w:szCs w:val="50"/>
        </w:rPr>
        <mc:AlternateContent>
          <mc:Choice Requires="wps">
            <w:drawing>
              <wp:anchor distT="45720" distB="45720" distL="114300" distR="114300" simplePos="0" relativeHeight="251659264" behindDoc="0" locked="0" layoutInCell="1" allowOverlap="1" wp14:anchorId="604A4C13" wp14:editId="3727B796">
                <wp:simplePos x="0" y="0"/>
                <wp:positionH relativeFrom="margin">
                  <wp:posOffset>-111125</wp:posOffset>
                </wp:positionH>
                <wp:positionV relativeFrom="paragraph">
                  <wp:posOffset>890270</wp:posOffset>
                </wp:positionV>
                <wp:extent cx="5962650" cy="1371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371600"/>
                        </a:xfrm>
                        <a:prstGeom prst="rect">
                          <a:avLst/>
                        </a:prstGeom>
                        <a:solidFill>
                          <a:schemeClr val="tx2">
                            <a:lumMod val="10000"/>
                            <a:lumOff val="90000"/>
                          </a:schemeClr>
                        </a:solidFill>
                        <a:ln w="15875">
                          <a:solidFill>
                            <a:schemeClr val="tx2">
                              <a:lumMod val="75000"/>
                              <a:lumOff val="25000"/>
                            </a:schemeClr>
                          </a:solidFill>
                          <a:miter lim="800000"/>
                          <a:headEnd/>
                          <a:tailEnd/>
                        </a:ln>
                      </wps:spPr>
                      <wps:txbx>
                        <w:txbxContent>
                          <w:p w14:paraId="5C65D24B" w14:textId="67EE2F15" w:rsidR="009E729D" w:rsidRPr="00867DE6" w:rsidRDefault="009E729D">
                            <w:pPr>
                              <w:rPr>
                                <w:rFonts w:ascii="Segoe UI" w:hAnsi="Segoe UI" w:cs="Segoe UI"/>
                                <w:b/>
                                <w:bCs/>
                                <w:color w:val="215E99" w:themeColor="text2" w:themeTint="BF"/>
                                <w:sz w:val="21"/>
                                <w:szCs w:val="21"/>
                              </w:rPr>
                            </w:pPr>
                            <w:r>
                              <w:rPr>
                                <w:rFonts w:ascii="Segoe UI" w:hAnsi="Segoe UI"/>
                                <w:b/>
                                <w:color w:val="215E99" w:themeColor="text2" w:themeTint="BF"/>
                                <w:sz w:val="21"/>
                              </w:rPr>
                              <w:t>Proseso ng konsultasyon</w:t>
                            </w:r>
                          </w:p>
                          <w:p w14:paraId="588EBCF0" w14:textId="2725B1BA" w:rsidR="009E729D" w:rsidRDefault="00480186">
                            <w:pPr>
                              <w:rPr>
                                <w:rFonts w:ascii="Segoe UI" w:hAnsi="Segoe UI" w:cs="Segoe UI"/>
                                <w:sz w:val="21"/>
                                <w:szCs w:val="21"/>
                              </w:rPr>
                            </w:pPr>
                            <w:r>
                              <w:rPr>
                                <w:rFonts w:ascii="Segoe UI" w:hAnsi="Segoe UI"/>
                                <w:sz w:val="21"/>
                              </w:rPr>
                              <w:t>Maaari mong makita sa website ng NEMA ang buong dokumentong pantalakay at karagdagang impormasyon kung paano ka makakapagbigay ng iyong opinyon.</w:t>
                            </w:r>
                          </w:p>
                          <w:p w14:paraId="6F38716A" w14:textId="7143AA80" w:rsidR="003063FD" w:rsidRPr="00625CB1" w:rsidRDefault="00625CB1">
                            <w:pPr>
                              <w:rPr>
                                <w:rFonts w:ascii="Segoe UI" w:hAnsi="Segoe UI" w:cs="Segoe UI"/>
                                <w:b/>
                                <w:bCs/>
                                <w:sz w:val="21"/>
                                <w:szCs w:val="21"/>
                                <w:lang w:val="de-DE"/>
                              </w:rPr>
                            </w:pPr>
                            <w:hyperlink r:id="rId8" w:history="1">
                              <w:r w:rsidR="00BD3F31" w:rsidRPr="00625CB1">
                                <w:rPr>
                                  <w:rStyle w:val="Hyperlink"/>
                                  <w:rFonts w:ascii="Segoe UI" w:hAnsi="Segoe UI"/>
                                  <w:b/>
                                  <w:sz w:val="21"/>
                                  <w:lang w:val="de-DE"/>
                                </w:rPr>
                                <w:t>Konsultasyon ukol sa Panukalang-Batas sa Pamamahala ng Emerhensya</w:t>
                              </w:r>
                            </w:hyperlink>
                          </w:p>
                          <w:p w14:paraId="6AC9A364" w14:textId="3BCCD6A0" w:rsidR="009E729D" w:rsidRPr="003063FD" w:rsidRDefault="009E729D">
                            <w:pPr>
                              <w:rPr>
                                <w:rFonts w:ascii="Segoe UI" w:hAnsi="Segoe UI" w:cs="Segoe UI"/>
                                <w:sz w:val="21"/>
                                <w:szCs w:val="21"/>
                              </w:rPr>
                            </w:pPr>
                            <w:r w:rsidRPr="00625CB1">
                              <w:rPr>
                                <w:rFonts w:ascii="Segoe UI" w:hAnsi="Segoe UI"/>
                                <w:sz w:val="21"/>
                                <w:szCs w:val="21"/>
                              </w:rPr>
                              <w:t xml:space="preserve">Ang pampublikong konsultasyon ay </w:t>
                            </w:r>
                            <w:r w:rsidRPr="00625CB1">
                              <w:rPr>
                                <w:rFonts w:ascii="Segoe UI" w:hAnsi="Segoe UI"/>
                                <w:b/>
                                <w:sz w:val="21"/>
                              </w:rPr>
                              <w:t xml:space="preserve">magsasara sa 5pm sa </w:t>
                            </w:r>
                            <w:r w:rsidR="008532E7" w:rsidRPr="00625CB1">
                              <w:rPr>
                                <w:rFonts w:ascii="Segoe UI" w:hAnsi="Segoe UI"/>
                                <w:b/>
                                <w:bCs/>
                                <w:sz w:val="21"/>
                                <w:szCs w:val="21"/>
                              </w:rPr>
                              <w:t>ika-13 ng Mayo</w:t>
                            </w:r>
                            <w:r w:rsidRPr="00625CB1">
                              <w:rPr>
                                <w:rFonts w:ascii="Segoe UI" w:hAnsi="Segoe UI"/>
                                <w:b/>
                                <w:sz w:val="21"/>
                              </w:rPr>
                              <w:t xml:space="preserve"> 2025</w:t>
                            </w:r>
                            <w:r w:rsidRPr="00625CB1">
                              <w:rPr>
                                <w:rFonts w:ascii="Segoe UI" w:hAnsi="Segoe UI"/>
                                <w:sz w:val="21"/>
                              </w:rPr>
                              <w:t>.</w:t>
                            </w:r>
                            <w:r>
                              <w:rPr>
                                <w:rFonts w:ascii="Segoe UI" w:hAnsi="Segoe UI"/>
                                <w:sz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4A4C13" id="_x0000_t202" coordsize="21600,21600" o:spt="202" path="m,l,21600r21600,l21600,xe">
                <v:stroke joinstyle="miter"/>
                <v:path gradientshapeok="t" o:connecttype="rect"/>
              </v:shapetype>
              <v:shape id="Text Box 2" o:spid="_x0000_s1026" type="#_x0000_t202" style="position:absolute;margin-left:-8.75pt;margin-top:70.1pt;width:469.5pt;height:10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" fillcolor="#dceaf7 [351]" strokecolor="#215e99 [2431]" strokeweight="1.25pt">
                <v:textbox>
                  <w:txbxContent>
                    <w:p w14:paraId="5C65D24B" w14:textId="67EE2F15" w:rsidR="009E729D" w:rsidRPr="00867DE6" w:rsidRDefault="009E729D">
                      <w:pPr>
                        <w:rPr>
                          <w:rFonts w:ascii="Segoe UI" w:hAnsi="Segoe UI" w:cs="Segoe UI"/>
                          <w:b/>
                          <w:bCs/>
                          <w:color w:val="215E99" w:themeColor="text2" w:themeTint="BF"/>
                          <w:sz w:val="21"/>
                          <w:szCs w:val="21"/>
                        </w:rPr>
                      </w:pPr>
                      <w:r>
                        <w:rPr>
                          <w:rFonts w:ascii="Segoe UI" w:hAnsi="Segoe UI"/>
                          <w:b/>
                          <w:color w:val="215E99" w:themeColor="text2" w:themeTint="BF"/>
                          <w:sz w:val="21"/>
                        </w:rPr>
                        <w:t>Proseso ng konsultasyon</w:t>
                      </w:r>
                    </w:p>
                    <w:p w14:paraId="588EBCF0" w14:textId="2725B1BA" w:rsidR="009E729D" w:rsidRDefault="00480186">
                      <w:pPr>
                        <w:rPr>
                          <w:rFonts w:ascii="Segoe UI" w:hAnsi="Segoe UI" w:cs="Segoe UI"/>
                          <w:sz w:val="21"/>
                          <w:szCs w:val="21"/>
                        </w:rPr>
                      </w:pPr>
                      <w:r>
                        <w:rPr>
                          <w:rFonts w:ascii="Segoe UI" w:hAnsi="Segoe UI"/>
                          <w:sz w:val="21"/>
                        </w:rPr>
                        <w:t>Maaari mong makita sa website ng NEMA ang buong dokumentong pantalakay at karagdagang impormasyon kung paano ka makakapagbigay ng iyong opinyon.</w:t>
                      </w:r>
                    </w:p>
                    <w:p w14:paraId="6F38716A" w14:textId="7143AA80" w:rsidR="003063FD" w:rsidRPr="00625CB1" w:rsidRDefault="00625CB1">
                      <w:pPr>
                        <w:rPr>
                          <w:rFonts w:ascii="Segoe UI" w:hAnsi="Segoe UI" w:cs="Segoe UI"/>
                          <w:b/>
                          <w:bCs/>
                          <w:sz w:val="21"/>
                          <w:szCs w:val="21"/>
                          <w:lang w:val="de-DE"/>
                        </w:rPr>
                      </w:pPr>
                      <w:hyperlink r:id="rId9" w:history="1">
                        <w:r w:rsidR="00BD3F31" w:rsidRPr="00625CB1">
                          <w:rPr>
                            <w:rStyle w:val="Hyperlink"/>
                            <w:rFonts w:ascii="Segoe UI" w:hAnsi="Segoe UI"/>
                            <w:b/>
                            <w:sz w:val="21"/>
                            <w:lang w:val="de-DE"/>
                          </w:rPr>
                          <w:t>Konsultasyon ukol sa Panukalang-Batas sa Pamamahala ng Emerhensya</w:t>
                        </w:r>
                      </w:hyperlink>
                    </w:p>
                    <w:p w14:paraId="6AC9A364" w14:textId="3BCCD6A0" w:rsidR="009E729D" w:rsidRPr="003063FD" w:rsidRDefault="009E729D">
                      <w:pPr>
                        <w:rPr>
                          <w:rFonts w:ascii="Segoe UI" w:hAnsi="Segoe UI" w:cs="Segoe UI"/>
                          <w:sz w:val="21"/>
                          <w:szCs w:val="21"/>
                        </w:rPr>
                      </w:pPr>
                      <w:r w:rsidRPr="00625CB1">
                        <w:rPr>
                          <w:rFonts w:ascii="Segoe UI" w:hAnsi="Segoe UI"/>
                          <w:sz w:val="21"/>
                          <w:szCs w:val="21"/>
                        </w:rPr>
                        <w:t xml:space="preserve">Ang pampublikong konsultasyon ay </w:t>
                      </w:r>
                      <w:r w:rsidRPr="00625CB1">
                        <w:rPr>
                          <w:rFonts w:ascii="Segoe UI" w:hAnsi="Segoe UI"/>
                          <w:b/>
                          <w:sz w:val="21"/>
                        </w:rPr>
                        <w:t xml:space="preserve">magsasara sa 5pm sa </w:t>
                      </w:r>
                      <w:r w:rsidR="008532E7" w:rsidRPr="00625CB1">
                        <w:rPr>
                          <w:rFonts w:ascii="Segoe UI" w:hAnsi="Segoe UI"/>
                          <w:b/>
                          <w:bCs/>
                          <w:sz w:val="21"/>
                          <w:szCs w:val="21"/>
                        </w:rPr>
                        <w:t>ika-13 ng Mayo</w:t>
                      </w:r>
                      <w:r w:rsidRPr="00625CB1">
                        <w:rPr>
                          <w:rFonts w:ascii="Segoe UI" w:hAnsi="Segoe UI"/>
                          <w:b/>
                          <w:sz w:val="21"/>
                        </w:rPr>
                        <w:t xml:space="preserve"> 2025</w:t>
                      </w:r>
                      <w:r w:rsidRPr="00625CB1">
                        <w:rPr>
                          <w:rFonts w:ascii="Segoe UI" w:hAnsi="Segoe UI"/>
                          <w:sz w:val="21"/>
                        </w:rPr>
                        <w:t>.</w:t>
                      </w:r>
                      <w:r>
                        <w:rPr>
                          <w:rFonts w:ascii="Segoe UI" w:hAnsi="Segoe UI"/>
                          <w:sz w:val="21"/>
                        </w:rPr>
                        <w:t xml:space="preserve"> </w:t>
                      </w:r>
                    </w:p>
                  </w:txbxContent>
                </v:textbox>
                <w10:wrap type="square" anchorx="margin"/>
              </v:shape>
            </w:pict>
          </mc:Fallback>
        </mc:AlternateContent>
      </w:r>
      <w:r w:rsidRPr="008E3AC6">
        <w:rPr>
          <w:rFonts w:ascii="Segoe UI" w:hAnsi="Segoe UI"/>
          <w:sz w:val="21"/>
        </w:rPr>
        <w:t>Bilang bahagi ng prosesong ito, nais malaman ng National Emergency Management Agency (NEMA) ang iyong mga opinyon tungkol sa mga isyu at opsyon na nakabalangkas sa isang dokumentong pantalakay. Ang iyong feedback ay tutulong upang pagbatayan ng payo sa Pamahalaan ng NEMA tungkol sa nilalaman ng batas.</w:t>
      </w:r>
    </w:p>
    <w:p w14:paraId="671CA063" w14:textId="09F9C675" w:rsidR="00867DE6" w:rsidRPr="008E3AC6" w:rsidRDefault="00867DE6" w:rsidP="00CB7738">
      <w:pPr>
        <w:spacing w:before="240"/>
        <w:rPr>
          <w:rFonts w:ascii="Segoe UI" w:hAnsi="Segoe UI" w:cs="Segoe UI"/>
          <w:b/>
          <w:bCs/>
          <w:i/>
          <w:iCs/>
          <w:color w:val="215E99" w:themeColor="text2" w:themeTint="BF"/>
          <w:sz w:val="24"/>
          <w:szCs w:val="24"/>
        </w:rPr>
      </w:pPr>
      <w:r w:rsidRPr="008E3AC6">
        <w:rPr>
          <w:rFonts w:ascii="Segoe UI" w:hAnsi="Segoe UI"/>
          <w:b/>
          <w:i/>
          <w:color w:val="215E99" w:themeColor="text2" w:themeTint="BF"/>
          <w:sz w:val="24"/>
        </w:rPr>
        <w:t>Ano ang ginagawa ng Civil Defence Emergency Management Act?</w:t>
      </w:r>
    </w:p>
    <w:p w14:paraId="33642ADA" w14:textId="48B347ED" w:rsidR="00B75D34" w:rsidRPr="008E3AC6" w:rsidRDefault="003E4D7C" w:rsidP="009E729D">
      <w:pPr>
        <w:rPr>
          <w:rFonts w:ascii="Segoe UI" w:hAnsi="Segoe UI" w:cs="Segoe UI"/>
          <w:sz w:val="21"/>
          <w:szCs w:val="21"/>
        </w:rPr>
      </w:pPr>
      <w:r w:rsidRPr="008E3AC6">
        <w:rPr>
          <w:rFonts w:ascii="Segoe UI" w:hAnsi="Segoe UI"/>
          <w:sz w:val="21"/>
        </w:rPr>
        <w:t>Ang CDEM Act ay nagbibigay:</w:t>
      </w:r>
    </w:p>
    <w:p w14:paraId="7BB9F5B0" w14:textId="1C69B576" w:rsidR="005E34CC" w:rsidRPr="008E3AC6" w:rsidRDefault="00936007" w:rsidP="005E34CC">
      <w:pPr>
        <w:pStyle w:val="ListParagraph"/>
        <w:numPr>
          <w:ilvl w:val="0"/>
          <w:numId w:val="2"/>
        </w:numPr>
        <w:rPr>
          <w:rFonts w:ascii="Segoe UI" w:hAnsi="Segoe UI" w:cs="Segoe UI"/>
          <w:sz w:val="21"/>
          <w:szCs w:val="21"/>
        </w:rPr>
      </w:pPr>
      <w:r w:rsidRPr="008E3AC6">
        <w:rPr>
          <w:rFonts w:ascii="Segoe UI" w:hAnsi="Segoe UI"/>
          <w:sz w:val="21"/>
        </w:rPr>
        <w:t>sa mga ahensyang pampamahalaan, lokal na pamahalaan, serbisyong pang-emerhensya at lifeline utility (gaya ng network ng kuryente) ng mga tungkulin at responsibilidad sa pamamahala ng emerhensya</w:t>
      </w:r>
    </w:p>
    <w:p w14:paraId="4688820F" w14:textId="77777777" w:rsidR="005E34CC" w:rsidRPr="008E3AC6" w:rsidRDefault="005E34CC" w:rsidP="005E34CC">
      <w:pPr>
        <w:pStyle w:val="ListParagraph"/>
        <w:rPr>
          <w:rFonts w:ascii="Segoe UI" w:hAnsi="Segoe UI" w:cs="Segoe UI"/>
          <w:sz w:val="21"/>
          <w:szCs w:val="21"/>
        </w:rPr>
      </w:pPr>
    </w:p>
    <w:p w14:paraId="7C15EBD5" w14:textId="650AE466" w:rsidR="005E34CC" w:rsidRPr="008E3AC6" w:rsidRDefault="005E34CC" w:rsidP="005E34CC">
      <w:pPr>
        <w:pStyle w:val="ListParagraph"/>
        <w:numPr>
          <w:ilvl w:val="0"/>
          <w:numId w:val="2"/>
        </w:numPr>
        <w:rPr>
          <w:rFonts w:ascii="Segoe UI" w:hAnsi="Segoe UI" w:cs="Segoe UI"/>
          <w:sz w:val="21"/>
          <w:szCs w:val="21"/>
        </w:rPr>
      </w:pPr>
      <w:r w:rsidRPr="008E3AC6">
        <w:rPr>
          <w:rFonts w:ascii="Segoe UI" w:hAnsi="Segoe UI"/>
          <w:sz w:val="21"/>
        </w:rPr>
        <w:t>ng mga di-karaniwang kapangyarihan na magagamit upang protektahan ang mga tao at pangasiwaan ang mga kahihinatnan kapag may nangyaring emerhensya</w:t>
      </w:r>
    </w:p>
    <w:p w14:paraId="3BAE9B28" w14:textId="77777777" w:rsidR="005E34CC" w:rsidRPr="008E3AC6" w:rsidRDefault="005E34CC" w:rsidP="005E34CC">
      <w:pPr>
        <w:pStyle w:val="ListParagraph"/>
        <w:rPr>
          <w:rFonts w:ascii="Segoe UI" w:hAnsi="Segoe UI" w:cs="Segoe UI"/>
          <w:sz w:val="21"/>
          <w:szCs w:val="21"/>
        </w:rPr>
      </w:pPr>
    </w:p>
    <w:p w14:paraId="6D3BBA4D" w14:textId="4329ED9A" w:rsidR="008532E7" w:rsidRPr="008E3AC6" w:rsidRDefault="008B3A74" w:rsidP="005E34CC">
      <w:pPr>
        <w:pStyle w:val="ListParagraph"/>
        <w:numPr>
          <w:ilvl w:val="0"/>
          <w:numId w:val="2"/>
        </w:numPr>
        <w:rPr>
          <w:rFonts w:ascii="Segoe UI" w:hAnsi="Segoe UI" w:cs="Segoe UI"/>
          <w:sz w:val="21"/>
          <w:szCs w:val="21"/>
        </w:rPr>
      </w:pPr>
      <w:r w:rsidRPr="008E3AC6">
        <w:rPr>
          <w:rFonts w:ascii="Segoe UI" w:hAnsi="Segoe UI"/>
          <w:sz w:val="21"/>
        </w:rPr>
        <w:t>ng mga kahingian para sa pambansa at lokal na pagpaplano ng pamamahala sa emerhensya</w:t>
      </w:r>
    </w:p>
    <w:p w14:paraId="2766FB95" w14:textId="77777777" w:rsidR="008532E7" w:rsidRPr="008E3AC6" w:rsidRDefault="008532E7" w:rsidP="008532E7">
      <w:pPr>
        <w:pStyle w:val="ListParagraph"/>
        <w:rPr>
          <w:rFonts w:ascii="Segoe UI" w:hAnsi="Segoe UI" w:cs="Segoe UI"/>
          <w:sz w:val="21"/>
          <w:szCs w:val="21"/>
        </w:rPr>
      </w:pPr>
    </w:p>
    <w:p w14:paraId="21E4DDB2" w14:textId="1FDFC360" w:rsidR="00A55309" w:rsidRPr="008E3AC6" w:rsidRDefault="00E04297" w:rsidP="008B3A74">
      <w:pPr>
        <w:pStyle w:val="ListParagraph"/>
        <w:numPr>
          <w:ilvl w:val="0"/>
          <w:numId w:val="2"/>
        </w:numPr>
        <w:rPr>
          <w:rFonts w:ascii="Segoe UI" w:hAnsi="Segoe UI" w:cs="Segoe UI"/>
          <w:sz w:val="21"/>
          <w:szCs w:val="21"/>
        </w:rPr>
      </w:pPr>
      <w:r w:rsidRPr="008E3AC6">
        <w:rPr>
          <w:rFonts w:ascii="Segoe UI" w:hAnsi="Segoe UI"/>
          <w:sz w:val="21"/>
        </w:rPr>
        <w:t>ng kakayahang magtakda ng mga mas madetalyeng inaasahan at pamantayan para sa pamamahala ng emerhensya sa pamamagitan ng mga regulasyon o mga hindi pambatas na dokumento.</w:t>
      </w:r>
    </w:p>
    <w:p w14:paraId="38BFE7F4" w14:textId="7BA28F2B" w:rsidR="00867DE6" w:rsidRPr="008E3AC6" w:rsidRDefault="00867DE6" w:rsidP="000B7678">
      <w:pPr>
        <w:rPr>
          <w:rFonts w:ascii="Segoe UI" w:hAnsi="Segoe UI" w:cs="Segoe UI"/>
          <w:b/>
          <w:bCs/>
          <w:i/>
          <w:iCs/>
          <w:color w:val="215E99" w:themeColor="text2" w:themeTint="BF"/>
          <w:sz w:val="24"/>
          <w:szCs w:val="24"/>
        </w:rPr>
      </w:pPr>
      <w:r w:rsidRPr="008E3AC6">
        <w:rPr>
          <w:rFonts w:ascii="Segoe UI" w:hAnsi="Segoe UI"/>
          <w:b/>
          <w:i/>
          <w:color w:val="215E99" w:themeColor="text2" w:themeTint="BF"/>
          <w:sz w:val="24"/>
        </w:rPr>
        <w:t>Bakit kailangan ng pagbabago sa batas?</w:t>
      </w:r>
    </w:p>
    <w:p w14:paraId="436AF2C4" w14:textId="4BB9923E" w:rsidR="00BE2C19" w:rsidRPr="008E3AC6" w:rsidRDefault="00934312" w:rsidP="009E729D">
      <w:pPr>
        <w:rPr>
          <w:rFonts w:ascii="Segoe UI" w:hAnsi="Segoe UI" w:cs="Segoe UI"/>
          <w:sz w:val="21"/>
          <w:szCs w:val="21"/>
        </w:rPr>
      </w:pPr>
      <w:r w:rsidRPr="008E3AC6">
        <w:rPr>
          <w:rFonts w:ascii="Segoe UI" w:hAnsi="Segoe UI"/>
          <w:sz w:val="21"/>
        </w:rPr>
        <w:t xml:space="preserve">Ipinakita ng isang pagsisiyasat (inquiry) makaraan ang Bagyong Gabrielle at iba pang mga review na kailangang pabutihin ang CDEM Act at ang </w:t>
      </w:r>
      <w:proofErr w:type="spellStart"/>
      <w:r w:rsidRPr="008E3AC6">
        <w:rPr>
          <w:rFonts w:ascii="Segoe UI" w:hAnsi="Segoe UI"/>
          <w:sz w:val="21"/>
        </w:rPr>
        <w:t>pamamaraan</w:t>
      </w:r>
      <w:proofErr w:type="spellEnd"/>
      <w:r w:rsidRPr="008E3AC6">
        <w:rPr>
          <w:rFonts w:ascii="Segoe UI" w:hAnsi="Segoe UI"/>
          <w:sz w:val="21"/>
        </w:rPr>
        <w:t xml:space="preserve"> </w:t>
      </w:r>
      <w:proofErr w:type="spellStart"/>
      <w:r w:rsidR="004D7898">
        <w:rPr>
          <w:rFonts w:ascii="Segoe UI" w:hAnsi="Segoe UI"/>
          <w:sz w:val="21"/>
        </w:rPr>
        <w:t>sa</w:t>
      </w:r>
      <w:proofErr w:type="spellEnd"/>
      <w:r w:rsidRPr="008E3AC6">
        <w:rPr>
          <w:rFonts w:ascii="Segoe UI" w:hAnsi="Segoe UI"/>
          <w:sz w:val="21"/>
        </w:rPr>
        <w:t xml:space="preserve"> </w:t>
      </w:r>
      <w:proofErr w:type="spellStart"/>
      <w:r w:rsidRPr="008E3AC6">
        <w:rPr>
          <w:rFonts w:ascii="Segoe UI" w:hAnsi="Segoe UI"/>
          <w:sz w:val="21"/>
        </w:rPr>
        <w:t>pamamahala</w:t>
      </w:r>
      <w:proofErr w:type="spellEnd"/>
      <w:r w:rsidRPr="008E3AC6">
        <w:rPr>
          <w:rFonts w:ascii="Segoe UI" w:hAnsi="Segoe UI"/>
          <w:sz w:val="21"/>
        </w:rPr>
        <w:t xml:space="preserve"> </w:t>
      </w:r>
      <w:r w:rsidR="004D7898">
        <w:rPr>
          <w:rFonts w:ascii="Segoe UI" w:hAnsi="Segoe UI"/>
          <w:sz w:val="21"/>
        </w:rPr>
        <w:t>ng</w:t>
      </w:r>
      <w:r w:rsidRPr="008E3AC6">
        <w:rPr>
          <w:rFonts w:ascii="Segoe UI" w:hAnsi="Segoe UI"/>
          <w:sz w:val="21"/>
        </w:rPr>
        <w:t xml:space="preserve"> </w:t>
      </w:r>
      <w:proofErr w:type="spellStart"/>
      <w:r w:rsidRPr="008E3AC6">
        <w:rPr>
          <w:rFonts w:ascii="Segoe UI" w:hAnsi="Segoe UI"/>
          <w:sz w:val="21"/>
        </w:rPr>
        <w:t>emerhensya</w:t>
      </w:r>
      <w:proofErr w:type="spellEnd"/>
      <w:r w:rsidRPr="008E3AC6">
        <w:rPr>
          <w:rFonts w:ascii="Segoe UI" w:hAnsi="Segoe UI"/>
          <w:sz w:val="21"/>
        </w:rPr>
        <w:t>.</w:t>
      </w:r>
    </w:p>
    <w:p w14:paraId="14F1A753" w14:textId="0F7AD08F" w:rsidR="006F1CA0" w:rsidRPr="008E3AC6" w:rsidRDefault="00BE2C19" w:rsidP="009E729D">
      <w:pPr>
        <w:rPr>
          <w:rFonts w:ascii="Segoe UI" w:hAnsi="Segoe UI" w:cs="Segoe UI"/>
          <w:sz w:val="21"/>
          <w:szCs w:val="21"/>
        </w:rPr>
      </w:pPr>
      <w:r w:rsidRPr="008E3AC6">
        <w:rPr>
          <w:rFonts w:ascii="Segoe UI" w:hAnsi="Segoe UI"/>
          <w:sz w:val="21"/>
        </w:rPr>
        <w:lastRenderedPageBreak/>
        <w:t>Nilalayon ng Pamahalaan na tumugon sa mga inquiry at review sa pamamagitan ng pagkakaroon ng bagong batas pati na rin ng hindi pambatas na mga pagpapabuti (gaya ng pagsasanay). Makikita sa website ng NEMA ang karagdagang impormasyon tungkol sa mga tinutuunang bahagi ng Pamahalaan para sa gawaing ito:</w:t>
      </w:r>
    </w:p>
    <w:p w14:paraId="08B10CD7" w14:textId="5EE44A09" w:rsidR="006F1CA0" w:rsidRPr="008E3AC6" w:rsidRDefault="00625CB1" w:rsidP="009E729D">
      <w:pPr>
        <w:rPr>
          <w:rFonts w:ascii="Segoe UI" w:hAnsi="Segoe UI" w:cs="Segoe UI"/>
          <w:b/>
          <w:bCs/>
          <w:sz w:val="21"/>
          <w:szCs w:val="21"/>
        </w:rPr>
      </w:pPr>
      <w:hyperlink r:id="rId10" w:history="1">
        <w:proofErr w:type="spellStart"/>
        <w:r w:rsidR="00BD3F31" w:rsidRPr="00625CB1">
          <w:rPr>
            <w:rStyle w:val="Hyperlink"/>
            <w:rFonts w:ascii="Segoe UI" w:hAnsi="Segoe UI"/>
            <w:b/>
            <w:sz w:val="21"/>
          </w:rPr>
          <w:t>Pagpapatatag</w:t>
        </w:r>
        <w:proofErr w:type="spellEnd"/>
        <w:r w:rsidR="00BD3F31" w:rsidRPr="00625CB1">
          <w:rPr>
            <w:rStyle w:val="Hyperlink"/>
            <w:rFonts w:ascii="Segoe UI" w:hAnsi="Segoe UI"/>
            <w:b/>
            <w:sz w:val="21"/>
          </w:rPr>
          <w:t xml:space="preserve"> ng </w:t>
        </w:r>
        <w:proofErr w:type="spellStart"/>
        <w:r w:rsidR="00BD3F31" w:rsidRPr="00625CB1">
          <w:rPr>
            <w:rStyle w:val="Hyperlink"/>
            <w:rFonts w:ascii="Segoe UI" w:hAnsi="Segoe UI"/>
            <w:b/>
            <w:sz w:val="21"/>
          </w:rPr>
          <w:t>kakayahan</w:t>
        </w:r>
        <w:proofErr w:type="spellEnd"/>
        <w:r w:rsidR="00BD3F31" w:rsidRPr="00625CB1">
          <w:rPr>
            <w:rStyle w:val="Hyperlink"/>
            <w:rFonts w:ascii="Segoe UI" w:hAnsi="Segoe UI"/>
            <w:b/>
            <w:sz w:val="21"/>
          </w:rPr>
          <w:t xml:space="preserve"> </w:t>
        </w:r>
        <w:proofErr w:type="spellStart"/>
        <w:r w:rsidR="00BD3F31" w:rsidRPr="00625CB1">
          <w:rPr>
            <w:rStyle w:val="Hyperlink"/>
            <w:rFonts w:ascii="Segoe UI" w:hAnsi="Segoe UI"/>
            <w:b/>
            <w:sz w:val="21"/>
          </w:rPr>
          <w:t>sa</w:t>
        </w:r>
        <w:proofErr w:type="spellEnd"/>
        <w:r w:rsidR="00BD3F31" w:rsidRPr="00625CB1">
          <w:rPr>
            <w:rStyle w:val="Hyperlink"/>
            <w:rFonts w:ascii="Segoe UI" w:hAnsi="Segoe UI"/>
            <w:b/>
            <w:sz w:val="21"/>
          </w:rPr>
          <w:t xml:space="preserve"> </w:t>
        </w:r>
        <w:proofErr w:type="spellStart"/>
        <w:r w:rsidR="00BD3F31" w:rsidRPr="00625CB1">
          <w:rPr>
            <w:rStyle w:val="Hyperlink"/>
            <w:rFonts w:ascii="Segoe UI" w:hAnsi="Segoe UI"/>
            <w:b/>
            <w:sz w:val="21"/>
          </w:rPr>
          <w:t>oras</w:t>
        </w:r>
        <w:proofErr w:type="spellEnd"/>
        <w:r w:rsidR="00BD3F31" w:rsidRPr="00625CB1">
          <w:rPr>
            <w:rStyle w:val="Hyperlink"/>
            <w:rFonts w:ascii="Segoe UI" w:hAnsi="Segoe UI"/>
            <w:b/>
            <w:sz w:val="21"/>
          </w:rPr>
          <w:t xml:space="preserve"> ng </w:t>
        </w:r>
        <w:proofErr w:type="spellStart"/>
        <w:r w:rsidR="00BD3F31" w:rsidRPr="00625CB1">
          <w:rPr>
            <w:rStyle w:val="Hyperlink"/>
            <w:rFonts w:ascii="Segoe UI" w:hAnsi="Segoe UI"/>
            <w:b/>
            <w:sz w:val="21"/>
          </w:rPr>
          <w:t>sakuna</w:t>
        </w:r>
        <w:proofErr w:type="spellEnd"/>
        <w:r w:rsidR="00BD3F31" w:rsidRPr="00625CB1">
          <w:rPr>
            <w:rStyle w:val="Hyperlink"/>
            <w:rFonts w:ascii="Segoe UI" w:hAnsi="Segoe UI"/>
            <w:b/>
            <w:sz w:val="21"/>
          </w:rPr>
          <w:t xml:space="preserve"> at </w:t>
        </w:r>
        <w:proofErr w:type="spellStart"/>
        <w:r w:rsidR="00BD3F31" w:rsidRPr="00625CB1">
          <w:rPr>
            <w:rStyle w:val="Hyperlink"/>
            <w:rFonts w:ascii="Segoe UI" w:hAnsi="Segoe UI"/>
            <w:b/>
            <w:sz w:val="21"/>
          </w:rPr>
          <w:t>pamamahala</w:t>
        </w:r>
        <w:proofErr w:type="spellEnd"/>
        <w:r w:rsidR="00BD3F31" w:rsidRPr="00625CB1">
          <w:rPr>
            <w:rStyle w:val="Hyperlink"/>
            <w:rFonts w:ascii="Segoe UI" w:hAnsi="Segoe UI"/>
            <w:b/>
            <w:sz w:val="21"/>
          </w:rPr>
          <w:t xml:space="preserve"> ng </w:t>
        </w:r>
        <w:proofErr w:type="spellStart"/>
        <w:r w:rsidR="00BD3F31" w:rsidRPr="00625CB1">
          <w:rPr>
            <w:rStyle w:val="Hyperlink"/>
            <w:rFonts w:ascii="Segoe UI" w:hAnsi="Segoe UI"/>
            <w:b/>
            <w:sz w:val="21"/>
          </w:rPr>
          <w:t>emerhensya</w:t>
        </w:r>
        <w:proofErr w:type="spellEnd"/>
      </w:hyperlink>
    </w:p>
    <w:p w14:paraId="259317F9" w14:textId="34628C83" w:rsidR="00A05CDA" w:rsidRPr="008E3AC6" w:rsidRDefault="008D1A19" w:rsidP="009E729D">
      <w:pPr>
        <w:rPr>
          <w:rFonts w:ascii="Segoe UI" w:hAnsi="Segoe UI" w:cs="Segoe UI"/>
          <w:sz w:val="21"/>
          <w:szCs w:val="21"/>
        </w:rPr>
      </w:pPr>
      <w:r w:rsidRPr="008E3AC6">
        <w:rPr>
          <w:rFonts w:ascii="Segoe UI" w:hAnsi="Segoe UI"/>
          <w:sz w:val="21"/>
        </w:rPr>
        <w:t>Ang mga panukalang layunin ng Pamahalaan para sa bagong batas, at ang mga kaugnay na isyu nito, ay nakabuod sa ibaba.  Nagbigay din kami ng buod ng mga opsyon upang talakayin ang mga isyu sa ilalim ng Layunin 1, dahil sa aming palagay, magiging higit na interesado ang mga komunidad sa mga ito.</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A05CDA" w:rsidRPr="008E3AC6" w14:paraId="51CF27C9" w14:textId="77777777" w:rsidTr="00467D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147118C0" w14:textId="68FF6583" w:rsidR="00A05CDA" w:rsidRPr="008E3AC6" w:rsidRDefault="00A05CDA" w:rsidP="00A05CDA">
            <w:pPr>
              <w:spacing w:before="120" w:after="120"/>
              <w:rPr>
                <w:rFonts w:ascii="Segoe UI" w:hAnsi="Segoe UI" w:cs="Segoe UI"/>
                <w:sz w:val="21"/>
                <w:szCs w:val="21"/>
              </w:rPr>
            </w:pPr>
            <w:bookmarkStart w:id="0" w:name="_Hlk193986234"/>
            <w:r w:rsidRPr="008E3AC6">
              <w:rPr>
                <w:rFonts w:ascii="Segoe UI" w:hAnsi="Segoe UI"/>
                <w:i/>
                <w:sz w:val="21"/>
              </w:rPr>
              <w:t xml:space="preserve">Layunin 1: Pagpapatatag ng komunidad at paglahok ng iwi Māori </w:t>
            </w:r>
          </w:p>
        </w:tc>
      </w:tr>
    </w:tbl>
    <w:p w14:paraId="7345799E" w14:textId="0200C1F3" w:rsidR="00936007" w:rsidRPr="008E3AC6" w:rsidRDefault="00936007" w:rsidP="00FD5275">
      <w:pPr>
        <w:spacing w:before="120"/>
        <w:rPr>
          <w:rFonts w:ascii="Segoe UI" w:hAnsi="Segoe UI" w:cs="Segoe UI"/>
          <w:sz w:val="21"/>
          <w:szCs w:val="21"/>
        </w:rPr>
      </w:pPr>
      <w:bookmarkStart w:id="1" w:name="_Hlk193986246"/>
      <w:bookmarkEnd w:id="0"/>
      <w:r w:rsidRPr="008E3AC6">
        <w:rPr>
          <w:rFonts w:ascii="Segoe UI" w:hAnsi="Segoe UI"/>
          <w:sz w:val="21"/>
        </w:rPr>
        <w:t xml:space="preserve">Lahat ay may </w:t>
      </w:r>
      <w:proofErr w:type="spellStart"/>
      <w:r w:rsidRPr="008E3AC6">
        <w:rPr>
          <w:rFonts w:ascii="Segoe UI" w:hAnsi="Segoe UI"/>
          <w:sz w:val="21"/>
        </w:rPr>
        <w:t>tungkuling</w:t>
      </w:r>
      <w:proofErr w:type="spellEnd"/>
      <w:r w:rsidRPr="008E3AC6">
        <w:rPr>
          <w:rFonts w:ascii="Segoe UI" w:hAnsi="Segoe UI"/>
          <w:sz w:val="21"/>
        </w:rPr>
        <w:t xml:space="preserve"> </w:t>
      </w:r>
      <w:proofErr w:type="spellStart"/>
      <w:r w:rsidRPr="008E3AC6">
        <w:rPr>
          <w:rFonts w:ascii="Segoe UI" w:hAnsi="Segoe UI"/>
          <w:sz w:val="21"/>
        </w:rPr>
        <w:t>gagampanan</w:t>
      </w:r>
      <w:proofErr w:type="spellEnd"/>
      <w:r w:rsidRPr="008E3AC6">
        <w:rPr>
          <w:rFonts w:ascii="Segoe UI" w:hAnsi="Segoe UI"/>
          <w:sz w:val="21"/>
        </w:rPr>
        <w:t xml:space="preserve"> </w:t>
      </w:r>
      <w:proofErr w:type="spellStart"/>
      <w:r w:rsidRPr="008E3AC6">
        <w:rPr>
          <w:rFonts w:ascii="Segoe UI" w:hAnsi="Segoe UI"/>
          <w:sz w:val="21"/>
        </w:rPr>
        <w:t>sa</w:t>
      </w:r>
      <w:proofErr w:type="spellEnd"/>
      <w:r w:rsidRPr="008E3AC6">
        <w:rPr>
          <w:rFonts w:ascii="Segoe UI" w:hAnsi="Segoe UI"/>
          <w:sz w:val="21"/>
        </w:rPr>
        <w:t xml:space="preserve"> </w:t>
      </w:r>
      <w:proofErr w:type="spellStart"/>
      <w:r w:rsidRPr="008E3AC6">
        <w:rPr>
          <w:rFonts w:ascii="Segoe UI" w:hAnsi="Segoe UI"/>
          <w:sz w:val="21"/>
        </w:rPr>
        <w:t>pamamahala</w:t>
      </w:r>
      <w:proofErr w:type="spellEnd"/>
      <w:r w:rsidRPr="008E3AC6">
        <w:rPr>
          <w:rFonts w:ascii="Segoe UI" w:hAnsi="Segoe UI"/>
          <w:sz w:val="21"/>
        </w:rPr>
        <w:t xml:space="preserve"> </w:t>
      </w:r>
      <w:r w:rsidR="00BD3F31">
        <w:rPr>
          <w:rFonts w:ascii="Segoe UI" w:hAnsi="Segoe UI"/>
          <w:sz w:val="21"/>
        </w:rPr>
        <w:t>ng</w:t>
      </w:r>
      <w:r w:rsidRPr="008E3AC6">
        <w:rPr>
          <w:rFonts w:ascii="Segoe UI" w:hAnsi="Segoe UI"/>
          <w:sz w:val="21"/>
        </w:rPr>
        <w:t xml:space="preserve"> </w:t>
      </w:r>
      <w:proofErr w:type="spellStart"/>
      <w:r w:rsidRPr="008E3AC6">
        <w:rPr>
          <w:rFonts w:ascii="Segoe UI" w:hAnsi="Segoe UI"/>
          <w:sz w:val="21"/>
        </w:rPr>
        <w:t>emerhensya</w:t>
      </w:r>
      <w:proofErr w:type="spellEnd"/>
      <w:r w:rsidRPr="008E3AC6">
        <w:rPr>
          <w:rFonts w:ascii="Segoe UI" w:hAnsi="Segoe UI"/>
          <w:sz w:val="21"/>
        </w:rPr>
        <w:t xml:space="preserve"> – </w:t>
      </w:r>
      <w:proofErr w:type="spellStart"/>
      <w:r w:rsidRPr="008E3AC6">
        <w:rPr>
          <w:rFonts w:ascii="Segoe UI" w:hAnsi="Segoe UI"/>
          <w:sz w:val="21"/>
        </w:rPr>
        <w:t>bago</w:t>
      </w:r>
      <w:proofErr w:type="spellEnd"/>
      <w:r w:rsidRPr="008E3AC6">
        <w:rPr>
          <w:rFonts w:ascii="Segoe UI" w:hAnsi="Segoe UI"/>
          <w:sz w:val="21"/>
        </w:rPr>
        <w:t xml:space="preserve"> </w:t>
      </w:r>
      <w:proofErr w:type="spellStart"/>
      <w:r w:rsidRPr="008E3AC6">
        <w:rPr>
          <w:rFonts w:ascii="Segoe UI" w:hAnsi="Segoe UI"/>
          <w:sz w:val="21"/>
        </w:rPr>
        <w:t>mangyari</w:t>
      </w:r>
      <w:proofErr w:type="spellEnd"/>
      <w:r w:rsidRPr="008E3AC6">
        <w:rPr>
          <w:rFonts w:ascii="Segoe UI" w:hAnsi="Segoe UI"/>
          <w:sz w:val="21"/>
        </w:rPr>
        <w:t>, habang nangyayari at makaraang mangyari ang sakuna.</w:t>
      </w:r>
    </w:p>
    <w:p w14:paraId="45050329" w14:textId="121606C7" w:rsidR="00904A2E" w:rsidRPr="008E3AC6" w:rsidRDefault="00936007" w:rsidP="008E3AC6">
      <w:pPr>
        <w:ind w:right="-569"/>
        <w:rPr>
          <w:rFonts w:ascii="Segoe UI" w:hAnsi="Segoe UI" w:cs="Segoe UI"/>
          <w:sz w:val="21"/>
          <w:szCs w:val="21"/>
        </w:rPr>
      </w:pPr>
      <w:r w:rsidRPr="008E3AC6">
        <w:rPr>
          <w:rFonts w:ascii="Segoe UI" w:hAnsi="Segoe UI"/>
          <w:sz w:val="21"/>
        </w:rPr>
        <w:t xml:space="preserve">Nais makamit ng Pamahalaan ang pamamaraang 'buong lipunan' sa pamamahala ng emerhensya, kung saan maaaring kumilos ang mga komunidad kaagapay ng 'opisyal' na sistemang pang-emerhensya. </w:t>
      </w:r>
    </w:p>
    <w:p w14:paraId="03940127" w14:textId="7E55CC5B" w:rsidR="008D1A19" w:rsidRPr="008E3AC6" w:rsidRDefault="00467D12">
      <w:pPr>
        <w:rPr>
          <w:rFonts w:ascii="Segoe UI" w:hAnsi="Segoe UI" w:cs="Segoe UI"/>
          <w:sz w:val="21"/>
          <w:szCs w:val="21"/>
        </w:rPr>
      </w:pPr>
      <w:proofErr w:type="spellStart"/>
      <w:r w:rsidRPr="008E3AC6">
        <w:rPr>
          <w:rFonts w:ascii="Segoe UI" w:hAnsi="Segoe UI"/>
          <w:sz w:val="21"/>
        </w:rPr>
        <w:t>Ibig</w:t>
      </w:r>
      <w:proofErr w:type="spellEnd"/>
      <w:r w:rsidRPr="008E3AC6">
        <w:rPr>
          <w:rFonts w:ascii="Segoe UI" w:hAnsi="Segoe UI"/>
          <w:sz w:val="21"/>
        </w:rPr>
        <w:t xml:space="preserve"> </w:t>
      </w:r>
      <w:proofErr w:type="spellStart"/>
      <w:r w:rsidRPr="008E3AC6">
        <w:rPr>
          <w:rFonts w:ascii="Segoe UI" w:hAnsi="Segoe UI"/>
          <w:sz w:val="21"/>
        </w:rPr>
        <w:t>sabihin</w:t>
      </w:r>
      <w:proofErr w:type="spellEnd"/>
      <w:r w:rsidRPr="008E3AC6">
        <w:rPr>
          <w:rFonts w:ascii="Segoe UI" w:hAnsi="Segoe UI"/>
          <w:sz w:val="21"/>
        </w:rPr>
        <w:t xml:space="preserve">, </w:t>
      </w:r>
      <w:proofErr w:type="spellStart"/>
      <w:r w:rsidRPr="008E3AC6">
        <w:rPr>
          <w:rFonts w:ascii="Segoe UI" w:hAnsi="Segoe UI"/>
          <w:sz w:val="21"/>
        </w:rPr>
        <w:t>magkakaroon</w:t>
      </w:r>
      <w:proofErr w:type="spellEnd"/>
      <w:r w:rsidRPr="008E3AC6">
        <w:rPr>
          <w:rFonts w:ascii="Segoe UI" w:hAnsi="Segoe UI"/>
          <w:sz w:val="21"/>
        </w:rPr>
        <w:t xml:space="preserve"> ng </w:t>
      </w:r>
      <w:proofErr w:type="spellStart"/>
      <w:r w:rsidRPr="008E3AC6">
        <w:rPr>
          <w:rFonts w:ascii="Segoe UI" w:hAnsi="Segoe UI"/>
          <w:sz w:val="21"/>
        </w:rPr>
        <w:t>isang</w:t>
      </w:r>
      <w:proofErr w:type="spellEnd"/>
      <w:r w:rsidRPr="008E3AC6">
        <w:rPr>
          <w:rFonts w:ascii="Segoe UI" w:hAnsi="Segoe UI"/>
          <w:sz w:val="21"/>
        </w:rPr>
        <w:t xml:space="preserve"> </w:t>
      </w:r>
      <w:proofErr w:type="spellStart"/>
      <w:r w:rsidRPr="008E3AC6">
        <w:rPr>
          <w:rFonts w:ascii="Segoe UI" w:hAnsi="Segoe UI"/>
          <w:sz w:val="21"/>
        </w:rPr>
        <w:t>sistema</w:t>
      </w:r>
      <w:proofErr w:type="spellEnd"/>
      <w:r w:rsidRPr="008E3AC6">
        <w:rPr>
          <w:rFonts w:ascii="Segoe UI" w:hAnsi="Segoe UI"/>
          <w:sz w:val="21"/>
        </w:rPr>
        <w:t xml:space="preserve"> </w:t>
      </w:r>
      <w:proofErr w:type="spellStart"/>
      <w:r w:rsidR="00BD3F31">
        <w:rPr>
          <w:rFonts w:ascii="Segoe UI" w:hAnsi="Segoe UI"/>
          <w:sz w:val="21"/>
        </w:rPr>
        <w:t>sa</w:t>
      </w:r>
      <w:proofErr w:type="spellEnd"/>
      <w:r w:rsidRPr="008E3AC6">
        <w:rPr>
          <w:rFonts w:ascii="Segoe UI" w:hAnsi="Segoe UI"/>
          <w:sz w:val="21"/>
        </w:rPr>
        <w:t xml:space="preserve"> </w:t>
      </w:r>
      <w:proofErr w:type="spellStart"/>
      <w:r w:rsidRPr="008E3AC6">
        <w:rPr>
          <w:rFonts w:ascii="Segoe UI" w:hAnsi="Segoe UI"/>
          <w:sz w:val="21"/>
        </w:rPr>
        <w:t>pamamahala</w:t>
      </w:r>
      <w:proofErr w:type="spellEnd"/>
      <w:r w:rsidRPr="008E3AC6">
        <w:rPr>
          <w:rFonts w:ascii="Segoe UI" w:hAnsi="Segoe UI"/>
          <w:sz w:val="21"/>
        </w:rPr>
        <w:t xml:space="preserve"> </w:t>
      </w:r>
      <w:r w:rsidR="00BD3F31">
        <w:rPr>
          <w:rFonts w:ascii="Segoe UI" w:hAnsi="Segoe UI"/>
          <w:sz w:val="21"/>
        </w:rPr>
        <w:t>ng</w:t>
      </w:r>
      <w:r w:rsidRPr="008E3AC6">
        <w:rPr>
          <w:rFonts w:ascii="Segoe UI" w:hAnsi="Segoe UI"/>
          <w:sz w:val="21"/>
        </w:rPr>
        <w:t xml:space="preserve"> </w:t>
      </w:r>
      <w:proofErr w:type="spellStart"/>
      <w:r w:rsidRPr="008E3AC6">
        <w:rPr>
          <w:rFonts w:ascii="Segoe UI" w:hAnsi="Segoe UI"/>
          <w:sz w:val="21"/>
        </w:rPr>
        <w:t>emerhensya</w:t>
      </w:r>
      <w:proofErr w:type="spellEnd"/>
      <w:r w:rsidRPr="008E3AC6">
        <w:rPr>
          <w:rFonts w:ascii="Segoe UI" w:hAnsi="Segoe UI"/>
          <w:sz w:val="21"/>
        </w:rPr>
        <w:t xml:space="preserve"> </w:t>
      </w:r>
      <w:proofErr w:type="spellStart"/>
      <w:r w:rsidRPr="008E3AC6">
        <w:rPr>
          <w:rFonts w:ascii="Segoe UI" w:hAnsi="Segoe UI"/>
          <w:sz w:val="21"/>
        </w:rPr>
        <w:t>na</w:t>
      </w:r>
      <w:proofErr w:type="spellEnd"/>
      <w:r w:rsidRPr="008E3AC6">
        <w:rPr>
          <w:rFonts w:ascii="Segoe UI" w:hAnsi="Segoe UI"/>
          <w:sz w:val="21"/>
        </w:rPr>
        <w:t xml:space="preserve"> may </w:t>
      </w:r>
      <w:proofErr w:type="spellStart"/>
      <w:r w:rsidRPr="008E3AC6">
        <w:rPr>
          <w:rFonts w:ascii="Segoe UI" w:hAnsi="Segoe UI"/>
          <w:sz w:val="21"/>
        </w:rPr>
        <w:t>mahusay</w:t>
      </w:r>
      <w:proofErr w:type="spellEnd"/>
      <w:r w:rsidRPr="008E3AC6">
        <w:rPr>
          <w:rFonts w:ascii="Segoe UI" w:hAnsi="Segoe UI"/>
          <w:sz w:val="21"/>
        </w:rPr>
        <w:t xml:space="preserve"> </w:t>
      </w:r>
      <w:proofErr w:type="spellStart"/>
      <w:r w:rsidRPr="008E3AC6">
        <w:rPr>
          <w:rFonts w:ascii="Segoe UI" w:hAnsi="Segoe UI"/>
          <w:sz w:val="21"/>
        </w:rPr>
        <w:t>na</w:t>
      </w:r>
      <w:proofErr w:type="spellEnd"/>
      <w:r w:rsidRPr="008E3AC6">
        <w:rPr>
          <w:rFonts w:ascii="Segoe UI" w:hAnsi="Segoe UI"/>
          <w:sz w:val="21"/>
        </w:rPr>
        <w:t xml:space="preserve"> </w:t>
      </w:r>
      <w:proofErr w:type="spellStart"/>
      <w:r w:rsidRPr="008E3AC6">
        <w:rPr>
          <w:rFonts w:ascii="Segoe UI" w:hAnsi="Segoe UI"/>
          <w:sz w:val="21"/>
        </w:rPr>
        <w:t>pag-unawa</w:t>
      </w:r>
      <w:proofErr w:type="spellEnd"/>
      <w:r w:rsidRPr="008E3AC6">
        <w:rPr>
          <w:rFonts w:ascii="Segoe UI" w:hAnsi="Segoe UI"/>
          <w:sz w:val="21"/>
        </w:rPr>
        <w:t xml:space="preserve"> ng </w:t>
      </w:r>
      <w:proofErr w:type="spellStart"/>
      <w:r w:rsidRPr="008E3AC6">
        <w:rPr>
          <w:rFonts w:ascii="Segoe UI" w:hAnsi="Segoe UI"/>
          <w:sz w:val="21"/>
        </w:rPr>
        <w:t>iba't</w:t>
      </w:r>
      <w:proofErr w:type="spellEnd"/>
      <w:r w:rsidRPr="008E3AC6">
        <w:rPr>
          <w:rFonts w:ascii="Segoe UI" w:hAnsi="Segoe UI"/>
          <w:sz w:val="21"/>
        </w:rPr>
        <w:t xml:space="preserve"> ibang pangangailangan ng mga komunidad, lalo na ang mga komunidad na maaaring kumaharap sa mga mas masamang kahihinatnan. Nangangahulugan din ito ng pagkakaroon ng isang sistema na makakagamit ng mga karanasan o kaalaman na iniaalok ng mga iwi Māori, grupong pangkomunidad, negosyo, naboboluntaryo, at iba pang mga organisasyon, bago mangyari, habang nangyayari at makaraang mangyari ang mga emerhensya. </w:t>
      </w:r>
    </w:p>
    <w:p w14:paraId="6594FC0E" w14:textId="302DA8D0" w:rsidR="00B566FD" w:rsidRPr="008E3AC6" w:rsidRDefault="00B566FD">
      <w:pPr>
        <w:rPr>
          <w:rFonts w:ascii="Segoe UI" w:hAnsi="Segoe UI" w:cs="Segoe UI"/>
          <w:sz w:val="21"/>
          <w:szCs w:val="21"/>
        </w:rPr>
      </w:pPr>
      <w:r w:rsidRPr="008E3AC6">
        <w:rPr>
          <w:rFonts w:ascii="Segoe UI" w:hAnsi="Segoe UI"/>
          <w:sz w:val="21"/>
        </w:rPr>
        <w:t>Ang mga isyu at opsyon na aming pinag-aaralan sa ilalim ng Layuning ito ay ang:</w:t>
      </w:r>
    </w:p>
    <w:p w14:paraId="4A242871" w14:textId="42866865" w:rsidR="00B566FD" w:rsidRPr="000D4F60" w:rsidRDefault="00A36C2D" w:rsidP="00B566FD">
      <w:pPr>
        <w:pStyle w:val="ListParagraph"/>
        <w:numPr>
          <w:ilvl w:val="0"/>
          <w:numId w:val="10"/>
        </w:numPr>
        <w:rPr>
          <w:rFonts w:ascii="Segoe UI" w:hAnsi="Segoe UI" w:cs="Segoe UI"/>
          <w:b/>
          <w:bCs/>
          <w:sz w:val="21"/>
          <w:szCs w:val="21"/>
          <w:lang w:val="de-DE"/>
        </w:rPr>
      </w:pPr>
      <w:r w:rsidRPr="000D4F60">
        <w:rPr>
          <w:rFonts w:ascii="Segoe UI" w:hAnsi="Segoe UI"/>
          <w:b/>
          <w:sz w:val="21"/>
          <w:lang w:val="de-DE"/>
        </w:rPr>
        <w:t>Matugunan ang iba't ibang pangangailangan ng mga tao at komunidad</w:t>
      </w:r>
    </w:p>
    <w:p w14:paraId="4ABA511B" w14:textId="77777777" w:rsidR="006674D4" w:rsidRPr="000D4F60" w:rsidRDefault="006674D4" w:rsidP="006674D4">
      <w:pPr>
        <w:pStyle w:val="ListParagraph"/>
        <w:rPr>
          <w:rFonts w:ascii="Segoe UI" w:hAnsi="Segoe UI" w:cs="Segoe UI"/>
          <w:sz w:val="21"/>
          <w:szCs w:val="21"/>
          <w:lang w:val="de-DE"/>
        </w:rPr>
      </w:pPr>
    </w:p>
    <w:p w14:paraId="6B138FAB" w14:textId="0AF7F0A2" w:rsidR="00835D44" w:rsidRPr="000D4F60" w:rsidRDefault="00835D44" w:rsidP="000B7678">
      <w:pPr>
        <w:pStyle w:val="ListParagraph"/>
        <w:ind w:left="0"/>
        <w:contextualSpacing w:val="0"/>
        <w:rPr>
          <w:rFonts w:ascii="Segoe UI" w:hAnsi="Segoe UI" w:cs="Segoe UI"/>
          <w:sz w:val="21"/>
          <w:szCs w:val="21"/>
          <w:lang w:val="de-DE"/>
        </w:rPr>
      </w:pPr>
      <w:r w:rsidRPr="000D4F60">
        <w:rPr>
          <w:rFonts w:ascii="Segoe UI" w:hAnsi="Segoe UI"/>
          <w:sz w:val="21"/>
          <w:lang w:val="de-DE"/>
        </w:rPr>
        <w:t>Kabilang sa mga opsyon ang:</w:t>
      </w:r>
    </w:p>
    <w:p w14:paraId="20E53B2F" w14:textId="186D335A" w:rsidR="00824C46" w:rsidRPr="000D4F60" w:rsidRDefault="00835D44" w:rsidP="000B7678">
      <w:pPr>
        <w:pStyle w:val="ListParagraph"/>
        <w:numPr>
          <w:ilvl w:val="0"/>
          <w:numId w:val="15"/>
        </w:numPr>
        <w:ind w:left="723"/>
        <w:rPr>
          <w:rFonts w:ascii="Segoe UI" w:hAnsi="Segoe UI" w:cs="Segoe UI"/>
          <w:sz w:val="21"/>
          <w:szCs w:val="21"/>
          <w:lang w:val="de-DE"/>
        </w:rPr>
      </w:pPr>
      <w:r w:rsidRPr="000D4F60">
        <w:rPr>
          <w:rFonts w:ascii="Segoe UI" w:hAnsi="Segoe UI"/>
          <w:sz w:val="21"/>
          <w:lang w:val="de-DE"/>
        </w:rPr>
        <w:t xml:space="preserve">magbigay ng mas iniangkop na impormasyon tungkol sa pamamahala </w:t>
      </w:r>
      <w:r w:rsidR="00BD3F31" w:rsidRPr="000D4F60">
        <w:rPr>
          <w:rFonts w:ascii="Segoe UI" w:hAnsi="Segoe UI"/>
          <w:sz w:val="21"/>
          <w:lang w:val="de-DE"/>
        </w:rPr>
        <w:t>ng</w:t>
      </w:r>
      <w:r w:rsidRPr="000D4F60">
        <w:rPr>
          <w:rFonts w:ascii="Segoe UI" w:hAnsi="Segoe UI"/>
          <w:sz w:val="21"/>
          <w:lang w:val="de-DE"/>
        </w:rPr>
        <w:t xml:space="preserve"> emerhensya sa iba't ibang grupo batay sa kanilang partikular na mga pangangailangan o interes</w:t>
      </w:r>
    </w:p>
    <w:p w14:paraId="48C53EDA" w14:textId="2CF5DFD2" w:rsidR="006674D4" w:rsidRPr="000D4F60" w:rsidRDefault="006674D4" w:rsidP="000B7678">
      <w:pPr>
        <w:pStyle w:val="ListParagraph"/>
        <w:numPr>
          <w:ilvl w:val="0"/>
          <w:numId w:val="15"/>
        </w:numPr>
        <w:ind w:left="723"/>
        <w:rPr>
          <w:rFonts w:ascii="Segoe UI" w:hAnsi="Segoe UI" w:cs="Segoe UI"/>
          <w:sz w:val="21"/>
          <w:szCs w:val="21"/>
          <w:lang w:val="de-DE"/>
        </w:rPr>
      </w:pPr>
      <w:r w:rsidRPr="000D4F60">
        <w:rPr>
          <w:rFonts w:ascii="Segoe UI" w:hAnsi="Segoe UI"/>
          <w:sz w:val="21"/>
          <w:lang w:val="de-DE"/>
        </w:rPr>
        <w:t>kailanganin ng mga planong pang-emerhensya ng lokal na pamahalaan na isaalang-alang ang mga pangangailangan ng mga tao na maaaring hindi proporsiyonadong apektado ng mga emerhensya.</w:t>
      </w:r>
    </w:p>
    <w:p w14:paraId="17F417DD" w14:textId="1AB11A10" w:rsidR="00835D44" w:rsidRPr="000D4F60" w:rsidRDefault="00835D44" w:rsidP="000B7678">
      <w:pPr>
        <w:pStyle w:val="ListParagraph"/>
        <w:numPr>
          <w:ilvl w:val="0"/>
          <w:numId w:val="15"/>
        </w:numPr>
        <w:ind w:left="723"/>
        <w:rPr>
          <w:rFonts w:ascii="Segoe UI" w:hAnsi="Segoe UI" w:cs="Segoe UI"/>
          <w:sz w:val="21"/>
          <w:szCs w:val="21"/>
          <w:lang w:val="de-DE"/>
        </w:rPr>
      </w:pPr>
      <w:r w:rsidRPr="000D4F60">
        <w:rPr>
          <w:rFonts w:ascii="Segoe UI" w:hAnsi="Segoe UI"/>
          <w:sz w:val="21"/>
          <w:lang w:val="de-DE"/>
        </w:rPr>
        <w:t>kailanganin ang Direktor ng NEMA na kumonsulta sa mga kinatawan ng mga komunidad na hindi proporsiyonadong apektado upang magbigay-kaalaman sa pambansang pagpaplano</w:t>
      </w:r>
    </w:p>
    <w:p w14:paraId="70FD4474" w14:textId="77777777" w:rsidR="006674D4" w:rsidRPr="000D4F60" w:rsidRDefault="006674D4" w:rsidP="006674D4">
      <w:pPr>
        <w:pStyle w:val="ListParagraph"/>
        <w:ind w:left="1440"/>
        <w:rPr>
          <w:rFonts w:ascii="Segoe UI" w:hAnsi="Segoe UI" w:cs="Segoe UI"/>
          <w:sz w:val="21"/>
          <w:szCs w:val="21"/>
          <w:lang w:val="de-DE"/>
        </w:rPr>
      </w:pPr>
    </w:p>
    <w:p w14:paraId="6DDF0A92" w14:textId="6C075821" w:rsidR="00DE245B" w:rsidRPr="000D4F60" w:rsidRDefault="00A36C2D" w:rsidP="00B566FD">
      <w:pPr>
        <w:pStyle w:val="ListParagraph"/>
        <w:numPr>
          <w:ilvl w:val="0"/>
          <w:numId w:val="10"/>
        </w:numPr>
        <w:rPr>
          <w:rFonts w:ascii="Segoe UI" w:hAnsi="Segoe UI" w:cs="Segoe UI"/>
          <w:b/>
          <w:bCs/>
          <w:sz w:val="21"/>
          <w:szCs w:val="21"/>
          <w:lang w:val="de-DE"/>
        </w:rPr>
      </w:pPr>
      <w:r w:rsidRPr="000D4F60">
        <w:rPr>
          <w:rFonts w:ascii="Segoe UI" w:hAnsi="Segoe UI"/>
          <w:b/>
          <w:sz w:val="21"/>
          <w:lang w:val="de-DE"/>
        </w:rPr>
        <w:t>Pagpapatatag at pakikilahok ng iwi Māori sa pamamahala sa emerhensya</w:t>
      </w:r>
    </w:p>
    <w:p w14:paraId="1650179E" w14:textId="77777777" w:rsidR="00DE245B" w:rsidRPr="000D4F60" w:rsidRDefault="00DE245B" w:rsidP="00DE245B">
      <w:pPr>
        <w:pStyle w:val="ListParagraph"/>
        <w:rPr>
          <w:rFonts w:ascii="Segoe UI" w:hAnsi="Segoe UI" w:cs="Segoe UI"/>
          <w:sz w:val="21"/>
          <w:szCs w:val="21"/>
          <w:lang w:val="de-DE"/>
        </w:rPr>
      </w:pPr>
    </w:p>
    <w:p w14:paraId="605DD100" w14:textId="0E727C18" w:rsidR="00835D44" w:rsidRPr="000D4F60" w:rsidRDefault="00835D44" w:rsidP="000B7678">
      <w:pPr>
        <w:pStyle w:val="ListParagraph"/>
        <w:ind w:left="0"/>
        <w:contextualSpacing w:val="0"/>
        <w:rPr>
          <w:rFonts w:ascii="Segoe UI" w:hAnsi="Segoe UI" w:cs="Segoe UI"/>
          <w:sz w:val="21"/>
          <w:szCs w:val="21"/>
          <w:lang w:val="de-DE"/>
        </w:rPr>
      </w:pPr>
      <w:r w:rsidRPr="000D4F60">
        <w:rPr>
          <w:rFonts w:ascii="Segoe UI" w:hAnsi="Segoe UI"/>
          <w:sz w:val="21"/>
          <w:lang w:val="de-DE"/>
        </w:rPr>
        <w:t>Kabilang sa mga opsyon ang:</w:t>
      </w:r>
    </w:p>
    <w:p w14:paraId="606ECC17" w14:textId="77777777" w:rsidR="00A36C2D" w:rsidRPr="000D4F60" w:rsidRDefault="00A36C2D" w:rsidP="000B7678">
      <w:pPr>
        <w:pStyle w:val="ListParagraph"/>
        <w:numPr>
          <w:ilvl w:val="0"/>
          <w:numId w:val="16"/>
        </w:numPr>
        <w:ind w:left="723"/>
        <w:rPr>
          <w:rFonts w:ascii="Segoe UI" w:hAnsi="Segoe UI" w:cs="Segoe UI"/>
          <w:sz w:val="21"/>
          <w:szCs w:val="21"/>
          <w:lang w:val="de-DE"/>
        </w:rPr>
      </w:pPr>
      <w:r w:rsidRPr="000D4F60">
        <w:rPr>
          <w:rFonts w:ascii="Segoe UI" w:hAnsi="Segoe UI"/>
          <w:sz w:val="21"/>
          <w:lang w:val="de-DE"/>
        </w:rPr>
        <w:t>talakayin ang mga tungkulin ng iwi Māori sa mga plano, patnubay, at iba pang polisiya</w:t>
      </w:r>
    </w:p>
    <w:p w14:paraId="04D3D9E1" w14:textId="58E2675E" w:rsidR="00835D44" w:rsidRPr="000D4F60" w:rsidRDefault="00835D44" w:rsidP="000B7678">
      <w:pPr>
        <w:pStyle w:val="ListParagraph"/>
        <w:numPr>
          <w:ilvl w:val="0"/>
          <w:numId w:val="16"/>
        </w:numPr>
        <w:ind w:left="723"/>
        <w:rPr>
          <w:rFonts w:ascii="Segoe UI" w:hAnsi="Segoe UI" w:cs="Segoe UI"/>
          <w:sz w:val="21"/>
          <w:szCs w:val="21"/>
          <w:lang w:val="de-DE"/>
        </w:rPr>
      </w:pPr>
      <w:r w:rsidRPr="000D4F60">
        <w:rPr>
          <w:rFonts w:ascii="Segoe UI" w:hAnsi="Segoe UI"/>
          <w:sz w:val="21"/>
          <w:lang w:val="de-DE"/>
        </w:rPr>
        <w:t xml:space="preserve">kailanganin ang pangangatawan ng iwi Māori sa mga lupon na gumagawa ng desisyon tungkol sa pamamahala </w:t>
      </w:r>
      <w:r w:rsidR="00BD3F31" w:rsidRPr="000D4F60">
        <w:rPr>
          <w:rFonts w:ascii="Segoe UI" w:hAnsi="Segoe UI"/>
          <w:sz w:val="21"/>
          <w:lang w:val="de-DE"/>
        </w:rPr>
        <w:t>ng</w:t>
      </w:r>
      <w:r w:rsidRPr="000D4F60">
        <w:rPr>
          <w:rFonts w:ascii="Segoe UI" w:hAnsi="Segoe UI"/>
          <w:sz w:val="21"/>
          <w:lang w:val="de-DE"/>
        </w:rPr>
        <w:t xml:space="preserve"> emerhensya ng lokal na pamahalaan</w:t>
      </w:r>
    </w:p>
    <w:p w14:paraId="74E1ED86" w14:textId="740C2B7A" w:rsidR="00835D44" w:rsidRPr="000D4F60" w:rsidRDefault="0010037A" w:rsidP="000B7678">
      <w:pPr>
        <w:pStyle w:val="ListParagraph"/>
        <w:numPr>
          <w:ilvl w:val="0"/>
          <w:numId w:val="16"/>
        </w:numPr>
        <w:ind w:left="723"/>
        <w:rPr>
          <w:rFonts w:ascii="Segoe UI" w:hAnsi="Segoe UI" w:cs="Segoe UI"/>
          <w:sz w:val="21"/>
          <w:szCs w:val="21"/>
          <w:lang w:val="de-DE"/>
        </w:rPr>
      </w:pPr>
      <w:r w:rsidRPr="000D4F60">
        <w:rPr>
          <w:rFonts w:ascii="Segoe UI" w:hAnsi="Segoe UI"/>
          <w:sz w:val="21"/>
          <w:lang w:val="de-DE"/>
        </w:rPr>
        <w:lastRenderedPageBreak/>
        <w:t xml:space="preserve">kailanganin ang lokal na pamahalaan na makipag-ugnayan sa iwi Māori habang bumubuo ng mga plano sa pamamahala </w:t>
      </w:r>
      <w:r w:rsidR="00BD3F31" w:rsidRPr="000D4F60">
        <w:rPr>
          <w:rFonts w:ascii="Segoe UI" w:hAnsi="Segoe UI"/>
          <w:sz w:val="21"/>
          <w:lang w:val="de-DE"/>
        </w:rPr>
        <w:t>ng</w:t>
      </w:r>
      <w:r w:rsidRPr="000D4F60">
        <w:rPr>
          <w:rFonts w:ascii="Segoe UI" w:hAnsi="Segoe UI"/>
          <w:sz w:val="21"/>
          <w:lang w:val="de-DE"/>
        </w:rPr>
        <w:t xml:space="preserve"> emerhensya</w:t>
      </w:r>
    </w:p>
    <w:p w14:paraId="7C889E27" w14:textId="4521A06F" w:rsidR="00835D44" w:rsidRPr="000D4F60" w:rsidRDefault="00835D44" w:rsidP="000B7678">
      <w:pPr>
        <w:pStyle w:val="ListParagraph"/>
        <w:numPr>
          <w:ilvl w:val="0"/>
          <w:numId w:val="16"/>
        </w:numPr>
        <w:ind w:left="723"/>
        <w:rPr>
          <w:rFonts w:ascii="Segoe UI" w:hAnsi="Segoe UI" w:cs="Segoe UI"/>
          <w:sz w:val="21"/>
          <w:szCs w:val="21"/>
          <w:lang w:val="de-DE"/>
        </w:rPr>
      </w:pPr>
      <w:r w:rsidRPr="000D4F60">
        <w:rPr>
          <w:rFonts w:ascii="Segoe UI" w:hAnsi="Segoe UI"/>
          <w:sz w:val="21"/>
          <w:lang w:val="de-DE"/>
        </w:rPr>
        <w:t>kailanganin ang Direktor ng NEMA na humingi ng payo tungkol sa mga pinagmamalasakitan at kaalaman ng Māori upang pagbatayan sa pambansang pagpaplano</w:t>
      </w:r>
    </w:p>
    <w:p w14:paraId="46AF3404" w14:textId="77777777" w:rsidR="00835D44" w:rsidRPr="000D4F60" w:rsidRDefault="00835D44" w:rsidP="00DE245B">
      <w:pPr>
        <w:pStyle w:val="ListParagraph"/>
        <w:rPr>
          <w:rFonts w:ascii="Segoe UI" w:hAnsi="Segoe UI" w:cs="Segoe UI"/>
          <w:i/>
          <w:iCs/>
          <w:sz w:val="21"/>
          <w:szCs w:val="21"/>
          <w:lang w:val="de-DE"/>
        </w:rPr>
      </w:pPr>
    </w:p>
    <w:p w14:paraId="564E5642" w14:textId="720E156E" w:rsidR="00DE245B" w:rsidRPr="000D4F60" w:rsidRDefault="00D85E32" w:rsidP="00B566FD">
      <w:pPr>
        <w:pStyle w:val="ListParagraph"/>
        <w:numPr>
          <w:ilvl w:val="0"/>
          <w:numId w:val="10"/>
        </w:numPr>
        <w:rPr>
          <w:rFonts w:ascii="Segoe UI" w:hAnsi="Segoe UI" w:cs="Segoe UI"/>
          <w:b/>
          <w:bCs/>
          <w:sz w:val="21"/>
          <w:szCs w:val="21"/>
          <w:lang w:val="de-DE"/>
        </w:rPr>
      </w:pPr>
      <w:r w:rsidRPr="000D4F60">
        <w:rPr>
          <w:rFonts w:ascii="Segoe UI" w:hAnsi="Segoe UI"/>
          <w:b/>
          <w:sz w:val="21"/>
          <w:lang w:val="de-DE"/>
        </w:rPr>
        <w:t xml:space="preserve">Pagpapatatag at pakikilahok ng komunidad sa pamamahala </w:t>
      </w:r>
      <w:r w:rsidR="00BD3F31" w:rsidRPr="000D4F60">
        <w:rPr>
          <w:rFonts w:ascii="Segoe UI" w:hAnsi="Segoe UI"/>
          <w:b/>
          <w:sz w:val="21"/>
          <w:lang w:val="de-DE"/>
        </w:rPr>
        <w:t>ng</w:t>
      </w:r>
      <w:r w:rsidRPr="000D4F60">
        <w:rPr>
          <w:rFonts w:ascii="Segoe UI" w:hAnsi="Segoe UI"/>
          <w:b/>
          <w:sz w:val="21"/>
          <w:lang w:val="de-DE"/>
        </w:rPr>
        <w:t xml:space="preserve"> emerhensya</w:t>
      </w:r>
    </w:p>
    <w:p w14:paraId="2DD2B420" w14:textId="77777777" w:rsidR="009B68F2" w:rsidRPr="000D4F60" w:rsidRDefault="009B68F2" w:rsidP="009B68F2">
      <w:pPr>
        <w:pStyle w:val="ListParagraph"/>
        <w:rPr>
          <w:rFonts w:ascii="Segoe UI" w:hAnsi="Segoe UI" w:cs="Segoe UI"/>
          <w:i/>
          <w:iCs/>
          <w:sz w:val="21"/>
          <w:szCs w:val="21"/>
          <w:lang w:val="de-DE"/>
        </w:rPr>
      </w:pPr>
    </w:p>
    <w:p w14:paraId="49D1BE7A" w14:textId="54A3BEE6" w:rsidR="009B68F2" w:rsidRPr="000D4F60" w:rsidRDefault="009B68F2" w:rsidP="000B7678">
      <w:pPr>
        <w:pStyle w:val="ListParagraph"/>
        <w:ind w:left="0"/>
        <w:contextualSpacing w:val="0"/>
        <w:rPr>
          <w:rFonts w:ascii="Segoe UI" w:hAnsi="Segoe UI" w:cs="Segoe UI"/>
          <w:sz w:val="21"/>
          <w:szCs w:val="21"/>
          <w:lang w:val="de-DE"/>
        </w:rPr>
      </w:pPr>
      <w:r w:rsidRPr="000D4F60">
        <w:rPr>
          <w:rFonts w:ascii="Segoe UI" w:hAnsi="Segoe UI"/>
          <w:sz w:val="21"/>
          <w:lang w:val="de-DE"/>
        </w:rPr>
        <w:t>Kabilang sa mga opsyon ang:</w:t>
      </w:r>
    </w:p>
    <w:p w14:paraId="6C1F96EE" w14:textId="211F89F5" w:rsidR="009B68F2" w:rsidRPr="008E3AC6" w:rsidRDefault="009B68F2" w:rsidP="000B7678">
      <w:pPr>
        <w:pStyle w:val="ListParagraph"/>
        <w:numPr>
          <w:ilvl w:val="0"/>
          <w:numId w:val="17"/>
        </w:numPr>
        <w:ind w:left="723"/>
        <w:rPr>
          <w:rFonts w:ascii="Segoe UI" w:hAnsi="Segoe UI" w:cs="Segoe UI"/>
          <w:sz w:val="21"/>
          <w:szCs w:val="21"/>
        </w:rPr>
      </w:pPr>
      <w:r w:rsidRPr="008E3AC6">
        <w:rPr>
          <w:rFonts w:ascii="Segoe UI" w:hAnsi="Segoe UI"/>
          <w:sz w:val="21"/>
        </w:rPr>
        <w:t>magbigay ng mas mainam na impormasyon at patnubay para sa mga grupong pangkomunidad</w:t>
      </w:r>
    </w:p>
    <w:p w14:paraId="19946FDF" w14:textId="21E68824" w:rsidR="00416497" w:rsidRPr="008E3AC6" w:rsidRDefault="00416497" w:rsidP="000B7678">
      <w:pPr>
        <w:pStyle w:val="ListParagraph"/>
        <w:numPr>
          <w:ilvl w:val="0"/>
          <w:numId w:val="17"/>
        </w:numPr>
        <w:ind w:left="723"/>
        <w:rPr>
          <w:rFonts w:ascii="Segoe UI" w:hAnsi="Segoe UI" w:cs="Segoe UI"/>
          <w:sz w:val="21"/>
          <w:szCs w:val="21"/>
        </w:rPr>
      </w:pPr>
      <w:r w:rsidRPr="008E3AC6">
        <w:rPr>
          <w:rFonts w:ascii="Segoe UI" w:hAnsi="Segoe UI"/>
          <w:sz w:val="21"/>
        </w:rPr>
        <w:t>kailanganin ang mga planong pang-emerhensya ng lokal na pamahalaan na magsaad kung paano nila pamamahalaan ang mga alok na tulong mula sa publiko</w:t>
      </w:r>
    </w:p>
    <w:p w14:paraId="1013B906" w14:textId="77777777" w:rsidR="00DE245B" w:rsidRPr="008E3AC6" w:rsidRDefault="00DE245B" w:rsidP="00DE245B">
      <w:pPr>
        <w:pStyle w:val="ListParagraph"/>
        <w:rPr>
          <w:rFonts w:ascii="Segoe UI" w:hAnsi="Segoe UI" w:cs="Segoe UI"/>
          <w:sz w:val="21"/>
          <w:szCs w:val="21"/>
        </w:rPr>
      </w:pPr>
    </w:p>
    <w:bookmarkEnd w:id="1"/>
    <w:p w14:paraId="21107320" w14:textId="62BFA8EE" w:rsidR="00DE245B" w:rsidRPr="008E3AC6" w:rsidRDefault="0010037A" w:rsidP="00DE245B">
      <w:pPr>
        <w:pStyle w:val="ListParagraph"/>
        <w:numPr>
          <w:ilvl w:val="0"/>
          <w:numId w:val="10"/>
        </w:numPr>
        <w:rPr>
          <w:rFonts w:ascii="Segoe UI" w:hAnsi="Segoe UI" w:cs="Segoe UI"/>
          <w:b/>
          <w:bCs/>
          <w:sz w:val="21"/>
          <w:szCs w:val="21"/>
        </w:rPr>
      </w:pPr>
      <w:r w:rsidRPr="008E3AC6">
        <w:rPr>
          <w:rFonts w:ascii="Segoe UI" w:hAnsi="Segoe UI"/>
          <w:b/>
          <w:sz w:val="21"/>
        </w:rPr>
        <w:t>Pagkilala na kadalasan, ang unang tumutugon sa isang emerhensya ay ang mga tao, negosyo at komunidad</w:t>
      </w:r>
    </w:p>
    <w:p w14:paraId="78E991F8" w14:textId="77777777" w:rsidR="00F22A27" w:rsidRPr="008E3AC6" w:rsidRDefault="00F22A27" w:rsidP="00F22A27">
      <w:pPr>
        <w:pStyle w:val="ListParagraph"/>
        <w:rPr>
          <w:rFonts w:ascii="Segoe UI" w:hAnsi="Segoe UI" w:cs="Segoe UI"/>
          <w:i/>
          <w:iCs/>
          <w:sz w:val="21"/>
          <w:szCs w:val="21"/>
        </w:rPr>
      </w:pPr>
    </w:p>
    <w:p w14:paraId="362ED7ED" w14:textId="59DF6AD0" w:rsidR="00F22A27" w:rsidRPr="000D4F60" w:rsidRDefault="00572AFA" w:rsidP="000B7678">
      <w:pPr>
        <w:pStyle w:val="ListParagraph"/>
        <w:ind w:left="0"/>
        <w:contextualSpacing w:val="0"/>
        <w:rPr>
          <w:rFonts w:ascii="Segoe UI" w:hAnsi="Segoe UI" w:cs="Segoe UI"/>
          <w:sz w:val="21"/>
          <w:szCs w:val="21"/>
          <w:lang w:val="de-DE"/>
        </w:rPr>
      </w:pPr>
      <w:r w:rsidRPr="000D4F60">
        <w:rPr>
          <w:rFonts w:ascii="Segoe UI" w:hAnsi="Segoe UI"/>
          <w:sz w:val="21"/>
          <w:lang w:val="de-DE"/>
        </w:rPr>
        <w:t>Kabilang sa mga opsyon ang:</w:t>
      </w:r>
    </w:p>
    <w:p w14:paraId="38805BA1" w14:textId="17F7CA03" w:rsidR="003C0BAE" w:rsidRPr="000D4F60" w:rsidRDefault="00F22A27" w:rsidP="000B7678">
      <w:pPr>
        <w:pStyle w:val="ListParagraph"/>
        <w:numPr>
          <w:ilvl w:val="0"/>
          <w:numId w:val="18"/>
        </w:numPr>
        <w:ind w:left="723"/>
        <w:rPr>
          <w:rFonts w:ascii="Segoe UI" w:hAnsi="Segoe UI" w:cs="Segoe UI"/>
          <w:sz w:val="21"/>
          <w:szCs w:val="21"/>
          <w:lang w:val="de-DE"/>
        </w:rPr>
      </w:pPr>
      <w:r w:rsidRPr="000D4F60">
        <w:rPr>
          <w:rFonts w:ascii="Segoe UI" w:hAnsi="Segoe UI"/>
          <w:sz w:val="21"/>
          <w:lang w:val="de-DE"/>
        </w:rPr>
        <w:t>magbigay ng mas malawak na proteksyong pambatas para sa mga taong kumikilos na may mabuting layunin sa panahon ng isang emerhensya</w:t>
      </w:r>
    </w:p>
    <w:p w14:paraId="629A4514" w14:textId="0FDD0EF4" w:rsidR="00824C46" w:rsidRPr="000D4F60" w:rsidRDefault="00414EF9" w:rsidP="000B7678">
      <w:pPr>
        <w:pStyle w:val="ListParagraph"/>
        <w:numPr>
          <w:ilvl w:val="0"/>
          <w:numId w:val="18"/>
        </w:numPr>
        <w:spacing w:after="240"/>
        <w:ind w:left="720" w:hanging="357"/>
        <w:rPr>
          <w:rFonts w:ascii="Segoe UI" w:hAnsi="Segoe UI" w:cs="Segoe UI"/>
          <w:sz w:val="21"/>
          <w:szCs w:val="21"/>
          <w:lang w:val="de-DE"/>
        </w:rPr>
      </w:pPr>
      <w:r w:rsidRPr="000D4F60">
        <w:rPr>
          <w:rFonts w:ascii="Segoe UI" w:hAnsi="Segoe UI"/>
          <w:sz w:val="21"/>
          <w:lang w:val="de-DE"/>
        </w:rPr>
        <w:t xml:space="preserve">makapagbigay ng kompensasyon, sa ilang sirkumstansya, para sa mga gastos sa pagtatrabaho kapag inutusan ang mga tao ng mga awtoridad </w:t>
      </w:r>
      <w:r w:rsidR="00D30DF5" w:rsidRPr="000D4F60">
        <w:rPr>
          <w:rFonts w:ascii="Segoe UI" w:hAnsi="Segoe UI"/>
          <w:sz w:val="21"/>
          <w:lang w:val="de-DE"/>
        </w:rPr>
        <w:t>sa</w:t>
      </w:r>
      <w:r w:rsidRPr="000D4F60">
        <w:rPr>
          <w:rFonts w:ascii="Segoe UI" w:hAnsi="Segoe UI"/>
          <w:sz w:val="21"/>
          <w:lang w:val="de-DE"/>
        </w:rPr>
        <w:t xml:space="preserve"> pamamahala </w:t>
      </w:r>
      <w:r w:rsidR="00D30DF5" w:rsidRPr="000D4F60">
        <w:rPr>
          <w:rFonts w:ascii="Segoe UI" w:hAnsi="Segoe UI"/>
          <w:sz w:val="21"/>
          <w:lang w:val="de-DE"/>
        </w:rPr>
        <w:t>ng</w:t>
      </w:r>
      <w:r w:rsidRPr="000D4F60">
        <w:rPr>
          <w:rFonts w:ascii="Segoe UI" w:hAnsi="Segoe UI"/>
          <w:sz w:val="21"/>
          <w:lang w:val="de-DE"/>
        </w:rPr>
        <w:t xml:space="preserve"> emerhensya </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8D1A19" w:rsidRPr="008E3AC6" w14:paraId="6BD69A26"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C5C4BD9" w14:textId="615BE6EE" w:rsidR="008D1A19" w:rsidRPr="008E3AC6" w:rsidRDefault="008D1A19" w:rsidP="00DD795C">
            <w:pPr>
              <w:spacing w:before="120" w:after="120"/>
              <w:rPr>
                <w:rFonts w:ascii="Segoe UI" w:hAnsi="Segoe UI" w:cs="Segoe UI"/>
                <w:sz w:val="21"/>
                <w:szCs w:val="21"/>
              </w:rPr>
            </w:pPr>
            <w:r w:rsidRPr="008E3AC6">
              <w:rPr>
                <w:rFonts w:ascii="Segoe UI" w:hAnsi="Segoe UI"/>
                <w:i/>
                <w:sz w:val="21"/>
              </w:rPr>
              <w:t>Layunin 2: Pagbibigay ng mga malinaw na responsibilidad at pananagutan sa pambansa, pang-rehiyon at lokal na mga antas</w:t>
            </w:r>
          </w:p>
        </w:tc>
      </w:tr>
    </w:tbl>
    <w:p w14:paraId="42415D72" w14:textId="0EB04DD2" w:rsidR="00097B62" w:rsidRPr="008E3AC6" w:rsidRDefault="00572AFA" w:rsidP="00FD5275">
      <w:pPr>
        <w:spacing w:before="120"/>
        <w:rPr>
          <w:rFonts w:ascii="Segoe UI" w:hAnsi="Segoe UI" w:cs="Segoe UI"/>
          <w:sz w:val="21"/>
          <w:szCs w:val="21"/>
        </w:rPr>
      </w:pPr>
      <w:r w:rsidRPr="008E3AC6">
        <w:rPr>
          <w:rFonts w:ascii="Segoe UI" w:hAnsi="Segoe UI"/>
          <w:sz w:val="21"/>
        </w:rPr>
        <w:t xml:space="preserve">Isang malawak na </w:t>
      </w:r>
      <w:proofErr w:type="spellStart"/>
      <w:r w:rsidRPr="008E3AC6">
        <w:rPr>
          <w:rFonts w:ascii="Segoe UI" w:hAnsi="Segoe UI"/>
          <w:sz w:val="21"/>
        </w:rPr>
        <w:t>hanay</w:t>
      </w:r>
      <w:proofErr w:type="spellEnd"/>
      <w:r w:rsidRPr="008E3AC6">
        <w:rPr>
          <w:rFonts w:ascii="Segoe UI" w:hAnsi="Segoe UI"/>
          <w:sz w:val="21"/>
        </w:rPr>
        <w:t xml:space="preserve"> ng </w:t>
      </w:r>
      <w:proofErr w:type="spellStart"/>
      <w:r w:rsidRPr="008E3AC6">
        <w:rPr>
          <w:rFonts w:ascii="Segoe UI" w:hAnsi="Segoe UI"/>
          <w:sz w:val="21"/>
        </w:rPr>
        <w:t>mga</w:t>
      </w:r>
      <w:proofErr w:type="spellEnd"/>
      <w:r w:rsidRPr="008E3AC6">
        <w:rPr>
          <w:rFonts w:ascii="Segoe UI" w:hAnsi="Segoe UI"/>
          <w:sz w:val="21"/>
        </w:rPr>
        <w:t xml:space="preserve"> </w:t>
      </w:r>
      <w:proofErr w:type="spellStart"/>
      <w:r w:rsidRPr="008E3AC6">
        <w:rPr>
          <w:rFonts w:ascii="Segoe UI" w:hAnsi="Segoe UI"/>
          <w:sz w:val="21"/>
        </w:rPr>
        <w:t>organisasyon</w:t>
      </w:r>
      <w:proofErr w:type="spellEnd"/>
      <w:r w:rsidRPr="008E3AC6">
        <w:rPr>
          <w:rFonts w:ascii="Segoe UI" w:hAnsi="Segoe UI"/>
          <w:sz w:val="21"/>
        </w:rPr>
        <w:t xml:space="preserve"> ang may </w:t>
      </w:r>
      <w:proofErr w:type="spellStart"/>
      <w:r w:rsidRPr="008E3AC6">
        <w:rPr>
          <w:rFonts w:ascii="Segoe UI" w:hAnsi="Segoe UI"/>
          <w:sz w:val="21"/>
        </w:rPr>
        <w:t>mga</w:t>
      </w:r>
      <w:proofErr w:type="spellEnd"/>
      <w:r w:rsidRPr="008E3AC6">
        <w:rPr>
          <w:rFonts w:ascii="Segoe UI" w:hAnsi="Segoe UI"/>
          <w:sz w:val="21"/>
        </w:rPr>
        <w:t xml:space="preserve"> </w:t>
      </w:r>
      <w:proofErr w:type="spellStart"/>
      <w:r w:rsidRPr="008E3AC6">
        <w:rPr>
          <w:rFonts w:ascii="Segoe UI" w:hAnsi="Segoe UI"/>
          <w:sz w:val="21"/>
        </w:rPr>
        <w:t>tungkulin</w:t>
      </w:r>
      <w:proofErr w:type="spellEnd"/>
      <w:r w:rsidRPr="008E3AC6">
        <w:rPr>
          <w:rFonts w:ascii="Segoe UI" w:hAnsi="Segoe UI"/>
          <w:sz w:val="21"/>
        </w:rPr>
        <w:t xml:space="preserve"> at </w:t>
      </w:r>
      <w:proofErr w:type="spellStart"/>
      <w:r w:rsidRPr="008E3AC6">
        <w:rPr>
          <w:rFonts w:ascii="Segoe UI" w:hAnsi="Segoe UI"/>
          <w:sz w:val="21"/>
        </w:rPr>
        <w:t>responsibilidad</w:t>
      </w:r>
      <w:proofErr w:type="spellEnd"/>
      <w:r w:rsidRPr="008E3AC6">
        <w:rPr>
          <w:rFonts w:ascii="Segoe UI" w:hAnsi="Segoe UI"/>
          <w:sz w:val="21"/>
        </w:rPr>
        <w:t xml:space="preserve"> </w:t>
      </w:r>
      <w:proofErr w:type="spellStart"/>
      <w:r w:rsidRPr="008E3AC6">
        <w:rPr>
          <w:rFonts w:ascii="Segoe UI" w:hAnsi="Segoe UI"/>
          <w:sz w:val="21"/>
        </w:rPr>
        <w:t>sa</w:t>
      </w:r>
      <w:proofErr w:type="spellEnd"/>
      <w:r w:rsidRPr="008E3AC6">
        <w:rPr>
          <w:rFonts w:ascii="Segoe UI" w:hAnsi="Segoe UI"/>
          <w:sz w:val="21"/>
        </w:rPr>
        <w:t xml:space="preserve"> </w:t>
      </w:r>
      <w:proofErr w:type="spellStart"/>
      <w:r w:rsidRPr="008E3AC6">
        <w:rPr>
          <w:rFonts w:ascii="Segoe UI" w:hAnsi="Segoe UI"/>
          <w:sz w:val="21"/>
        </w:rPr>
        <w:t>pamamahala</w:t>
      </w:r>
      <w:proofErr w:type="spellEnd"/>
      <w:r w:rsidRPr="008E3AC6">
        <w:rPr>
          <w:rFonts w:ascii="Segoe UI" w:hAnsi="Segoe UI"/>
          <w:sz w:val="21"/>
        </w:rPr>
        <w:t xml:space="preserve"> </w:t>
      </w:r>
      <w:r w:rsidR="00D30DF5">
        <w:rPr>
          <w:rFonts w:ascii="Segoe UI" w:hAnsi="Segoe UI"/>
          <w:sz w:val="21"/>
        </w:rPr>
        <w:t>ng</w:t>
      </w:r>
      <w:r w:rsidRPr="008E3AC6">
        <w:rPr>
          <w:rFonts w:ascii="Segoe UI" w:hAnsi="Segoe UI"/>
          <w:sz w:val="21"/>
        </w:rPr>
        <w:t xml:space="preserve"> </w:t>
      </w:r>
      <w:proofErr w:type="spellStart"/>
      <w:r w:rsidRPr="008E3AC6">
        <w:rPr>
          <w:rFonts w:ascii="Segoe UI" w:hAnsi="Segoe UI"/>
          <w:sz w:val="21"/>
        </w:rPr>
        <w:t>emerhensya</w:t>
      </w:r>
      <w:proofErr w:type="spellEnd"/>
      <w:r w:rsidRPr="008E3AC6">
        <w:rPr>
          <w:rFonts w:ascii="Segoe UI" w:hAnsi="Segoe UI"/>
          <w:sz w:val="21"/>
        </w:rPr>
        <w:t xml:space="preserve">. Ang mga tungkulin at responsibilidad na ito ay nakasaad sa CDEM Act at sa iba pang mga dokumentong pambatas. </w:t>
      </w:r>
    </w:p>
    <w:p w14:paraId="3424E423" w14:textId="141D3607" w:rsidR="008D1A19" w:rsidRPr="008E3AC6" w:rsidRDefault="00572AFA" w:rsidP="008D1A19">
      <w:pPr>
        <w:rPr>
          <w:rFonts w:ascii="Segoe UI" w:hAnsi="Segoe UI" w:cs="Segoe UI"/>
          <w:sz w:val="21"/>
          <w:szCs w:val="21"/>
        </w:rPr>
      </w:pPr>
      <w:r w:rsidRPr="008E3AC6">
        <w:rPr>
          <w:rFonts w:ascii="Segoe UI" w:hAnsi="Segoe UI"/>
          <w:sz w:val="21"/>
        </w:rPr>
        <w:t xml:space="preserve">Nais tiyakin ng Pamahalaan na malinaw kung sino ang gagawa ng ano, paano magtutulungan ang mga organisasyon, at mayroong malinaw na linya ng pananagutan para sa mga taong may ligal na responsibilidad sa ilalim ng CDEM Act. </w:t>
      </w:r>
    </w:p>
    <w:p w14:paraId="663A1BAA" w14:textId="1982A7F4" w:rsidR="008D1A19" w:rsidRPr="008E3AC6" w:rsidRDefault="008D1A19" w:rsidP="008D1A19">
      <w:pPr>
        <w:rPr>
          <w:rFonts w:ascii="Segoe UI" w:hAnsi="Segoe UI" w:cs="Segoe UI"/>
          <w:sz w:val="21"/>
          <w:szCs w:val="21"/>
        </w:rPr>
      </w:pPr>
      <w:r w:rsidRPr="008E3AC6">
        <w:rPr>
          <w:rFonts w:ascii="Segoe UI" w:hAnsi="Segoe UI"/>
          <w:sz w:val="21"/>
        </w:rPr>
        <w:t>Ang mga isyu na aming pinag-aaralan sa ilalim ng layuning ito ay ang:</w:t>
      </w:r>
    </w:p>
    <w:p w14:paraId="5E4444D6" w14:textId="4DEF2A34" w:rsidR="008D1A19" w:rsidRPr="008E3AC6" w:rsidRDefault="0010037A" w:rsidP="008D1A19">
      <w:pPr>
        <w:pStyle w:val="ListParagraph"/>
        <w:numPr>
          <w:ilvl w:val="0"/>
          <w:numId w:val="10"/>
        </w:numPr>
        <w:rPr>
          <w:rFonts w:ascii="Segoe UI" w:hAnsi="Segoe UI" w:cs="Segoe UI"/>
          <w:b/>
          <w:bCs/>
          <w:sz w:val="21"/>
          <w:szCs w:val="21"/>
        </w:rPr>
      </w:pPr>
      <w:r w:rsidRPr="008E3AC6">
        <w:rPr>
          <w:rFonts w:ascii="Segoe UI" w:hAnsi="Segoe UI"/>
          <w:b/>
          <w:sz w:val="21"/>
        </w:rPr>
        <w:t>Mas malinaw na direksyon at kontrol ng kabuuang pagtugon sa pagpapatakbo sa isang emerhensya, kabilang kung walang idineklarang 'emerhensyang katayuan' (state of emergency)</w:t>
      </w:r>
    </w:p>
    <w:p w14:paraId="7C11BE26" w14:textId="77777777" w:rsidR="008D1A19" w:rsidRPr="008E3AC6" w:rsidRDefault="008D1A19" w:rsidP="008D1A19">
      <w:pPr>
        <w:pStyle w:val="ListParagraph"/>
        <w:rPr>
          <w:rFonts w:ascii="Segoe UI" w:hAnsi="Segoe UI" w:cs="Segoe UI"/>
          <w:b/>
          <w:bCs/>
          <w:sz w:val="21"/>
          <w:szCs w:val="21"/>
        </w:rPr>
      </w:pPr>
    </w:p>
    <w:p w14:paraId="1789EC92" w14:textId="33125DE3" w:rsidR="00ED599E" w:rsidRPr="008E3AC6" w:rsidRDefault="0010037A" w:rsidP="00ED599E">
      <w:pPr>
        <w:pStyle w:val="ListParagraph"/>
        <w:numPr>
          <w:ilvl w:val="0"/>
          <w:numId w:val="10"/>
        </w:numPr>
        <w:rPr>
          <w:rFonts w:ascii="Segoe UI" w:hAnsi="Segoe UI" w:cs="Segoe UI"/>
          <w:b/>
          <w:bCs/>
          <w:sz w:val="21"/>
          <w:szCs w:val="21"/>
        </w:rPr>
      </w:pPr>
      <w:r w:rsidRPr="008E3AC6">
        <w:rPr>
          <w:rFonts w:ascii="Segoe UI" w:hAnsi="Segoe UI"/>
          <w:b/>
          <w:sz w:val="21"/>
        </w:rPr>
        <w:t>Pagpapatatag ng pamunuan sa rehiyon at pagkoordina ng pamamahala sa emerhensya – sa pamamagitan ng paglilinaw ng mga tungkulin at responsibilidad, pananagutan, at pagpapatatag ng paggampan</w:t>
      </w:r>
    </w:p>
    <w:p w14:paraId="1E83692D" w14:textId="77777777" w:rsidR="00ED599E" w:rsidRPr="008E3AC6" w:rsidRDefault="00ED599E" w:rsidP="00ED599E">
      <w:pPr>
        <w:pStyle w:val="ListParagraph"/>
        <w:ind w:left="360"/>
        <w:rPr>
          <w:rFonts w:ascii="Segoe UI" w:hAnsi="Segoe UI" w:cs="Segoe UI"/>
          <w:b/>
          <w:bCs/>
          <w:sz w:val="21"/>
          <w:szCs w:val="21"/>
        </w:rPr>
      </w:pPr>
    </w:p>
    <w:p w14:paraId="0C40B203" w14:textId="0DC39FB9" w:rsidR="00DB4F21" w:rsidRPr="008E3AC6" w:rsidRDefault="00857D8B" w:rsidP="00980DF5">
      <w:pPr>
        <w:pStyle w:val="ListParagraph"/>
        <w:numPr>
          <w:ilvl w:val="0"/>
          <w:numId w:val="10"/>
        </w:numPr>
        <w:spacing w:after="240"/>
        <w:ind w:left="357" w:hanging="357"/>
        <w:rPr>
          <w:rFonts w:ascii="Segoe UI" w:hAnsi="Segoe UI" w:cs="Segoe UI"/>
          <w:b/>
          <w:bCs/>
          <w:sz w:val="21"/>
          <w:szCs w:val="21"/>
        </w:rPr>
      </w:pPr>
      <w:r w:rsidRPr="008E3AC6">
        <w:rPr>
          <w:rFonts w:ascii="Segoe UI" w:hAnsi="Segoe UI"/>
          <w:b/>
          <w:sz w:val="21"/>
        </w:rPr>
        <w:t>Pagtiyak na pinapanatiling up to date ang mga plano ng pamamahala sa emerhensya</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F34141" w:rsidRPr="008E3AC6" w14:paraId="553BDEF1"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227357E" w14:textId="0E1677C8" w:rsidR="00F34141" w:rsidRPr="008E3AC6" w:rsidRDefault="00F34141" w:rsidP="00DD795C">
            <w:pPr>
              <w:spacing w:before="120" w:after="120"/>
              <w:rPr>
                <w:rFonts w:ascii="Segoe UI" w:hAnsi="Segoe UI" w:cs="Segoe UI"/>
                <w:sz w:val="21"/>
                <w:szCs w:val="21"/>
              </w:rPr>
            </w:pPr>
            <w:r w:rsidRPr="008E3AC6">
              <w:rPr>
                <w:rFonts w:ascii="Segoe UI" w:hAnsi="Segoe UI"/>
                <w:i/>
                <w:sz w:val="21"/>
              </w:rPr>
              <w:lastRenderedPageBreak/>
              <w:t>Layunin 3: Pagkakaroon ng mas mataas na minimum na pamantayan ng pamamahala sa emerhensya</w:t>
            </w:r>
          </w:p>
        </w:tc>
      </w:tr>
    </w:tbl>
    <w:p w14:paraId="00A50072" w14:textId="752F54D3" w:rsidR="00F34141" w:rsidRPr="008E3AC6" w:rsidRDefault="00DB4F21" w:rsidP="00FD5275">
      <w:pPr>
        <w:spacing w:before="120"/>
        <w:rPr>
          <w:rFonts w:ascii="Segoe UI" w:hAnsi="Segoe UI" w:cs="Segoe UI"/>
          <w:sz w:val="21"/>
          <w:szCs w:val="21"/>
        </w:rPr>
      </w:pPr>
      <w:r w:rsidRPr="008E3AC6">
        <w:rPr>
          <w:rFonts w:ascii="Segoe UI" w:hAnsi="Segoe UI"/>
          <w:sz w:val="21"/>
        </w:rPr>
        <w:t xml:space="preserve">Maraming mga peligro ang pinamamahalaan ng mga lokal na awtoridad, na may mga mapagpipiliang pamamahala sa emerhensya na ibinatay sa lokal na kaalaman at sa kanilang bukud-tanging kapaligiran. </w:t>
      </w:r>
    </w:p>
    <w:p w14:paraId="5E3F8C26" w14:textId="5B8CC515" w:rsidR="00F34141" w:rsidRPr="008E3AC6" w:rsidRDefault="00E25D73" w:rsidP="00F34141">
      <w:pPr>
        <w:rPr>
          <w:rFonts w:ascii="Segoe UI" w:hAnsi="Segoe UI" w:cs="Segoe UI"/>
          <w:sz w:val="21"/>
          <w:szCs w:val="21"/>
        </w:rPr>
      </w:pPr>
      <w:r w:rsidRPr="008E3AC6">
        <w:rPr>
          <w:rFonts w:ascii="Segoe UI" w:hAnsi="Segoe UI"/>
          <w:sz w:val="21"/>
        </w:rPr>
        <w:t xml:space="preserve">Bagama't isang lakas ang pamamaraang ito, nais tiyakin ng Pamahalaan na may mga katanggap-tanggap na mga kalalabasan para sa mga tao sa buong New Zealand. </w:t>
      </w:r>
    </w:p>
    <w:p w14:paraId="17E3F63A" w14:textId="5E59036F" w:rsidR="00153527" w:rsidRPr="008E3AC6" w:rsidRDefault="00153527" w:rsidP="00153527">
      <w:pPr>
        <w:rPr>
          <w:rFonts w:ascii="Segoe UI" w:hAnsi="Segoe UI" w:cs="Segoe UI"/>
          <w:sz w:val="21"/>
          <w:szCs w:val="21"/>
        </w:rPr>
      </w:pPr>
      <w:r w:rsidRPr="008E3AC6">
        <w:rPr>
          <w:rFonts w:ascii="Segoe UI" w:hAnsi="Segoe UI"/>
          <w:sz w:val="21"/>
        </w:rPr>
        <w:t>Ang mga isyu na aming pinag-aaralan sa ilalim ng layuning ito ay ang:</w:t>
      </w:r>
    </w:p>
    <w:p w14:paraId="247997F5" w14:textId="67B47E44" w:rsidR="00153527" w:rsidRPr="008E3AC6" w:rsidRDefault="004D014D" w:rsidP="00153527">
      <w:pPr>
        <w:pStyle w:val="ListParagraph"/>
        <w:numPr>
          <w:ilvl w:val="0"/>
          <w:numId w:val="10"/>
        </w:numPr>
        <w:rPr>
          <w:rFonts w:ascii="Segoe UI" w:hAnsi="Segoe UI" w:cs="Segoe UI"/>
          <w:b/>
          <w:bCs/>
          <w:sz w:val="21"/>
          <w:szCs w:val="21"/>
        </w:rPr>
      </w:pPr>
      <w:r w:rsidRPr="008E3AC6">
        <w:rPr>
          <w:rFonts w:ascii="Segoe UI" w:hAnsi="Segoe UI"/>
          <w:b/>
          <w:sz w:val="21"/>
        </w:rPr>
        <w:t>Pagpapatatag ng kakayahang magtakda ng mga pambansang maaasahan at subaybayan at talakayin ang mga isyu sa paggampan kung hindi matugunan ng mga indibidwal o organisasyon ang kanilang mga ligal na responsibilidad</w:t>
      </w:r>
    </w:p>
    <w:p w14:paraId="476329E3" w14:textId="77777777" w:rsidR="00153527" w:rsidRPr="008E3AC6" w:rsidRDefault="00153527" w:rsidP="00153527">
      <w:pPr>
        <w:pStyle w:val="ListParagraph"/>
        <w:rPr>
          <w:rFonts w:ascii="Segoe UI" w:hAnsi="Segoe UI" w:cs="Segoe UI"/>
          <w:b/>
          <w:bCs/>
          <w:sz w:val="21"/>
          <w:szCs w:val="21"/>
        </w:rPr>
      </w:pPr>
    </w:p>
    <w:p w14:paraId="03C51876" w14:textId="32952827" w:rsidR="00C96893" w:rsidRPr="008E3AC6" w:rsidRDefault="004D014D" w:rsidP="00153527">
      <w:pPr>
        <w:pStyle w:val="ListParagraph"/>
        <w:numPr>
          <w:ilvl w:val="0"/>
          <w:numId w:val="10"/>
        </w:numPr>
        <w:rPr>
          <w:rFonts w:ascii="Segoe UI" w:hAnsi="Segoe UI" w:cs="Segoe UI"/>
          <w:b/>
          <w:bCs/>
          <w:sz w:val="21"/>
          <w:szCs w:val="21"/>
        </w:rPr>
      </w:pPr>
      <w:r w:rsidRPr="008E3AC6">
        <w:rPr>
          <w:rFonts w:ascii="Segoe UI" w:hAnsi="Segoe UI"/>
          <w:b/>
          <w:sz w:val="21"/>
        </w:rPr>
        <w:t xml:space="preserve">Pagpapatatag ng pamamahala sa peligro sa antas ng lokal na pamahalaan </w:t>
      </w:r>
    </w:p>
    <w:p w14:paraId="0C664750" w14:textId="77777777" w:rsidR="001055ED" w:rsidRPr="008E3AC6" w:rsidRDefault="001055ED" w:rsidP="001055ED">
      <w:pPr>
        <w:pStyle w:val="ListParagraph"/>
        <w:rPr>
          <w:rFonts w:ascii="Segoe UI" w:hAnsi="Segoe UI" w:cs="Segoe UI"/>
          <w:b/>
          <w:bCs/>
          <w:sz w:val="21"/>
          <w:szCs w:val="21"/>
        </w:rPr>
      </w:pPr>
    </w:p>
    <w:p w14:paraId="51D570AB" w14:textId="3E9BCA15" w:rsidR="002111C1" w:rsidRPr="008E3AC6" w:rsidRDefault="004D014D" w:rsidP="002111C1">
      <w:pPr>
        <w:pStyle w:val="ListParagraph"/>
        <w:numPr>
          <w:ilvl w:val="0"/>
          <w:numId w:val="10"/>
        </w:numPr>
        <w:spacing w:after="240"/>
        <w:ind w:left="357" w:hanging="357"/>
        <w:rPr>
          <w:rFonts w:ascii="Segoe UI" w:hAnsi="Segoe UI" w:cs="Segoe UI"/>
          <w:b/>
          <w:bCs/>
          <w:sz w:val="21"/>
          <w:szCs w:val="21"/>
        </w:rPr>
      </w:pPr>
      <w:r w:rsidRPr="008E3AC6">
        <w:rPr>
          <w:rFonts w:ascii="Segoe UI" w:hAnsi="Segoe UI"/>
          <w:b/>
          <w:sz w:val="21"/>
        </w:rPr>
        <w:t>Pagpapatatag ng pagsasaalang-alang sa taonga Māori, iba pang pamanang kultura, at mga hayop (kabilang ang mga alagang hayop, pantrabahong hayop, livestock, at wildlife) habang nangyayari at makaraan ang mga emerhensya</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E27A12" w:rsidRPr="000D4F60" w14:paraId="0466629E"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E4767D0" w14:textId="2CAE22C6" w:rsidR="00E27A12" w:rsidRPr="000D4F60" w:rsidRDefault="00E27A12" w:rsidP="00DD795C">
            <w:pPr>
              <w:spacing w:before="120" w:after="120"/>
              <w:rPr>
                <w:rFonts w:ascii="Segoe UI" w:hAnsi="Segoe UI" w:cs="Segoe UI"/>
                <w:sz w:val="21"/>
                <w:szCs w:val="21"/>
                <w:lang w:val="de-DE"/>
              </w:rPr>
            </w:pPr>
            <w:r w:rsidRPr="000D4F60">
              <w:rPr>
                <w:rFonts w:ascii="Segoe UI" w:hAnsi="Segoe UI"/>
                <w:i/>
                <w:sz w:val="21"/>
                <w:lang w:val="de-DE"/>
              </w:rPr>
              <w:t>Layunin 4: Bawasan ang pagkaputol ng mga mahahalagang serbisyo</w:t>
            </w:r>
          </w:p>
        </w:tc>
      </w:tr>
    </w:tbl>
    <w:p w14:paraId="798F9221" w14:textId="1F4948FD" w:rsidR="00DB4F21" w:rsidRPr="000D4F60" w:rsidRDefault="00DB4F21" w:rsidP="00FB7CAE">
      <w:pPr>
        <w:spacing w:before="120"/>
        <w:rPr>
          <w:rFonts w:ascii="Segoe UI" w:hAnsi="Segoe UI" w:cs="Segoe UI"/>
          <w:sz w:val="21"/>
          <w:szCs w:val="21"/>
          <w:lang w:val="de-DE"/>
        </w:rPr>
      </w:pPr>
      <w:r w:rsidRPr="000D4F60">
        <w:rPr>
          <w:rFonts w:ascii="Segoe UI" w:hAnsi="Segoe UI"/>
          <w:sz w:val="21"/>
          <w:lang w:val="de-DE"/>
        </w:rPr>
        <w:t>Ang ating kagalingan ay nagdedepende sa mga mahahalagang serbisyo na tumutugon sa ating mga batayang pangangailangan, pinapanatili tayong ligtas, at hinahayaan tayong mamuhay ng ating mga normal na buhay. Kadalasan, hindi natin nauunawaan kung gaano tayo umaasa sa mga serbisyong ito, gaya sa kuryente, komunikasyon o sistema ng katarungan, hanggang sa may mangyaring mali.</w:t>
      </w:r>
    </w:p>
    <w:p w14:paraId="13F4B7E5" w14:textId="13E5F932" w:rsidR="00E27A12" w:rsidRPr="000D4F60" w:rsidRDefault="00E27A12" w:rsidP="00FB7CAE">
      <w:pPr>
        <w:spacing w:before="120"/>
        <w:rPr>
          <w:rFonts w:ascii="Segoe UI" w:hAnsi="Segoe UI" w:cs="Segoe UI"/>
          <w:sz w:val="21"/>
          <w:szCs w:val="21"/>
          <w:lang w:val="de-DE"/>
        </w:rPr>
      </w:pPr>
      <w:r w:rsidRPr="000D4F60">
        <w:rPr>
          <w:rFonts w:ascii="Segoe UI" w:hAnsi="Segoe UI"/>
          <w:sz w:val="21"/>
          <w:lang w:val="de-DE"/>
        </w:rPr>
        <w:t>Nais bawasan ng Pamahalaan ang epekto ng mga emerhensya sa mga serbisyong ito, upang tulungan ang mga komunidad na magpatuloy sa normal na paggana o makabalik sa normal sa lalong madaling panahon.</w:t>
      </w:r>
    </w:p>
    <w:p w14:paraId="5C31E108" w14:textId="77777777" w:rsidR="00E27A12" w:rsidRPr="008E3AC6" w:rsidRDefault="00E27A12" w:rsidP="00E27A12">
      <w:pPr>
        <w:rPr>
          <w:rFonts w:ascii="Segoe UI" w:hAnsi="Segoe UI" w:cs="Segoe UI"/>
          <w:sz w:val="21"/>
          <w:szCs w:val="21"/>
        </w:rPr>
      </w:pPr>
      <w:r w:rsidRPr="008E3AC6">
        <w:rPr>
          <w:rFonts w:ascii="Segoe UI" w:hAnsi="Segoe UI"/>
          <w:sz w:val="21"/>
        </w:rPr>
        <w:t>Ang mga isyu na aming pinag-aaralan sa ilalim ng layuning ito ay ang:</w:t>
      </w:r>
    </w:p>
    <w:p w14:paraId="4F53D8A4" w14:textId="64A61FCE" w:rsidR="00F96E01" w:rsidRPr="008E3AC6" w:rsidRDefault="004D014D" w:rsidP="00DB591E">
      <w:pPr>
        <w:pStyle w:val="ListParagraph"/>
        <w:numPr>
          <w:ilvl w:val="0"/>
          <w:numId w:val="10"/>
        </w:numPr>
        <w:ind w:left="357" w:hanging="357"/>
        <w:contextualSpacing w:val="0"/>
        <w:rPr>
          <w:rFonts w:ascii="Segoe UI" w:hAnsi="Segoe UI" w:cs="Segoe UI"/>
          <w:b/>
          <w:bCs/>
          <w:sz w:val="21"/>
          <w:szCs w:val="21"/>
        </w:rPr>
      </w:pPr>
      <w:r w:rsidRPr="008E3AC6">
        <w:rPr>
          <w:rFonts w:ascii="Segoe UI" w:hAnsi="Segoe UI"/>
          <w:b/>
          <w:sz w:val="21"/>
        </w:rPr>
        <w:t>Bawasan ang pagkaputol sa imprastraktura na nagbibigay ng mga mahahalagang serbisyo, kabilang ang pagkilala sa mas malawak na hanay ng imprastraktura, pagpapatatag ng pagpaplano, at bawasan ang mga hadlang sa pagtutulungan at pagbabahagi ng impormasyon</w:t>
      </w:r>
    </w:p>
    <w:p w14:paraId="481AFF6C" w14:textId="73696A00" w:rsidR="008E3AC6" w:rsidRDefault="004D014D" w:rsidP="00536B38">
      <w:pPr>
        <w:pStyle w:val="ListParagraph"/>
        <w:numPr>
          <w:ilvl w:val="0"/>
          <w:numId w:val="10"/>
        </w:numPr>
        <w:rPr>
          <w:rFonts w:ascii="Segoe UI" w:hAnsi="Segoe UI"/>
          <w:b/>
          <w:sz w:val="21"/>
        </w:rPr>
      </w:pPr>
      <w:r w:rsidRPr="008E3AC6">
        <w:rPr>
          <w:rFonts w:ascii="Segoe UI" w:hAnsi="Segoe UI"/>
          <w:b/>
          <w:sz w:val="21"/>
        </w:rPr>
        <w:t>Pagtiyak na pag-iisipan ng lahat ng mga organisasyong pampamahalaan na nagbibigay ng mga mahahalagang serbisyo kung paano mababawasan ang pagkaputol sa mga serbisyong ito sa isang emerhensya</w:t>
      </w:r>
    </w:p>
    <w:p w14:paraId="2346EFC7" w14:textId="7C3AC419" w:rsidR="00536B38" w:rsidRPr="008E3AC6" w:rsidRDefault="008E3AC6" w:rsidP="008E3AC6">
      <w:pPr>
        <w:rPr>
          <w:rFonts w:ascii="Segoe UI" w:hAnsi="Segoe UI"/>
          <w:b/>
          <w:sz w:val="21"/>
          <w:lang w:val="en-US"/>
        </w:rPr>
      </w:pPr>
      <w:r>
        <w:rPr>
          <w:rFonts w:ascii="Segoe UI" w:hAnsi="Segoe UI"/>
          <w:b/>
          <w:sz w:val="21"/>
        </w:rPr>
        <w:br w:type="page"/>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20656A" w:rsidRPr="008E3AC6" w14:paraId="1889ED37"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2E3CF06" w14:textId="601A59BF" w:rsidR="0020656A" w:rsidRPr="008E3AC6" w:rsidRDefault="0020656A" w:rsidP="00DD795C">
            <w:pPr>
              <w:spacing w:before="120" w:after="120"/>
              <w:rPr>
                <w:rFonts w:ascii="Segoe UI" w:hAnsi="Segoe UI" w:cs="Segoe UI"/>
                <w:sz w:val="21"/>
                <w:szCs w:val="21"/>
              </w:rPr>
            </w:pPr>
            <w:r w:rsidRPr="008E3AC6">
              <w:rPr>
                <w:rFonts w:ascii="Segoe UI" w:hAnsi="Segoe UI"/>
                <w:i/>
                <w:sz w:val="21"/>
              </w:rPr>
              <w:lastRenderedPageBreak/>
              <w:t>Layunin 5: Pagkakaroon ng makukuhang mga tamang kapangyarihan kapag may nangyaring emerhensya</w:t>
            </w:r>
          </w:p>
        </w:tc>
      </w:tr>
    </w:tbl>
    <w:p w14:paraId="4EECE82C" w14:textId="75678176" w:rsidR="003D27E7" w:rsidRPr="008E3AC6" w:rsidRDefault="00FD5275" w:rsidP="003D27E7">
      <w:pPr>
        <w:spacing w:before="120"/>
        <w:rPr>
          <w:rFonts w:ascii="Segoe UI" w:hAnsi="Segoe UI" w:cs="Segoe UI"/>
          <w:sz w:val="21"/>
          <w:szCs w:val="21"/>
        </w:rPr>
      </w:pPr>
      <w:r w:rsidRPr="008E3AC6">
        <w:rPr>
          <w:rFonts w:ascii="Segoe UI" w:hAnsi="Segoe UI"/>
          <w:sz w:val="21"/>
        </w:rPr>
        <w:t xml:space="preserve">Sa panahon ng idineklarang state of emergency, o sa pangunang mga yugto ng pagpapanumbalik sa dati, naggagawad ang CDEM Act ng access sa di-karaniwang mga kapangyarihan upang talakayin ang mga panganib sa buhay o propyedad o limitahan ang kalubhaan ng isang emerhensya. </w:t>
      </w:r>
    </w:p>
    <w:p w14:paraId="603F9B05" w14:textId="4FF4A6E1" w:rsidR="0020656A" w:rsidRPr="008E3AC6" w:rsidRDefault="003D27E7" w:rsidP="003D27E7">
      <w:pPr>
        <w:spacing w:before="120"/>
        <w:rPr>
          <w:rFonts w:ascii="Segoe UI" w:hAnsi="Segoe UI" w:cs="Segoe UI"/>
          <w:sz w:val="21"/>
          <w:szCs w:val="21"/>
        </w:rPr>
      </w:pPr>
      <w:r w:rsidRPr="008E3AC6">
        <w:rPr>
          <w:rFonts w:ascii="Segoe UI" w:hAnsi="Segoe UI"/>
          <w:sz w:val="21"/>
        </w:rPr>
        <w:t>Nais tiyakin ng Pamahalaan na akma para sa layunin ang proseso ng pag-access sa mga kapangyarihang pang-emerhensyang ito, at kung sino ang makakagamit sa mga ito.</w:t>
      </w:r>
    </w:p>
    <w:p w14:paraId="167A9D7C" w14:textId="77777777" w:rsidR="003D27E7" w:rsidRPr="008E3AC6" w:rsidRDefault="003D27E7" w:rsidP="003D27E7">
      <w:pPr>
        <w:rPr>
          <w:rFonts w:ascii="Segoe UI" w:hAnsi="Segoe UI" w:cs="Segoe UI"/>
          <w:sz w:val="21"/>
          <w:szCs w:val="21"/>
        </w:rPr>
      </w:pPr>
      <w:r w:rsidRPr="008E3AC6">
        <w:rPr>
          <w:rFonts w:ascii="Segoe UI" w:hAnsi="Segoe UI"/>
          <w:sz w:val="21"/>
        </w:rPr>
        <w:t>Ang mga isyu na aming pinag-aaralan sa ilalim ng layuning ito ay ang:</w:t>
      </w:r>
    </w:p>
    <w:p w14:paraId="09648E1A" w14:textId="7468AC32" w:rsidR="006D3F3E" w:rsidRPr="008E3AC6" w:rsidRDefault="00536B38" w:rsidP="00B62E8B">
      <w:pPr>
        <w:pStyle w:val="ListParagraph"/>
        <w:numPr>
          <w:ilvl w:val="0"/>
          <w:numId w:val="10"/>
        </w:numPr>
        <w:rPr>
          <w:rFonts w:ascii="Segoe UI" w:hAnsi="Segoe UI" w:cs="Segoe UI"/>
          <w:b/>
          <w:bCs/>
          <w:sz w:val="21"/>
          <w:szCs w:val="21"/>
        </w:rPr>
      </w:pPr>
      <w:r w:rsidRPr="008E3AC6">
        <w:rPr>
          <w:rFonts w:ascii="Segoe UI" w:hAnsi="Segoe UI"/>
          <w:b/>
          <w:sz w:val="21"/>
        </w:rPr>
        <w:t xml:space="preserve">Pangangasiwa nang ligtas sa pag-access sa mga saradong daan at iba pang mga lugar na may paghihigpit </w:t>
      </w:r>
    </w:p>
    <w:p w14:paraId="4838374A" w14:textId="77777777" w:rsidR="00536B38" w:rsidRPr="008E3AC6" w:rsidRDefault="00536B38" w:rsidP="00536B38">
      <w:pPr>
        <w:pStyle w:val="ListParagraph"/>
        <w:ind w:left="360"/>
        <w:rPr>
          <w:rFonts w:ascii="Segoe UI" w:hAnsi="Segoe UI" w:cs="Segoe UI"/>
          <w:b/>
          <w:bCs/>
          <w:sz w:val="14"/>
          <w:szCs w:val="14"/>
        </w:rPr>
      </w:pPr>
    </w:p>
    <w:p w14:paraId="5E096A51" w14:textId="2E4DEB21" w:rsidR="006D3F3E" w:rsidRPr="008E3AC6" w:rsidRDefault="00536B38" w:rsidP="00FC1340">
      <w:pPr>
        <w:pStyle w:val="ListParagraph"/>
        <w:numPr>
          <w:ilvl w:val="0"/>
          <w:numId w:val="10"/>
        </w:numPr>
        <w:rPr>
          <w:rFonts w:ascii="Segoe UI" w:hAnsi="Segoe UI" w:cs="Segoe UI"/>
          <w:b/>
          <w:bCs/>
          <w:sz w:val="21"/>
          <w:szCs w:val="21"/>
        </w:rPr>
      </w:pPr>
      <w:r w:rsidRPr="008E3AC6">
        <w:rPr>
          <w:rFonts w:ascii="Segoe UI" w:hAnsi="Segoe UI"/>
          <w:b/>
          <w:sz w:val="21"/>
        </w:rPr>
        <w:t>Tiyaking maaaring maka-access sa mga kapangyarihang pang-emerhensya ang mga tamang tao sa lokal na antas</w:t>
      </w:r>
    </w:p>
    <w:p w14:paraId="78404348" w14:textId="77777777" w:rsidR="006D3F3E" w:rsidRPr="008E3AC6" w:rsidRDefault="006D3F3E" w:rsidP="00FC1340">
      <w:pPr>
        <w:pStyle w:val="ListParagraph"/>
        <w:ind w:left="360"/>
        <w:rPr>
          <w:rFonts w:ascii="Segoe UI" w:hAnsi="Segoe UI" w:cs="Segoe UI"/>
          <w:b/>
          <w:bCs/>
          <w:sz w:val="14"/>
          <w:szCs w:val="14"/>
        </w:rPr>
      </w:pPr>
    </w:p>
    <w:p w14:paraId="52008021" w14:textId="265694F6" w:rsidR="006D3F3E" w:rsidRPr="008E3AC6" w:rsidRDefault="00536B38" w:rsidP="008E3AC6">
      <w:pPr>
        <w:pStyle w:val="ListParagraph"/>
        <w:numPr>
          <w:ilvl w:val="0"/>
          <w:numId w:val="10"/>
        </w:numPr>
        <w:ind w:right="-428"/>
        <w:rPr>
          <w:rFonts w:ascii="Segoe UI" w:hAnsi="Segoe UI" w:cs="Segoe UI"/>
          <w:b/>
          <w:bCs/>
          <w:sz w:val="21"/>
          <w:szCs w:val="21"/>
        </w:rPr>
      </w:pPr>
      <w:r w:rsidRPr="008E3AC6">
        <w:rPr>
          <w:rFonts w:ascii="Segoe UI" w:hAnsi="Segoe UI"/>
          <w:b/>
          <w:sz w:val="21"/>
        </w:rPr>
        <w:t>Tiyaking ang mga deklarasyon para sa isang state of emergency ay maaaring mangyari nang mahusay at epektibo, gaya ng paggamit ng mga elektronikong lagda sa mga deklarasyon</w:t>
      </w:r>
    </w:p>
    <w:p w14:paraId="2C558B15" w14:textId="77777777" w:rsidR="00B9059F" w:rsidRPr="008E3AC6" w:rsidRDefault="00B9059F" w:rsidP="00FC1340">
      <w:pPr>
        <w:pStyle w:val="ListParagraph"/>
        <w:ind w:left="360"/>
        <w:rPr>
          <w:rFonts w:ascii="Segoe UI" w:hAnsi="Segoe UI" w:cs="Segoe UI"/>
          <w:b/>
          <w:bCs/>
          <w:sz w:val="14"/>
          <w:szCs w:val="14"/>
        </w:rPr>
      </w:pPr>
    </w:p>
    <w:p w14:paraId="0B20397A" w14:textId="4C30CD15" w:rsidR="000D4870" w:rsidRPr="008E3AC6" w:rsidRDefault="00536B38" w:rsidP="009E729D">
      <w:pPr>
        <w:pStyle w:val="ListParagraph"/>
        <w:numPr>
          <w:ilvl w:val="0"/>
          <w:numId w:val="10"/>
        </w:numPr>
        <w:rPr>
          <w:rFonts w:ascii="Segoe UI" w:hAnsi="Segoe UI" w:cs="Segoe UI"/>
          <w:b/>
          <w:bCs/>
          <w:sz w:val="21"/>
          <w:szCs w:val="21"/>
        </w:rPr>
      </w:pPr>
      <w:r w:rsidRPr="008E3AC6">
        <w:rPr>
          <w:rFonts w:ascii="Segoe UI" w:hAnsi="Segoe UI"/>
          <w:b/>
          <w:sz w:val="21"/>
        </w:rPr>
        <w:t>Gawing malinaw kung sino ang magdedeklara ng isang lokal na state of emergency</w:t>
      </w:r>
    </w:p>
    <w:p w14:paraId="58DE757B" w14:textId="16EBED2B" w:rsidR="00DB591E" w:rsidRPr="008E3AC6" w:rsidRDefault="004D3C29" w:rsidP="00CB7738">
      <w:pPr>
        <w:spacing w:before="240"/>
        <w:rPr>
          <w:rFonts w:ascii="Segoe UI" w:hAnsi="Segoe UI" w:cs="Segoe UI"/>
          <w:b/>
          <w:bCs/>
          <w:i/>
          <w:iCs/>
          <w:color w:val="215E99" w:themeColor="text2" w:themeTint="BF"/>
          <w:sz w:val="21"/>
          <w:szCs w:val="21"/>
        </w:rPr>
      </w:pPr>
      <w:r w:rsidRPr="008E3AC6">
        <w:rPr>
          <w:rFonts w:ascii="Segoe UI" w:hAnsi="Segoe UI"/>
          <w:b/>
          <w:i/>
          <w:color w:val="215E99" w:themeColor="text2" w:themeTint="BF"/>
          <w:sz w:val="24"/>
        </w:rPr>
        <w:t>Magbigay ng iyong opinyon</w:t>
      </w:r>
    </w:p>
    <w:p w14:paraId="779193DA" w14:textId="7E86B1F0" w:rsidR="00DB591E" w:rsidRPr="008E3AC6" w:rsidRDefault="00DB591E" w:rsidP="00DB591E">
      <w:pPr>
        <w:rPr>
          <w:rFonts w:ascii="Segoe UI" w:hAnsi="Segoe UI" w:cs="Segoe UI"/>
          <w:sz w:val="21"/>
          <w:szCs w:val="21"/>
        </w:rPr>
      </w:pPr>
      <w:r w:rsidRPr="008E3AC6">
        <w:rPr>
          <w:rFonts w:ascii="Segoe UI" w:hAnsi="Segoe UI"/>
          <w:sz w:val="21"/>
        </w:rPr>
        <w:t xml:space="preserve">Ang mga isyu at opsyon na nakabalangkas sa dokumentong pantalakay ay panimula lamang. Upang bigyang-kaalaman ang aming payo tungkol sa nilalaman para sa bagong batas, nais naming malaman ang iyong opinyon tungkol sa: </w:t>
      </w:r>
    </w:p>
    <w:p w14:paraId="26E20536" w14:textId="1248AC90" w:rsidR="00DB591E" w:rsidRPr="000D4F60" w:rsidRDefault="00DB591E" w:rsidP="00DB591E">
      <w:pPr>
        <w:pStyle w:val="ListParagraph"/>
        <w:numPr>
          <w:ilvl w:val="0"/>
          <w:numId w:val="2"/>
        </w:numPr>
        <w:ind w:left="714" w:hanging="357"/>
        <w:contextualSpacing w:val="0"/>
        <w:rPr>
          <w:rFonts w:ascii="Segoe UI" w:hAnsi="Segoe UI" w:cs="Segoe UI"/>
          <w:sz w:val="21"/>
          <w:szCs w:val="21"/>
          <w:lang w:val="de-DE"/>
        </w:rPr>
      </w:pPr>
      <w:r w:rsidRPr="000D4F60">
        <w:rPr>
          <w:rFonts w:ascii="Segoe UI" w:hAnsi="Segoe UI"/>
          <w:sz w:val="21"/>
          <w:lang w:val="de-DE"/>
        </w:rPr>
        <w:t>kung paano namin naisalarawan ang isyu</w:t>
      </w:r>
    </w:p>
    <w:p w14:paraId="47EEBB90" w14:textId="742FE1CA" w:rsidR="00DB591E" w:rsidRPr="000D4F60" w:rsidRDefault="00DB591E" w:rsidP="00DB591E">
      <w:pPr>
        <w:pStyle w:val="ListParagraph"/>
        <w:numPr>
          <w:ilvl w:val="0"/>
          <w:numId w:val="2"/>
        </w:numPr>
        <w:ind w:left="714" w:hanging="357"/>
        <w:contextualSpacing w:val="0"/>
        <w:rPr>
          <w:rFonts w:ascii="Segoe UI" w:hAnsi="Segoe UI" w:cs="Segoe UI"/>
          <w:sz w:val="21"/>
          <w:szCs w:val="21"/>
          <w:lang w:val="de-DE"/>
        </w:rPr>
      </w:pPr>
      <w:r w:rsidRPr="000D4F60">
        <w:rPr>
          <w:rFonts w:ascii="Segoe UI" w:hAnsi="Segoe UI"/>
          <w:sz w:val="21"/>
          <w:lang w:val="de-DE"/>
        </w:rPr>
        <w:t>malamang na mga benepisyo o panganib ng mga opsyon (kabilang ang pagsasabi sa amin kung may iba kang mas gustong opsyon at bakit)</w:t>
      </w:r>
    </w:p>
    <w:p w14:paraId="50B7386F" w14:textId="08D430E6" w:rsidR="009E729D" w:rsidRPr="008E3AC6" w:rsidRDefault="00DB591E" w:rsidP="009E729D">
      <w:pPr>
        <w:pStyle w:val="ListParagraph"/>
        <w:numPr>
          <w:ilvl w:val="0"/>
          <w:numId w:val="2"/>
        </w:numPr>
        <w:ind w:left="714" w:hanging="357"/>
        <w:contextualSpacing w:val="0"/>
        <w:rPr>
          <w:rFonts w:ascii="Segoe UI" w:hAnsi="Segoe UI" w:cs="Segoe UI"/>
          <w:sz w:val="21"/>
          <w:szCs w:val="21"/>
        </w:rPr>
      </w:pPr>
      <w:r w:rsidRPr="008E3AC6">
        <w:rPr>
          <w:rFonts w:ascii="Segoe UI" w:hAnsi="Segoe UI"/>
          <w:sz w:val="21"/>
        </w:rPr>
        <w:t xml:space="preserve">anumang mga bagong ideya o alternatibong mga opsyon. </w:t>
      </w:r>
    </w:p>
    <w:p w14:paraId="1E6B1157" w14:textId="4FEB623D" w:rsidR="005A480C" w:rsidRPr="008E3AC6" w:rsidRDefault="005A480C" w:rsidP="005A480C">
      <w:pPr>
        <w:rPr>
          <w:b/>
          <w:bCs/>
          <w:u w:val="single"/>
        </w:rPr>
      </w:pPr>
      <w:r w:rsidRPr="008E3AC6">
        <w:t xml:space="preserve">Upang magsumite ng iyong mga opinyon, mangyaring gamitin ang submission template na nasa aming website o mag-email sa </w:t>
      </w:r>
      <w:hyperlink r:id="rId11" w:history="1">
        <w:r w:rsidRPr="008E3AC6">
          <w:rPr>
            <w:rStyle w:val="Hyperlink"/>
            <w:b/>
          </w:rPr>
          <w:t>EmergencyManagementBill@nema.govt.nz</w:t>
        </w:r>
      </w:hyperlink>
      <w:r w:rsidRPr="008E3AC6">
        <w:rPr>
          <w:b/>
          <w:bCs/>
          <w:u w:val="single"/>
        </w:rPr>
        <w:t xml:space="preserve"> </w:t>
      </w:r>
    </w:p>
    <w:p w14:paraId="68AF7124" w14:textId="71D76B42" w:rsidR="000D4F60" w:rsidRPr="000D4F60" w:rsidRDefault="00625CB1" w:rsidP="000D4F60">
      <w:pPr>
        <w:rPr>
          <w:rFonts w:ascii="Segoe UI" w:hAnsi="Segoe UI" w:cs="Segoe UI"/>
          <w:b/>
          <w:bCs/>
          <w:sz w:val="21"/>
          <w:szCs w:val="21"/>
          <w:lang w:val="de-DE"/>
        </w:rPr>
      </w:pPr>
      <w:hyperlink r:id="rId12" w:history="1">
        <w:r w:rsidR="000D4F60" w:rsidRPr="00625CB1">
          <w:rPr>
            <w:rStyle w:val="Hyperlink"/>
            <w:rFonts w:ascii="Segoe UI" w:hAnsi="Segoe UI"/>
            <w:b/>
            <w:sz w:val="21"/>
            <w:lang w:val="de-DE"/>
          </w:rPr>
          <w:t>Konsultasyon ukol sa Panukalang-Batas sa Pamamahala ng Emerhensya</w:t>
        </w:r>
      </w:hyperlink>
    </w:p>
    <w:p w14:paraId="0AA47ED5" w14:textId="4B06D695" w:rsidR="005A480C" w:rsidRPr="000D4F60" w:rsidRDefault="00A63ED1" w:rsidP="008E3AC6">
      <w:pPr>
        <w:rPr>
          <w:rFonts w:ascii="Segoe UI" w:hAnsi="Segoe UI" w:cs="Segoe UI"/>
          <w:sz w:val="21"/>
          <w:szCs w:val="21"/>
          <w:lang w:val="de-DE"/>
        </w:rPr>
      </w:pPr>
      <w:r w:rsidRPr="008E3AC6">
        <w:rPr>
          <w:rFonts w:ascii="Segoe UI" w:hAnsi="Segoe UI"/>
          <w:noProof/>
          <w:sz w:val="21"/>
          <w:szCs w:val="21"/>
        </w:rPr>
        <mc:AlternateContent>
          <mc:Choice Requires="wps">
            <w:drawing>
              <wp:anchor distT="45720" distB="45720" distL="114300" distR="114300" simplePos="0" relativeHeight="251661312" behindDoc="0" locked="0" layoutInCell="1" allowOverlap="1" wp14:anchorId="6DA6CA60" wp14:editId="0E821534">
                <wp:simplePos x="0" y="0"/>
                <wp:positionH relativeFrom="margin">
                  <wp:posOffset>0</wp:posOffset>
                </wp:positionH>
                <wp:positionV relativeFrom="paragraph">
                  <wp:posOffset>1370330</wp:posOffset>
                </wp:positionV>
                <wp:extent cx="5734050" cy="514350"/>
                <wp:effectExtent l="0" t="0" r="19050" b="19050"/>
                <wp:wrapSquare wrapText="bothSides"/>
                <wp:docPr id="1726281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4350"/>
                        </a:xfrm>
                        <a:prstGeom prst="rect">
                          <a:avLst/>
                        </a:prstGeom>
                        <a:solidFill>
                          <a:schemeClr val="tx2">
                            <a:lumMod val="10000"/>
                            <a:lumOff val="90000"/>
                            <a:alpha val="48000"/>
                          </a:schemeClr>
                        </a:solidFill>
                        <a:ln w="15875">
                          <a:solidFill>
                            <a:schemeClr val="tx2">
                              <a:lumMod val="75000"/>
                              <a:lumOff val="25000"/>
                            </a:schemeClr>
                          </a:solidFill>
                          <a:miter lim="800000"/>
                          <a:headEnd/>
                          <a:tailEnd/>
                        </a:ln>
                      </wps:spPr>
                      <wps:txbx>
                        <w:txbxContent>
                          <w:p w14:paraId="553A8CC8" w14:textId="3FF14C66" w:rsidR="00F6144D" w:rsidRPr="000D4F60" w:rsidRDefault="00591BBE" w:rsidP="00F6144D">
                            <w:pPr>
                              <w:rPr>
                                <w:color w:val="215E99" w:themeColor="text2" w:themeTint="BF"/>
                                <w:lang w:val="de-DE"/>
                              </w:rPr>
                            </w:pPr>
                            <w:r w:rsidRPr="000D4F60">
                              <w:rPr>
                                <w:rFonts w:ascii="Segoe UI" w:hAnsi="Segoe UI"/>
                                <w:color w:val="215E99" w:themeColor="text2" w:themeTint="BF"/>
                                <w:sz w:val="21"/>
                                <w:lang w:val="de-DE"/>
                              </w:rPr>
                              <w:t xml:space="preserve">Upang alamin kung ano ang magagawa mo at ng inyong komunidad upang maging handa para sa isang emerhensya, bisitahin ang: </w:t>
                            </w:r>
                            <w:hyperlink r:id="rId13" w:history="1">
                              <w:r w:rsidRPr="000D4F60">
                                <w:rPr>
                                  <w:rStyle w:val="Hyperlink"/>
                                  <w:rFonts w:ascii="Segoe UI" w:hAnsi="Segoe UI"/>
                                  <w:b/>
                                  <w:color w:val="215E99" w:themeColor="text2" w:themeTint="BF"/>
                                  <w:sz w:val="21"/>
                                  <w:lang w:val="de-DE"/>
                                </w:rPr>
                                <w:t>https://getready.govt.nz/</w:t>
                              </w:r>
                            </w:hyperlink>
                            <w:r w:rsidRPr="000D4F60">
                              <w:rPr>
                                <w:rFonts w:ascii="Segoe UI" w:hAnsi="Segoe UI"/>
                                <w:color w:val="215E99" w:themeColor="text2" w:themeTint="BF"/>
                                <w:sz w:val="21"/>
                                <w:lang w:val="de-D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6CA60" id="_x0000_s1027" type="#_x0000_t202" style="position:absolute;margin-left:0;margin-top:107.9pt;width:451.5pt;height:4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" fillcolor="#dceaf7 [351]" strokecolor="#215e99 [2431]" strokeweight="1.25pt">
                <v:fill opacity="31354f"/>
                <v:textbox>
                  <w:txbxContent>
                    <w:p w14:paraId="553A8CC8" w14:textId="3FF14C66" w:rsidR="00F6144D" w:rsidRPr="000D4F60" w:rsidRDefault="00591BBE" w:rsidP="00F6144D">
                      <w:pPr>
                        <w:rPr>
                          <w:color w:val="215E99" w:themeColor="text2" w:themeTint="BF"/>
                          <w:lang w:val="de-DE"/>
                        </w:rPr>
                      </w:pPr>
                      <w:r w:rsidRPr="000D4F60">
                        <w:rPr>
                          <w:rFonts w:ascii="Segoe UI" w:hAnsi="Segoe UI"/>
                          <w:color w:val="215E99" w:themeColor="text2" w:themeTint="BF"/>
                          <w:sz w:val="21"/>
                          <w:lang w:val="de-DE"/>
                        </w:rPr>
                        <w:t xml:space="preserve">Upang alamin kung ano ang magagawa mo at ng inyong komunidad upang maging handa para sa isang emerhensya, bisitahin ang: </w:t>
                      </w:r>
                      <w:hyperlink r:id="rId14" w:history="1">
                        <w:r w:rsidRPr="000D4F60">
                          <w:rPr>
                            <w:rStyle w:val="Hyperlink"/>
                            <w:rFonts w:ascii="Segoe UI" w:hAnsi="Segoe UI"/>
                            <w:b/>
                            <w:color w:val="215E99" w:themeColor="text2" w:themeTint="BF"/>
                            <w:sz w:val="21"/>
                            <w:lang w:val="de-DE"/>
                          </w:rPr>
                          <w:t>https://getready.govt.nz/</w:t>
                        </w:r>
                      </w:hyperlink>
                      <w:r w:rsidRPr="000D4F60">
                        <w:rPr>
                          <w:rFonts w:ascii="Segoe UI" w:hAnsi="Segoe UI"/>
                          <w:color w:val="215E99" w:themeColor="text2" w:themeTint="BF"/>
                          <w:sz w:val="21"/>
                          <w:lang w:val="de-DE"/>
                        </w:rPr>
                        <w:t xml:space="preserve"> </w:t>
                      </w:r>
                    </w:p>
                  </w:txbxContent>
                </v:textbox>
                <w10:wrap type="square" anchorx="margin"/>
              </v:shape>
            </w:pict>
          </mc:Fallback>
        </mc:AlternateContent>
      </w:r>
      <w:r w:rsidRPr="000D4F60">
        <w:rPr>
          <w:rFonts w:ascii="Segoe UI" w:hAnsi="Segoe UI"/>
          <w:sz w:val="21"/>
          <w:lang w:val="de-DE"/>
        </w:rPr>
        <w:t>Ang mga submission ay dapat nasa wikang Ingles o te reo Māori. Maaaring ibahagi ang iyong feedback sa ibang mga ahensya ng pamahalaan, ilathala sa aming website, o ibahagi bilang pagtugon sa isang Official Information Act na kahilingan. Kung ikaw ay nagbigay ng impormasyon na hindi mo gustong ibahagi (gaya ng iyong pangalan), mangyaring sabihin ito nang malinaw sa email na kasama ng iyong submission, bigyang-diin ang mga bahagi na hindi mo nais ibahagi at ang iyong mga dahilan sa pagnanais nito.</w:t>
      </w:r>
    </w:p>
    <w:sectPr w:rsidR="005A480C" w:rsidRPr="000D4F60" w:rsidSect="006C6E7C">
      <w:head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38594" w14:textId="77777777" w:rsidR="00774CAB" w:rsidRDefault="00774CAB" w:rsidP="009E729D">
      <w:pPr>
        <w:spacing w:after="0" w:line="240" w:lineRule="auto"/>
      </w:pPr>
      <w:r>
        <w:separator/>
      </w:r>
    </w:p>
  </w:endnote>
  <w:endnote w:type="continuationSeparator" w:id="0">
    <w:p w14:paraId="690A01E9" w14:textId="77777777" w:rsidR="00774CAB" w:rsidRDefault="00774CAB" w:rsidP="009E7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806030504020204"/>
    <w:charset w:val="00"/>
    <w:family w:val="swiss"/>
    <w:pitch w:val="variable"/>
    <w:sig w:usb0="E00002EF" w:usb1="4000205B" w:usb2="00000028" w:usb3="00000000" w:csb0="0000019F" w:csb1="00000000"/>
  </w:font>
  <w:font w:name="Open Sans Condensed">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BF1FB" w14:textId="77777777" w:rsidR="00774CAB" w:rsidRDefault="00774CAB" w:rsidP="009E729D">
      <w:pPr>
        <w:spacing w:after="0" w:line="240" w:lineRule="auto"/>
      </w:pPr>
      <w:r>
        <w:separator/>
      </w:r>
    </w:p>
  </w:footnote>
  <w:footnote w:type="continuationSeparator" w:id="0">
    <w:p w14:paraId="1E40FB0F" w14:textId="77777777" w:rsidR="00774CAB" w:rsidRDefault="00774CAB" w:rsidP="009E7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0A35" w14:textId="345FAA91" w:rsidR="00934312" w:rsidRDefault="00934312">
    <w:pPr>
      <w:pStyle w:val="Header"/>
    </w:pPr>
    <w:r w:rsidRPr="00FE1227">
      <w:rPr>
        <w:caps/>
        <w:noProof/>
      </w:rPr>
      <w:drawing>
        <wp:anchor distT="0" distB="0" distL="114300" distR="114300" simplePos="0" relativeHeight="251659264" behindDoc="0" locked="0" layoutInCell="1" allowOverlap="1" wp14:anchorId="551F4A3A" wp14:editId="20D19C86">
          <wp:simplePos x="0" y="0"/>
          <wp:positionH relativeFrom="column">
            <wp:posOffset>4260850</wp:posOffset>
          </wp:positionH>
          <wp:positionV relativeFrom="paragraph">
            <wp:posOffset>-292735</wp:posOffset>
          </wp:positionV>
          <wp:extent cx="2219325" cy="721360"/>
          <wp:effectExtent l="0" t="0" r="9525" b="2540"/>
          <wp:wrapThrough wrapText="bothSides">
            <wp:wrapPolygon edited="0">
              <wp:start x="0" y="0"/>
              <wp:lineTo x="0" y="21106"/>
              <wp:lineTo x="21507" y="21106"/>
              <wp:lineTo x="21507" y="0"/>
              <wp:lineTo x="0" y="0"/>
            </wp:wrapPolygon>
          </wp:wrapThrough>
          <wp:docPr id="1037224874" name="Picture 1037224874" descr="C:\Users\RountreeL\AppData\Local\Microsoft\Windows\INetCache\Content.Outlook\FAVHGAME\NEMA-INT-Interim-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untreeL\AppData\Local\Microsoft\Windows\INetCache\Content.Outlook\FAVHGAME\NEMA-INT-Interim-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21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C8D"/>
    <w:multiLevelType w:val="hybridMultilevel"/>
    <w:tmpl w:val="86E8E8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9448B3"/>
    <w:multiLevelType w:val="hybridMultilevel"/>
    <w:tmpl w:val="A46420FA"/>
    <w:lvl w:ilvl="0" w:tplc="90A81720">
      <w:start w:val="1"/>
      <w:numFmt w:val="bullet"/>
      <w:lvlText w:val=""/>
      <w:lvlJc w:val="left"/>
      <w:pPr>
        <w:ind w:left="1440" w:hanging="360"/>
      </w:pPr>
      <w:rPr>
        <w:rFonts w:ascii="Symbol" w:hAnsi="Symbol"/>
      </w:rPr>
    </w:lvl>
    <w:lvl w:ilvl="1" w:tplc="6518B27E">
      <w:start w:val="1"/>
      <w:numFmt w:val="bullet"/>
      <w:lvlText w:val=""/>
      <w:lvlJc w:val="left"/>
      <w:pPr>
        <w:ind w:left="1440" w:hanging="360"/>
      </w:pPr>
      <w:rPr>
        <w:rFonts w:ascii="Symbol" w:hAnsi="Symbol"/>
      </w:rPr>
    </w:lvl>
    <w:lvl w:ilvl="2" w:tplc="FFC6F18E">
      <w:start w:val="1"/>
      <w:numFmt w:val="bullet"/>
      <w:lvlText w:val=""/>
      <w:lvlJc w:val="left"/>
      <w:pPr>
        <w:ind w:left="1440" w:hanging="360"/>
      </w:pPr>
      <w:rPr>
        <w:rFonts w:ascii="Symbol" w:hAnsi="Symbol"/>
      </w:rPr>
    </w:lvl>
    <w:lvl w:ilvl="3" w:tplc="8FD66656">
      <w:start w:val="1"/>
      <w:numFmt w:val="bullet"/>
      <w:lvlText w:val=""/>
      <w:lvlJc w:val="left"/>
      <w:pPr>
        <w:ind w:left="1440" w:hanging="360"/>
      </w:pPr>
      <w:rPr>
        <w:rFonts w:ascii="Symbol" w:hAnsi="Symbol"/>
      </w:rPr>
    </w:lvl>
    <w:lvl w:ilvl="4" w:tplc="609EE6AC">
      <w:start w:val="1"/>
      <w:numFmt w:val="bullet"/>
      <w:lvlText w:val=""/>
      <w:lvlJc w:val="left"/>
      <w:pPr>
        <w:ind w:left="1440" w:hanging="360"/>
      </w:pPr>
      <w:rPr>
        <w:rFonts w:ascii="Symbol" w:hAnsi="Symbol"/>
      </w:rPr>
    </w:lvl>
    <w:lvl w:ilvl="5" w:tplc="D18A2488">
      <w:start w:val="1"/>
      <w:numFmt w:val="bullet"/>
      <w:lvlText w:val=""/>
      <w:lvlJc w:val="left"/>
      <w:pPr>
        <w:ind w:left="1440" w:hanging="360"/>
      </w:pPr>
      <w:rPr>
        <w:rFonts w:ascii="Symbol" w:hAnsi="Symbol"/>
      </w:rPr>
    </w:lvl>
    <w:lvl w:ilvl="6" w:tplc="C84813EC">
      <w:start w:val="1"/>
      <w:numFmt w:val="bullet"/>
      <w:lvlText w:val=""/>
      <w:lvlJc w:val="left"/>
      <w:pPr>
        <w:ind w:left="1440" w:hanging="360"/>
      </w:pPr>
      <w:rPr>
        <w:rFonts w:ascii="Symbol" w:hAnsi="Symbol"/>
      </w:rPr>
    </w:lvl>
    <w:lvl w:ilvl="7" w:tplc="C5A29356">
      <w:start w:val="1"/>
      <w:numFmt w:val="bullet"/>
      <w:lvlText w:val=""/>
      <w:lvlJc w:val="left"/>
      <w:pPr>
        <w:ind w:left="1440" w:hanging="360"/>
      </w:pPr>
      <w:rPr>
        <w:rFonts w:ascii="Symbol" w:hAnsi="Symbol"/>
      </w:rPr>
    </w:lvl>
    <w:lvl w:ilvl="8" w:tplc="E4B2FEAA">
      <w:start w:val="1"/>
      <w:numFmt w:val="bullet"/>
      <w:lvlText w:val=""/>
      <w:lvlJc w:val="left"/>
      <w:pPr>
        <w:ind w:left="1440" w:hanging="360"/>
      </w:pPr>
      <w:rPr>
        <w:rFonts w:ascii="Symbol" w:hAnsi="Symbol"/>
      </w:rPr>
    </w:lvl>
  </w:abstractNum>
  <w:abstractNum w:abstractNumId="2" w15:restartNumberingAfterBreak="0">
    <w:nsid w:val="11BD4280"/>
    <w:multiLevelType w:val="hybridMultilevel"/>
    <w:tmpl w:val="A75AC9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691249"/>
    <w:multiLevelType w:val="hybridMultilevel"/>
    <w:tmpl w:val="1F962306"/>
    <w:lvl w:ilvl="0" w:tplc="1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F2556D1"/>
    <w:multiLevelType w:val="hybridMultilevel"/>
    <w:tmpl w:val="C6A6836E"/>
    <w:lvl w:ilvl="0" w:tplc="9788D388">
      <w:start w:val="1"/>
      <w:numFmt w:val="bullet"/>
      <w:lvlText w:val=""/>
      <w:lvlJc w:val="left"/>
      <w:pPr>
        <w:ind w:left="1440" w:hanging="360"/>
      </w:pPr>
      <w:rPr>
        <w:rFonts w:ascii="Symbol" w:hAnsi="Symbol"/>
      </w:rPr>
    </w:lvl>
    <w:lvl w:ilvl="1" w:tplc="8DC659DA">
      <w:start w:val="1"/>
      <w:numFmt w:val="bullet"/>
      <w:lvlText w:val=""/>
      <w:lvlJc w:val="left"/>
      <w:pPr>
        <w:ind w:left="1440" w:hanging="360"/>
      </w:pPr>
      <w:rPr>
        <w:rFonts w:ascii="Symbol" w:hAnsi="Symbol"/>
      </w:rPr>
    </w:lvl>
    <w:lvl w:ilvl="2" w:tplc="5CBE5FC2">
      <w:start w:val="1"/>
      <w:numFmt w:val="bullet"/>
      <w:lvlText w:val=""/>
      <w:lvlJc w:val="left"/>
      <w:pPr>
        <w:ind w:left="1440" w:hanging="360"/>
      </w:pPr>
      <w:rPr>
        <w:rFonts w:ascii="Symbol" w:hAnsi="Symbol"/>
      </w:rPr>
    </w:lvl>
    <w:lvl w:ilvl="3" w:tplc="EDC8C276">
      <w:start w:val="1"/>
      <w:numFmt w:val="bullet"/>
      <w:lvlText w:val=""/>
      <w:lvlJc w:val="left"/>
      <w:pPr>
        <w:ind w:left="1440" w:hanging="360"/>
      </w:pPr>
      <w:rPr>
        <w:rFonts w:ascii="Symbol" w:hAnsi="Symbol"/>
      </w:rPr>
    </w:lvl>
    <w:lvl w:ilvl="4" w:tplc="BAA4CA64">
      <w:start w:val="1"/>
      <w:numFmt w:val="bullet"/>
      <w:lvlText w:val=""/>
      <w:lvlJc w:val="left"/>
      <w:pPr>
        <w:ind w:left="1440" w:hanging="360"/>
      </w:pPr>
      <w:rPr>
        <w:rFonts w:ascii="Symbol" w:hAnsi="Symbol"/>
      </w:rPr>
    </w:lvl>
    <w:lvl w:ilvl="5" w:tplc="D148502A">
      <w:start w:val="1"/>
      <w:numFmt w:val="bullet"/>
      <w:lvlText w:val=""/>
      <w:lvlJc w:val="left"/>
      <w:pPr>
        <w:ind w:left="1440" w:hanging="360"/>
      </w:pPr>
      <w:rPr>
        <w:rFonts w:ascii="Symbol" w:hAnsi="Symbol"/>
      </w:rPr>
    </w:lvl>
    <w:lvl w:ilvl="6" w:tplc="D35CEBBE">
      <w:start w:val="1"/>
      <w:numFmt w:val="bullet"/>
      <w:lvlText w:val=""/>
      <w:lvlJc w:val="left"/>
      <w:pPr>
        <w:ind w:left="1440" w:hanging="360"/>
      </w:pPr>
      <w:rPr>
        <w:rFonts w:ascii="Symbol" w:hAnsi="Symbol"/>
      </w:rPr>
    </w:lvl>
    <w:lvl w:ilvl="7" w:tplc="9BD6CEF4">
      <w:start w:val="1"/>
      <w:numFmt w:val="bullet"/>
      <w:lvlText w:val=""/>
      <w:lvlJc w:val="left"/>
      <w:pPr>
        <w:ind w:left="1440" w:hanging="360"/>
      </w:pPr>
      <w:rPr>
        <w:rFonts w:ascii="Symbol" w:hAnsi="Symbol"/>
      </w:rPr>
    </w:lvl>
    <w:lvl w:ilvl="8" w:tplc="FE4EA4DA">
      <w:start w:val="1"/>
      <w:numFmt w:val="bullet"/>
      <w:lvlText w:val=""/>
      <w:lvlJc w:val="left"/>
      <w:pPr>
        <w:ind w:left="1440" w:hanging="360"/>
      </w:pPr>
      <w:rPr>
        <w:rFonts w:ascii="Symbol" w:hAnsi="Symbol"/>
      </w:rPr>
    </w:lvl>
  </w:abstractNum>
  <w:abstractNum w:abstractNumId="5" w15:restartNumberingAfterBreak="0">
    <w:nsid w:val="30FC00F9"/>
    <w:multiLevelType w:val="hybridMultilevel"/>
    <w:tmpl w:val="BEB81D40"/>
    <w:lvl w:ilvl="0" w:tplc="1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35733392"/>
    <w:multiLevelType w:val="hybridMultilevel"/>
    <w:tmpl w:val="44C0E5D6"/>
    <w:lvl w:ilvl="0" w:tplc="5908F18C">
      <w:start w:val="1"/>
      <w:numFmt w:val="bullet"/>
      <w:pStyle w:val="Tablebullets"/>
      <w:lvlText w:val=""/>
      <w:lvlJc w:val="left"/>
      <w:pPr>
        <w:ind w:left="360" w:hanging="360"/>
      </w:pPr>
      <w:rPr>
        <w:rFonts w:ascii="Symbol" w:hAnsi="Symbol" w:hint="default"/>
      </w:rPr>
    </w:lvl>
    <w:lvl w:ilvl="1" w:tplc="14090003">
      <w:start w:val="1"/>
      <w:numFmt w:val="bullet"/>
      <w:lvlText w:val="o"/>
      <w:lvlJc w:val="left"/>
      <w:pPr>
        <w:ind w:left="399" w:hanging="360"/>
      </w:pPr>
      <w:rPr>
        <w:rFonts w:ascii="Courier New" w:hAnsi="Courier New" w:cs="Courier New" w:hint="default"/>
      </w:rPr>
    </w:lvl>
    <w:lvl w:ilvl="2" w:tplc="14090005" w:tentative="1">
      <w:start w:val="1"/>
      <w:numFmt w:val="bullet"/>
      <w:lvlText w:val=""/>
      <w:lvlJc w:val="left"/>
      <w:pPr>
        <w:ind w:left="1119" w:hanging="360"/>
      </w:pPr>
      <w:rPr>
        <w:rFonts w:ascii="Wingdings" w:hAnsi="Wingdings" w:hint="default"/>
      </w:rPr>
    </w:lvl>
    <w:lvl w:ilvl="3" w:tplc="14090001" w:tentative="1">
      <w:start w:val="1"/>
      <w:numFmt w:val="bullet"/>
      <w:lvlText w:val=""/>
      <w:lvlJc w:val="left"/>
      <w:pPr>
        <w:ind w:left="1839" w:hanging="360"/>
      </w:pPr>
      <w:rPr>
        <w:rFonts w:ascii="Symbol" w:hAnsi="Symbol" w:hint="default"/>
      </w:rPr>
    </w:lvl>
    <w:lvl w:ilvl="4" w:tplc="14090003" w:tentative="1">
      <w:start w:val="1"/>
      <w:numFmt w:val="bullet"/>
      <w:lvlText w:val="o"/>
      <w:lvlJc w:val="left"/>
      <w:pPr>
        <w:ind w:left="2559" w:hanging="360"/>
      </w:pPr>
      <w:rPr>
        <w:rFonts w:ascii="Courier New" w:hAnsi="Courier New" w:cs="Courier New" w:hint="default"/>
      </w:rPr>
    </w:lvl>
    <w:lvl w:ilvl="5" w:tplc="14090005" w:tentative="1">
      <w:start w:val="1"/>
      <w:numFmt w:val="bullet"/>
      <w:lvlText w:val=""/>
      <w:lvlJc w:val="left"/>
      <w:pPr>
        <w:ind w:left="3279" w:hanging="360"/>
      </w:pPr>
      <w:rPr>
        <w:rFonts w:ascii="Wingdings" w:hAnsi="Wingdings" w:hint="default"/>
      </w:rPr>
    </w:lvl>
    <w:lvl w:ilvl="6" w:tplc="14090001" w:tentative="1">
      <w:start w:val="1"/>
      <w:numFmt w:val="bullet"/>
      <w:lvlText w:val=""/>
      <w:lvlJc w:val="left"/>
      <w:pPr>
        <w:ind w:left="3999" w:hanging="360"/>
      </w:pPr>
      <w:rPr>
        <w:rFonts w:ascii="Symbol" w:hAnsi="Symbol" w:hint="default"/>
      </w:rPr>
    </w:lvl>
    <w:lvl w:ilvl="7" w:tplc="14090003" w:tentative="1">
      <w:start w:val="1"/>
      <w:numFmt w:val="bullet"/>
      <w:lvlText w:val="o"/>
      <w:lvlJc w:val="left"/>
      <w:pPr>
        <w:ind w:left="4719" w:hanging="360"/>
      </w:pPr>
      <w:rPr>
        <w:rFonts w:ascii="Courier New" w:hAnsi="Courier New" w:cs="Courier New" w:hint="default"/>
      </w:rPr>
    </w:lvl>
    <w:lvl w:ilvl="8" w:tplc="14090005" w:tentative="1">
      <w:start w:val="1"/>
      <w:numFmt w:val="bullet"/>
      <w:lvlText w:val=""/>
      <w:lvlJc w:val="left"/>
      <w:pPr>
        <w:ind w:left="5439" w:hanging="360"/>
      </w:pPr>
      <w:rPr>
        <w:rFonts w:ascii="Wingdings" w:hAnsi="Wingdings" w:hint="default"/>
      </w:rPr>
    </w:lvl>
  </w:abstractNum>
  <w:abstractNum w:abstractNumId="7" w15:restartNumberingAfterBreak="0">
    <w:nsid w:val="35BB02B7"/>
    <w:multiLevelType w:val="hybridMultilevel"/>
    <w:tmpl w:val="9F3EB5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C996EA9"/>
    <w:multiLevelType w:val="hybridMultilevel"/>
    <w:tmpl w:val="46A808E6"/>
    <w:lvl w:ilvl="0" w:tplc="1409000B">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3DA22F4B"/>
    <w:multiLevelType w:val="hybridMultilevel"/>
    <w:tmpl w:val="1F1E4D14"/>
    <w:lvl w:ilvl="0" w:tplc="4DC62CE8">
      <w:start w:val="1"/>
      <w:numFmt w:val="bullet"/>
      <w:lvlText w:val=""/>
      <w:lvlJc w:val="left"/>
      <w:pPr>
        <w:ind w:left="1440" w:hanging="360"/>
      </w:pPr>
      <w:rPr>
        <w:rFonts w:ascii="Symbol" w:hAnsi="Symbol"/>
      </w:rPr>
    </w:lvl>
    <w:lvl w:ilvl="1" w:tplc="4E34B388">
      <w:start w:val="1"/>
      <w:numFmt w:val="bullet"/>
      <w:lvlText w:val=""/>
      <w:lvlJc w:val="left"/>
      <w:pPr>
        <w:ind w:left="1440" w:hanging="360"/>
      </w:pPr>
      <w:rPr>
        <w:rFonts w:ascii="Symbol" w:hAnsi="Symbol"/>
      </w:rPr>
    </w:lvl>
    <w:lvl w:ilvl="2" w:tplc="FDD6BB38">
      <w:start w:val="1"/>
      <w:numFmt w:val="bullet"/>
      <w:lvlText w:val=""/>
      <w:lvlJc w:val="left"/>
      <w:pPr>
        <w:ind w:left="1440" w:hanging="360"/>
      </w:pPr>
      <w:rPr>
        <w:rFonts w:ascii="Symbol" w:hAnsi="Symbol"/>
      </w:rPr>
    </w:lvl>
    <w:lvl w:ilvl="3" w:tplc="EBA6C7DE">
      <w:start w:val="1"/>
      <w:numFmt w:val="bullet"/>
      <w:lvlText w:val=""/>
      <w:lvlJc w:val="left"/>
      <w:pPr>
        <w:ind w:left="1440" w:hanging="360"/>
      </w:pPr>
      <w:rPr>
        <w:rFonts w:ascii="Symbol" w:hAnsi="Symbol"/>
      </w:rPr>
    </w:lvl>
    <w:lvl w:ilvl="4" w:tplc="123608A6">
      <w:start w:val="1"/>
      <w:numFmt w:val="bullet"/>
      <w:lvlText w:val=""/>
      <w:lvlJc w:val="left"/>
      <w:pPr>
        <w:ind w:left="1440" w:hanging="360"/>
      </w:pPr>
      <w:rPr>
        <w:rFonts w:ascii="Symbol" w:hAnsi="Symbol"/>
      </w:rPr>
    </w:lvl>
    <w:lvl w:ilvl="5" w:tplc="33CC7F64">
      <w:start w:val="1"/>
      <w:numFmt w:val="bullet"/>
      <w:lvlText w:val=""/>
      <w:lvlJc w:val="left"/>
      <w:pPr>
        <w:ind w:left="1440" w:hanging="360"/>
      </w:pPr>
      <w:rPr>
        <w:rFonts w:ascii="Symbol" w:hAnsi="Symbol"/>
      </w:rPr>
    </w:lvl>
    <w:lvl w:ilvl="6" w:tplc="BB3A21B8">
      <w:start w:val="1"/>
      <w:numFmt w:val="bullet"/>
      <w:lvlText w:val=""/>
      <w:lvlJc w:val="left"/>
      <w:pPr>
        <w:ind w:left="1440" w:hanging="360"/>
      </w:pPr>
      <w:rPr>
        <w:rFonts w:ascii="Symbol" w:hAnsi="Symbol"/>
      </w:rPr>
    </w:lvl>
    <w:lvl w:ilvl="7" w:tplc="D4DA5A80">
      <w:start w:val="1"/>
      <w:numFmt w:val="bullet"/>
      <w:lvlText w:val=""/>
      <w:lvlJc w:val="left"/>
      <w:pPr>
        <w:ind w:left="1440" w:hanging="360"/>
      </w:pPr>
      <w:rPr>
        <w:rFonts w:ascii="Symbol" w:hAnsi="Symbol"/>
      </w:rPr>
    </w:lvl>
    <w:lvl w:ilvl="8" w:tplc="3F0C1AE0">
      <w:start w:val="1"/>
      <w:numFmt w:val="bullet"/>
      <w:lvlText w:val=""/>
      <w:lvlJc w:val="left"/>
      <w:pPr>
        <w:ind w:left="1440" w:hanging="360"/>
      </w:pPr>
      <w:rPr>
        <w:rFonts w:ascii="Symbol" w:hAnsi="Symbol"/>
      </w:rPr>
    </w:lvl>
  </w:abstractNum>
  <w:abstractNum w:abstractNumId="10" w15:restartNumberingAfterBreak="0">
    <w:nsid w:val="3E9F2A00"/>
    <w:multiLevelType w:val="hybridMultilevel"/>
    <w:tmpl w:val="0E726B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4EF461D"/>
    <w:multiLevelType w:val="hybridMultilevel"/>
    <w:tmpl w:val="F132A5B4"/>
    <w:lvl w:ilvl="0" w:tplc="9E4E7D50">
      <w:start w:val="1"/>
      <w:numFmt w:val="bullet"/>
      <w:lvlText w:val=""/>
      <w:lvlJc w:val="left"/>
      <w:pPr>
        <w:ind w:left="1440" w:hanging="360"/>
      </w:pPr>
      <w:rPr>
        <w:rFonts w:ascii="Symbol" w:hAnsi="Symbol"/>
      </w:rPr>
    </w:lvl>
    <w:lvl w:ilvl="1" w:tplc="DC322444">
      <w:start w:val="1"/>
      <w:numFmt w:val="bullet"/>
      <w:lvlText w:val=""/>
      <w:lvlJc w:val="left"/>
      <w:pPr>
        <w:ind w:left="1440" w:hanging="360"/>
      </w:pPr>
      <w:rPr>
        <w:rFonts w:ascii="Symbol" w:hAnsi="Symbol"/>
      </w:rPr>
    </w:lvl>
    <w:lvl w:ilvl="2" w:tplc="BEC28B66">
      <w:start w:val="1"/>
      <w:numFmt w:val="bullet"/>
      <w:lvlText w:val=""/>
      <w:lvlJc w:val="left"/>
      <w:pPr>
        <w:ind w:left="1440" w:hanging="360"/>
      </w:pPr>
      <w:rPr>
        <w:rFonts w:ascii="Symbol" w:hAnsi="Symbol"/>
      </w:rPr>
    </w:lvl>
    <w:lvl w:ilvl="3" w:tplc="74182962">
      <w:start w:val="1"/>
      <w:numFmt w:val="bullet"/>
      <w:lvlText w:val=""/>
      <w:lvlJc w:val="left"/>
      <w:pPr>
        <w:ind w:left="1440" w:hanging="360"/>
      </w:pPr>
      <w:rPr>
        <w:rFonts w:ascii="Symbol" w:hAnsi="Symbol"/>
      </w:rPr>
    </w:lvl>
    <w:lvl w:ilvl="4" w:tplc="F1D40EDC">
      <w:start w:val="1"/>
      <w:numFmt w:val="bullet"/>
      <w:lvlText w:val=""/>
      <w:lvlJc w:val="left"/>
      <w:pPr>
        <w:ind w:left="1440" w:hanging="360"/>
      </w:pPr>
      <w:rPr>
        <w:rFonts w:ascii="Symbol" w:hAnsi="Symbol"/>
      </w:rPr>
    </w:lvl>
    <w:lvl w:ilvl="5" w:tplc="5AD2ABE6">
      <w:start w:val="1"/>
      <w:numFmt w:val="bullet"/>
      <w:lvlText w:val=""/>
      <w:lvlJc w:val="left"/>
      <w:pPr>
        <w:ind w:left="1440" w:hanging="360"/>
      </w:pPr>
      <w:rPr>
        <w:rFonts w:ascii="Symbol" w:hAnsi="Symbol"/>
      </w:rPr>
    </w:lvl>
    <w:lvl w:ilvl="6" w:tplc="3CA62D1C">
      <w:start w:val="1"/>
      <w:numFmt w:val="bullet"/>
      <w:lvlText w:val=""/>
      <w:lvlJc w:val="left"/>
      <w:pPr>
        <w:ind w:left="1440" w:hanging="360"/>
      </w:pPr>
      <w:rPr>
        <w:rFonts w:ascii="Symbol" w:hAnsi="Symbol"/>
      </w:rPr>
    </w:lvl>
    <w:lvl w:ilvl="7" w:tplc="EAA8B8B8">
      <w:start w:val="1"/>
      <w:numFmt w:val="bullet"/>
      <w:lvlText w:val=""/>
      <w:lvlJc w:val="left"/>
      <w:pPr>
        <w:ind w:left="1440" w:hanging="360"/>
      </w:pPr>
      <w:rPr>
        <w:rFonts w:ascii="Symbol" w:hAnsi="Symbol"/>
      </w:rPr>
    </w:lvl>
    <w:lvl w:ilvl="8" w:tplc="1E668AEE">
      <w:start w:val="1"/>
      <w:numFmt w:val="bullet"/>
      <w:lvlText w:val=""/>
      <w:lvlJc w:val="left"/>
      <w:pPr>
        <w:ind w:left="1440" w:hanging="360"/>
      </w:pPr>
      <w:rPr>
        <w:rFonts w:ascii="Symbol" w:hAnsi="Symbol"/>
      </w:rPr>
    </w:lvl>
  </w:abstractNum>
  <w:abstractNum w:abstractNumId="12" w15:restartNumberingAfterBreak="0">
    <w:nsid w:val="555A330C"/>
    <w:multiLevelType w:val="hybridMultilevel"/>
    <w:tmpl w:val="7242CC4E"/>
    <w:lvl w:ilvl="0" w:tplc="1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65374F2"/>
    <w:multiLevelType w:val="hybridMultilevel"/>
    <w:tmpl w:val="FD8A30F4"/>
    <w:lvl w:ilvl="0" w:tplc="1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CC1288B"/>
    <w:multiLevelType w:val="hybridMultilevel"/>
    <w:tmpl w:val="22F6A0E0"/>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3E33C81"/>
    <w:multiLevelType w:val="hybridMultilevel"/>
    <w:tmpl w:val="D2F48476"/>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65C50E74"/>
    <w:multiLevelType w:val="hybridMultilevel"/>
    <w:tmpl w:val="74369EAC"/>
    <w:lvl w:ilvl="0" w:tplc="14090011">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66B214EC"/>
    <w:multiLevelType w:val="hybridMultilevel"/>
    <w:tmpl w:val="89F4C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E880671"/>
    <w:multiLevelType w:val="hybridMultilevel"/>
    <w:tmpl w:val="A75AC93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61738911">
    <w:abstractNumId w:val="6"/>
  </w:num>
  <w:num w:numId="2" w16cid:durableId="1550678651">
    <w:abstractNumId w:val="0"/>
  </w:num>
  <w:num w:numId="3" w16cid:durableId="909464774">
    <w:abstractNumId w:val="18"/>
  </w:num>
  <w:num w:numId="4" w16cid:durableId="2088645014">
    <w:abstractNumId w:val="2"/>
  </w:num>
  <w:num w:numId="5" w16cid:durableId="99224911">
    <w:abstractNumId w:val="7"/>
  </w:num>
  <w:num w:numId="6" w16cid:durableId="761141247">
    <w:abstractNumId w:val="9"/>
  </w:num>
  <w:num w:numId="7" w16cid:durableId="491487130">
    <w:abstractNumId w:val="11"/>
  </w:num>
  <w:num w:numId="8" w16cid:durableId="1981107119">
    <w:abstractNumId w:val="4"/>
  </w:num>
  <w:num w:numId="9" w16cid:durableId="1015763366">
    <w:abstractNumId w:val="1"/>
  </w:num>
  <w:num w:numId="10" w16cid:durableId="2117824825">
    <w:abstractNumId w:val="14"/>
  </w:num>
  <w:num w:numId="11" w16cid:durableId="137497435">
    <w:abstractNumId w:val="17"/>
  </w:num>
  <w:num w:numId="12" w16cid:durableId="16784013">
    <w:abstractNumId w:val="10"/>
  </w:num>
  <w:num w:numId="13" w16cid:durableId="1196430014">
    <w:abstractNumId w:val="8"/>
  </w:num>
  <w:num w:numId="14" w16cid:durableId="2023164940">
    <w:abstractNumId w:val="5"/>
  </w:num>
  <w:num w:numId="15" w16cid:durableId="2121217211">
    <w:abstractNumId w:val="12"/>
  </w:num>
  <w:num w:numId="16" w16cid:durableId="1018893666">
    <w:abstractNumId w:val="3"/>
  </w:num>
  <w:num w:numId="17" w16cid:durableId="1125542511">
    <w:abstractNumId w:val="13"/>
  </w:num>
  <w:num w:numId="18" w16cid:durableId="1050689048">
    <w:abstractNumId w:val="16"/>
  </w:num>
  <w:num w:numId="19" w16cid:durableId="10054773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9D"/>
    <w:rsid w:val="0000394A"/>
    <w:rsid w:val="000251D1"/>
    <w:rsid w:val="00067E03"/>
    <w:rsid w:val="00097B62"/>
    <w:rsid w:val="000B7678"/>
    <w:rsid w:val="000D4870"/>
    <w:rsid w:val="000D4F60"/>
    <w:rsid w:val="0010037A"/>
    <w:rsid w:val="001036AC"/>
    <w:rsid w:val="001055ED"/>
    <w:rsid w:val="00123EBA"/>
    <w:rsid w:val="00153527"/>
    <w:rsid w:val="00153A89"/>
    <w:rsid w:val="001547D4"/>
    <w:rsid w:val="00162E23"/>
    <w:rsid w:val="001A55A1"/>
    <w:rsid w:val="001A5FEA"/>
    <w:rsid w:val="001C4E8E"/>
    <w:rsid w:val="001C5684"/>
    <w:rsid w:val="001C5B9A"/>
    <w:rsid w:val="001E3269"/>
    <w:rsid w:val="0020656A"/>
    <w:rsid w:val="002111C1"/>
    <w:rsid w:val="0022204D"/>
    <w:rsid w:val="002242E5"/>
    <w:rsid w:val="002275DD"/>
    <w:rsid w:val="00233834"/>
    <w:rsid w:val="0023654A"/>
    <w:rsid w:val="0024014B"/>
    <w:rsid w:val="00275014"/>
    <w:rsid w:val="00283787"/>
    <w:rsid w:val="002C34A6"/>
    <w:rsid w:val="002F0BAA"/>
    <w:rsid w:val="002F79A1"/>
    <w:rsid w:val="003063FD"/>
    <w:rsid w:val="003137EF"/>
    <w:rsid w:val="0033190B"/>
    <w:rsid w:val="003912D5"/>
    <w:rsid w:val="003C0BAE"/>
    <w:rsid w:val="003D27E7"/>
    <w:rsid w:val="003E4D7C"/>
    <w:rsid w:val="003F2FF4"/>
    <w:rsid w:val="00414EF9"/>
    <w:rsid w:val="00416497"/>
    <w:rsid w:val="004179F3"/>
    <w:rsid w:val="00417EEB"/>
    <w:rsid w:val="00431D1A"/>
    <w:rsid w:val="0044192B"/>
    <w:rsid w:val="00467D12"/>
    <w:rsid w:val="00480186"/>
    <w:rsid w:val="00481B70"/>
    <w:rsid w:val="004945C6"/>
    <w:rsid w:val="00495F87"/>
    <w:rsid w:val="00496679"/>
    <w:rsid w:val="004B0812"/>
    <w:rsid w:val="004D014D"/>
    <w:rsid w:val="004D3C29"/>
    <w:rsid w:val="004D7898"/>
    <w:rsid w:val="004E348D"/>
    <w:rsid w:val="005101FB"/>
    <w:rsid w:val="00536B38"/>
    <w:rsid w:val="00550C9F"/>
    <w:rsid w:val="00552C5E"/>
    <w:rsid w:val="00572AFA"/>
    <w:rsid w:val="00574862"/>
    <w:rsid w:val="0057596C"/>
    <w:rsid w:val="00591BBE"/>
    <w:rsid w:val="005A480C"/>
    <w:rsid w:val="005B1F77"/>
    <w:rsid w:val="005E30D4"/>
    <w:rsid w:val="005E34CC"/>
    <w:rsid w:val="005E764F"/>
    <w:rsid w:val="00625CB1"/>
    <w:rsid w:val="00635FD2"/>
    <w:rsid w:val="006674D4"/>
    <w:rsid w:val="006828A8"/>
    <w:rsid w:val="006A0FEB"/>
    <w:rsid w:val="006A33B9"/>
    <w:rsid w:val="006C6E7C"/>
    <w:rsid w:val="006D3F3E"/>
    <w:rsid w:val="006D78F3"/>
    <w:rsid w:val="006F1CA0"/>
    <w:rsid w:val="006F637F"/>
    <w:rsid w:val="0070174A"/>
    <w:rsid w:val="00715C9B"/>
    <w:rsid w:val="007177FC"/>
    <w:rsid w:val="007262F8"/>
    <w:rsid w:val="00737461"/>
    <w:rsid w:val="0074791E"/>
    <w:rsid w:val="00774CAB"/>
    <w:rsid w:val="00795B99"/>
    <w:rsid w:val="007A0185"/>
    <w:rsid w:val="007B1128"/>
    <w:rsid w:val="007C741C"/>
    <w:rsid w:val="0081002A"/>
    <w:rsid w:val="00821368"/>
    <w:rsid w:val="00824C46"/>
    <w:rsid w:val="00835D44"/>
    <w:rsid w:val="00840FDB"/>
    <w:rsid w:val="00846BF6"/>
    <w:rsid w:val="008532E7"/>
    <w:rsid w:val="00856145"/>
    <w:rsid w:val="00857D8B"/>
    <w:rsid w:val="00867DE6"/>
    <w:rsid w:val="00886C05"/>
    <w:rsid w:val="008A7D92"/>
    <w:rsid w:val="008B1670"/>
    <w:rsid w:val="008B37A8"/>
    <w:rsid w:val="008B3A74"/>
    <w:rsid w:val="008C4D8F"/>
    <w:rsid w:val="008D0636"/>
    <w:rsid w:val="008D1A19"/>
    <w:rsid w:val="008E3AC6"/>
    <w:rsid w:val="008F35E2"/>
    <w:rsid w:val="00904A2E"/>
    <w:rsid w:val="00934312"/>
    <w:rsid w:val="00936007"/>
    <w:rsid w:val="009768A0"/>
    <w:rsid w:val="00980DF5"/>
    <w:rsid w:val="009B68F2"/>
    <w:rsid w:val="009E5E8D"/>
    <w:rsid w:val="009E729D"/>
    <w:rsid w:val="009F4F89"/>
    <w:rsid w:val="00A038A6"/>
    <w:rsid w:val="00A05CDA"/>
    <w:rsid w:val="00A30B95"/>
    <w:rsid w:val="00A36C2D"/>
    <w:rsid w:val="00A55309"/>
    <w:rsid w:val="00A63ED1"/>
    <w:rsid w:val="00A71092"/>
    <w:rsid w:val="00AD644C"/>
    <w:rsid w:val="00AE42FB"/>
    <w:rsid w:val="00AE71A0"/>
    <w:rsid w:val="00B36A5B"/>
    <w:rsid w:val="00B55962"/>
    <w:rsid w:val="00B566FD"/>
    <w:rsid w:val="00B75D34"/>
    <w:rsid w:val="00B9059F"/>
    <w:rsid w:val="00BA1320"/>
    <w:rsid w:val="00BA6044"/>
    <w:rsid w:val="00BD3F31"/>
    <w:rsid w:val="00BE2C19"/>
    <w:rsid w:val="00BE6F65"/>
    <w:rsid w:val="00BF47F4"/>
    <w:rsid w:val="00C03E2E"/>
    <w:rsid w:val="00C118F2"/>
    <w:rsid w:val="00C2341D"/>
    <w:rsid w:val="00C2694C"/>
    <w:rsid w:val="00C33BB7"/>
    <w:rsid w:val="00C37C99"/>
    <w:rsid w:val="00C80F92"/>
    <w:rsid w:val="00C96893"/>
    <w:rsid w:val="00CB7738"/>
    <w:rsid w:val="00D00A16"/>
    <w:rsid w:val="00D078DE"/>
    <w:rsid w:val="00D30DF5"/>
    <w:rsid w:val="00D602C7"/>
    <w:rsid w:val="00D65181"/>
    <w:rsid w:val="00D71D2A"/>
    <w:rsid w:val="00D85E32"/>
    <w:rsid w:val="00DB3D1F"/>
    <w:rsid w:val="00DB4F21"/>
    <w:rsid w:val="00DB591E"/>
    <w:rsid w:val="00DE245B"/>
    <w:rsid w:val="00E04297"/>
    <w:rsid w:val="00E1078F"/>
    <w:rsid w:val="00E25D73"/>
    <w:rsid w:val="00E27A12"/>
    <w:rsid w:val="00E373D9"/>
    <w:rsid w:val="00E50647"/>
    <w:rsid w:val="00E516E4"/>
    <w:rsid w:val="00E53B58"/>
    <w:rsid w:val="00E7304B"/>
    <w:rsid w:val="00E77938"/>
    <w:rsid w:val="00E9297D"/>
    <w:rsid w:val="00E92FBE"/>
    <w:rsid w:val="00EB57B3"/>
    <w:rsid w:val="00ED4E2D"/>
    <w:rsid w:val="00ED599E"/>
    <w:rsid w:val="00F048E8"/>
    <w:rsid w:val="00F22A27"/>
    <w:rsid w:val="00F34141"/>
    <w:rsid w:val="00F6144D"/>
    <w:rsid w:val="00F753C6"/>
    <w:rsid w:val="00F75772"/>
    <w:rsid w:val="00F84358"/>
    <w:rsid w:val="00F96E01"/>
    <w:rsid w:val="00FA3AEB"/>
    <w:rsid w:val="00FA5C5B"/>
    <w:rsid w:val="00FA6CA5"/>
    <w:rsid w:val="00FB7CAE"/>
    <w:rsid w:val="00FC1340"/>
    <w:rsid w:val="00FD52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CF71E"/>
  <w15:chartTrackingRefBased/>
  <w15:docId w15:val="{49954228-4CF5-4C78-9BD1-9001A40B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E7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7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72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2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2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2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2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2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2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72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72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2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2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2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2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2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2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29D"/>
    <w:rPr>
      <w:rFonts w:eastAsiaTheme="majorEastAsia" w:cstheme="majorBidi"/>
      <w:color w:val="272727" w:themeColor="text1" w:themeTint="D8"/>
    </w:rPr>
  </w:style>
  <w:style w:type="paragraph" w:styleId="Title">
    <w:name w:val="Title"/>
    <w:basedOn w:val="Normal"/>
    <w:next w:val="Normal"/>
    <w:link w:val="TitleChar"/>
    <w:uiPriority w:val="10"/>
    <w:qFormat/>
    <w:rsid w:val="009E7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2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2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29D"/>
    <w:pPr>
      <w:spacing w:before="160"/>
      <w:jc w:val="center"/>
    </w:pPr>
    <w:rPr>
      <w:i/>
      <w:iCs/>
      <w:color w:val="404040" w:themeColor="text1" w:themeTint="BF"/>
    </w:rPr>
  </w:style>
  <w:style w:type="character" w:customStyle="1" w:styleId="QuoteChar">
    <w:name w:val="Quote Char"/>
    <w:basedOn w:val="DefaultParagraphFont"/>
    <w:link w:val="Quote"/>
    <w:uiPriority w:val="29"/>
    <w:rsid w:val="009E729D"/>
    <w:rPr>
      <w:i/>
      <w:iCs/>
      <w:color w:val="404040" w:themeColor="text1" w:themeTint="BF"/>
    </w:rPr>
  </w:style>
  <w:style w:type="paragraph" w:styleId="ListParagraph">
    <w:name w:val="List Paragraph"/>
    <w:aliases w:val="Numbered List,Header 4,Level 3 heading,List Paragraph numbered,List Paragraph1,List Bullet indent,Body,Rec para,Dot pt,F5 List Paragraph,No Spacing1,List Paragraph Char Char Char,Indicator Text,Numbered Para 1,Colorful List - Accent 11,L"/>
    <w:basedOn w:val="Normal"/>
    <w:link w:val="ListParagraphChar"/>
    <w:uiPriority w:val="34"/>
    <w:qFormat/>
    <w:rsid w:val="009E729D"/>
    <w:pPr>
      <w:ind w:left="720"/>
      <w:contextualSpacing/>
    </w:pPr>
  </w:style>
  <w:style w:type="character" w:styleId="IntenseEmphasis">
    <w:name w:val="Intense Emphasis"/>
    <w:basedOn w:val="DefaultParagraphFont"/>
    <w:uiPriority w:val="21"/>
    <w:qFormat/>
    <w:rsid w:val="009E729D"/>
    <w:rPr>
      <w:i/>
      <w:iCs/>
      <w:color w:val="0F4761" w:themeColor="accent1" w:themeShade="BF"/>
    </w:rPr>
  </w:style>
  <w:style w:type="paragraph" w:styleId="IntenseQuote">
    <w:name w:val="Intense Quote"/>
    <w:basedOn w:val="Normal"/>
    <w:next w:val="Normal"/>
    <w:link w:val="IntenseQuoteChar"/>
    <w:uiPriority w:val="30"/>
    <w:qFormat/>
    <w:rsid w:val="009E7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29D"/>
    <w:rPr>
      <w:i/>
      <w:iCs/>
      <w:color w:val="0F4761" w:themeColor="accent1" w:themeShade="BF"/>
    </w:rPr>
  </w:style>
  <w:style w:type="character" w:styleId="IntenseReference">
    <w:name w:val="Intense Reference"/>
    <w:basedOn w:val="DefaultParagraphFont"/>
    <w:uiPriority w:val="32"/>
    <w:qFormat/>
    <w:rsid w:val="009E729D"/>
    <w:rPr>
      <w:b/>
      <w:bCs/>
      <w:smallCaps/>
      <w:color w:val="0F4761" w:themeColor="accent1" w:themeShade="BF"/>
      <w:spacing w:val="5"/>
    </w:rPr>
  </w:style>
  <w:style w:type="paragraph" w:styleId="Header">
    <w:name w:val="header"/>
    <w:basedOn w:val="Normal"/>
    <w:link w:val="HeaderChar"/>
    <w:uiPriority w:val="99"/>
    <w:unhideWhenUsed/>
    <w:rsid w:val="009E7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29D"/>
  </w:style>
  <w:style w:type="paragraph" w:styleId="Footer">
    <w:name w:val="footer"/>
    <w:basedOn w:val="Normal"/>
    <w:link w:val="FooterChar"/>
    <w:uiPriority w:val="99"/>
    <w:unhideWhenUsed/>
    <w:rsid w:val="009E7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29D"/>
  </w:style>
  <w:style w:type="table" w:styleId="TableGrid">
    <w:name w:val="Table Grid"/>
    <w:basedOn w:val="TableNormal"/>
    <w:uiPriority w:val="39"/>
    <w:rsid w:val="009E729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
    <w:name w:val="Table bullets"/>
    <w:link w:val="TablebulletsChar"/>
    <w:qFormat/>
    <w:rsid w:val="009E729D"/>
    <w:pPr>
      <w:numPr>
        <w:numId w:val="1"/>
      </w:numPr>
      <w:spacing w:after="100"/>
      <w:ind w:left="227" w:hanging="227"/>
    </w:pPr>
    <w:rPr>
      <w:rFonts w:ascii="Segoe UI" w:eastAsia="Times New Roman" w:hAnsi="Segoe UI" w:cs="Open Sans"/>
      <w:sz w:val="18"/>
      <w:szCs w:val="18"/>
    </w:rPr>
  </w:style>
  <w:style w:type="paragraph" w:customStyle="1" w:styleId="Tabletext">
    <w:name w:val="Table text"/>
    <w:basedOn w:val="Normal"/>
    <w:link w:val="TabletextChar"/>
    <w:uiPriority w:val="1"/>
    <w:qFormat/>
    <w:rsid w:val="009E729D"/>
    <w:pPr>
      <w:spacing w:before="60" w:after="60" w:line="220" w:lineRule="atLeast"/>
    </w:pPr>
    <w:rPr>
      <w:rFonts w:ascii="Segoe UI" w:eastAsia="Times New Roman" w:hAnsi="Segoe UI" w:cs="Open Sans"/>
      <w:sz w:val="18"/>
      <w:szCs w:val="18"/>
    </w:rPr>
  </w:style>
  <w:style w:type="paragraph" w:customStyle="1" w:styleId="TableHeading2">
    <w:name w:val="Table Heading 2"/>
    <w:basedOn w:val="Normal"/>
    <w:uiPriority w:val="1"/>
    <w:qFormat/>
    <w:rsid w:val="009E729D"/>
    <w:pPr>
      <w:spacing w:after="60"/>
    </w:pPr>
    <w:rPr>
      <w:rFonts w:ascii="Segoe UI" w:eastAsia="Times New Roman" w:hAnsi="Segoe UI" w:cs="Open Sans"/>
      <w:b/>
      <w:bCs/>
      <w:sz w:val="20"/>
      <w:szCs w:val="20"/>
    </w:rPr>
  </w:style>
  <w:style w:type="character" w:customStyle="1" w:styleId="TabletextChar">
    <w:name w:val="Table text Char"/>
    <w:basedOn w:val="DefaultParagraphFont"/>
    <w:link w:val="Tabletext"/>
    <w:uiPriority w:val="1"/>
    <w:rsid w:val="009E729D"/>
    <w:rPr>
      <w:rFonts w:ascii="Segoe UI" w:eastAsia="Times New Roman" w:hAnsi="Segoe UI" w:cs="Open Sans"/>
      <w:sz w:val="18"/>
      <w:szCs w:val="18"/>
    </w:rPr>
  </w:style>
  <w:style w:type="character" w:customStyle="1" w:styleId="TablebulletsChar">
    <w:name w:val="Table bullets Char"/>
    <w:basedOn w:val="TabletextChar"/>
    <w:link w:val="Tablebullets"/>
    <w:rsid w:val="009E729D"/>
    <w:rPr>
      <w:rFonts w:ascii="Segoe UI" w:eastAsia="Times New Roman" w:hAnsi="Segoe UI" w:cs="Open Sans"/>
      <w:sz w:val="18"/>
      <w:szCs w:val="18"/>
    </w:rPr>
  </w:style>
  <w:style w:type="character" w:styleId="Hyperlink">
    <w:name w:val="Hyperlink"/>
    <w:basedOn w:val="DefaultParagraphFont"/>
    <w:uiPriority w:val="99"/>
    <w:unhideWhenUsed/>
    <w:rsid w:val="00867DE6"/>
    <w:rPr>
      <w:color w:val="467886" w:themeColor="hyperlink"/>
      <w:u w:val="single"/>
    </w:rPr>
  </w:style>
  <w:style w:type="character" w:styleId="UnresolvedMention">
    <w:name w:val="Unresolved Mention"/>
    <w:basedOn w:val="DefaultParagraphFont"/>
    <w:uiPriority w:val="99"/>
    <w:semiHidden/>
    <w:unhideWhenUsed/>
    <w:rsid w:val="00867DE6"/>
    <w:rPr>
      <w:color w:val="605E5C"/>
      <w:shd w:val="clear" w:color="auto" w:fill="E1DFDD"/>
    </w:rPr>
  </w:style>
  <w:style w:type="character" w:customStyle="1" w:styleId="ListParagraphChar">
    <w:name w:val="List Paragraph Char"/>
    <w:aliases w:val="Numbered List Char,Header 4 Char,Level 3 heading Char,List Paragraph numbered Char,List Paragraph1 Char,List Bullet indent Char,Body Char,Rec para Char,Dot pt Char,F5 List Paragraph Char,No Spacing1 Char,Indicator Text Char,L Char"/>
    <w:basedOn w:val="DefaultParagraphFont"/>
    <w:link w:val="ListParagraph"/>
    <w:uiPriority w:val="34"/>
    <w:qFormat/>
    <w:locked/>
    <w:rsid w:val="008A7D92"/>
  </w:style>
  <w:style w:type="paragraph" w:customStyle="1" w:styleId="L2numberedlist">
    <w:name w:val="L2 numbered list"/>
    <w:basedOn w:val="ListParagraph"/>
    <w:link w:val="L2numberedlistChar"/>
    <w:qFormat/>
    <w:rsid w:val="008A7D92"/>
    <w:pPr>
      <w:ind w:left="1134" w:hanging="397"/>
      <w:contextualSpacing w:val="0"/>
    </w:pPr>
    <w:rPr>
      <w:rFonts w:ascii="Segoe UI" w:eastAsia="Times New Roman" w:hAnsi="Segoe UI" w:cs="Open Sans"/>
      <w:color w:val="333332"/>
      <w:sz w:val="21"/>
    </w:rPr>
  </w:style>
  <w:style w:type="character" w:customStyle="1" w:styleId="L2numberedlistChar">
    <w:name w:val="L2 numbered list Char"/>
    <w:basedOn w:val="ListParagraphChar"/>
    <w:link w:val="L2numberedlist"/>
    <w:rsid w:val="008A7D92"/>
    <w:rPr>
      <w:rFonts w:ascii="Segoe UI" w:eastAsia="Times New Roman" w:hAnsi="Segoe UI" w:cs="Open Sans"/>
      <w:color w:val="333332"/>
      <w:sz w:val="21"/>
    </w:rPr>
  </w:style>
  <w:style w:type="table" w:styleId="GridTable4-Accent1">
    <w:name w:val="Grid Table 4 Accent 1"/>
    <w:basedOn w:val="TableNormal"/>
    <w:uiPriority w:val="49"/>
    <w:rsid w:val="00C96893"/>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4">
    <w:name w:val="Grid Table 4 Accent 4"/>
    <w:basedOn w:val="TableNormal"/>
    <w:uiPriority w:val="49"/>
    <w:rsid w:val="00C96893"/>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5Dark-Accent4">
    <w:name w:val="Grid Table 5 Dark Accent 4"/>
    <w:basedOn w:val="TableNormal"/>
    <w:uiPriority w:val="50"/>
    <w:rsid w:val="00C968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1">
    <w:name w:val="Grid Table 5 Dark Accent 1"/>
    <w:basedOn w:val="TableNormal"/>
    <w:uiPriority w:val="50"/>
    <w:rsid w:val="00C968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6Colorful-Accent1">
    <w:name w:val="Grid Table 6 Colorful Accent 1"/>
    <w:basedOn w:val="TableNormal"/>
    <w:uiPriority w:val="51"/>
    <w:rsid w:val="00C96893"/>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1">
    <w:name w:val="List Table 1 Light Accent 1"/>
    <w:basedOn w:val="TableNormal"/>
    <w:uiPriority w:val="46"/>
    <w:rsid w:val="00C96893"/>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1">
    <w:name w:val="List Table 4 Accent 1"/>
    <w:basedOn w:val="TableNormal"/>
    <w:uiPriority w:val="49"/>
    <w:rsid w:val="00C96893"/>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rful-Accent1">
    <w:name w:val="List Table 6 Colorful Accent 1"/>
    <w:basedOn w:val="TableNormal"/>
    <w:uiPriority w:val="51"/>
    <w:rsid w:val="00C96893"/>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7Colorful-Accent4">
    <w:name w:val="List Table 7 Colorful Accent 4"/>
    <w:basedOn w:val="TableNormal"/>
    <w:uiPriority w:val="52"/>
    <w:rsid w:val="00C96893"/>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4">
    <w:name w:val="List Table 4 Accent 4"/>
    <w:basedOn w:val="TableNormal"/>
    <w:uiPriority w:val="49"/>
    <w:rsid w:val="00C96893"/>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7Colorful-Accent1">
    <w:name w:val="Grid Table 7 Colorful Accent 1"/>
    <w:basedOn w:val="TableNormal"/>
    <w:uiPriority w:val="52"/>
    <w:rsid w:val="00C96893"/>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character" w:styleId="CommentReference">
    <w:name w:val="annotation reference"/>
    <w:basedOn w:val="DefaultParagraphFont"/>
    <w:uiPriority w:val="99"/>
    <w:semiHidden/>
    <w:unhideWhenUsed/>
    <w:rsid w:val="009F4F89"/>
    <w:rPr>
      <w:sz w:val="16"/>
      <w:szCs w:val="16"/>
    </w:rPr>
  </w:style>
  <w:style w:type="paragraph" w:styleId="CommentText">
    <w:name w:val="annotation text"/>
    <w:basedOn w:val="Normal"/>
    <w:link w:val="CommentTextChar"/>
    <w:uiPriority w:val="99"/>
    <w:unhideWhenUsed/>
    <w:rsid w:val="009F4F89"/>
    <w:pPr>
      <w:spacing w:line="240" w:lineRule="auto"/>
    </w:pPr>
    <w:rPr>
      <w:sz w:val="20"/>
      <w:szCs w:val="20"/>
    </w:rPr>
  </w:style>
  <w:style w:type="character" w:customStyle="1" w:styleId="CommentTextChar">
    <w:name w:val="Comment Text Char"/>
    <w:basedOn w:val="DefaultParagraphFont"/>
    <w:link w:val="CommentText"/>
    <w:uiPriority w:val="99"/>
    <w:rsid w:val="009F4F89"/>
    <w:rPr>
      <w:sz w:val="20"/>
      <w:szCs w:val="20"/>
    </w:rPr>
  </w:style>
  <w:style w:type="paragraph" w:styleId="CommentSubject">
    <w:name w:val="annotation subject"/>
    <w:basedOn w:val="CommentText"/>
    <w:next w:val="CommentText"/>
    <w:link w:val="CommentSubjectChar"/>
    <w:uiPriority w:val="99"/>
    <w:semiHidden/>
    <w:unhideWhenUsed/>
    <w:rsid w:val="009F4F89"/>
    <w:rPr>
      <w:b/>
      <w:bCs/>
    </w:rPr>
  </w:style>
  <w:style w:type="character" w:customStyle="1" w:styleId="CommentSubjectChar">
    <w:name w:val="Comment Subject Char"/>
    <w:basedOn w:val="CommentTextChar"/>
    <w:link w:val="CommentSubject"/>
    <w:uiPriority w:val="99"/>
    <w:semiHidden/>
    <w:rsid w:val="009F4F89"/>
    <w:rPr>
      <w:b/>
      <w:bCs/>
      <w:sz w:val="20"/>
      <w:szCs w:val="20"/>
    </w:rPr>
  </w:style>
  <w:style w:type="paragraph" w:styleId="FootnoteText">
    <w:name w:val="footnote text"/>
    <w:basedOn w:val="Normal"/>
    <w:link w:val="FootnoteTextChar"/>
    <w:uiPriority w:val="99"/>
    <w:semiHidden/>
    <w:unhideWhenUsed/>
    <w:rsid w:val="00D71D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D2A"/>
    <w:rPr>
      <w:sz w:val="20"/>
      <w:szCs w:val="20"/>
    </w:rPr>
  </w:style>
  <w:style w:type="character" w:styleId="FootnoteReference">
    <w:name w:val="footnote reference"/>
    <w:basedOn w:val="DefaultParagraphFont"/>
    <w:uiPriority w:val="99"/>
    <w:semiHidden/>
    <w:unhideWhenUsed/>
    <w:rsid w:val="00D71D2A"/>
    <w:rPr>
      <w:vertAlign w:val="superscript"/>
    </w:rPr>
  </w:style>
  <w:style w:type="character" w:styleId="FollowedHyperlink">
    <w:name w:val="FollowedHyperlink"/>
    <w:basedOn w:val="DefaultParagraphFont"/>
    <w:uiPriority w:val="99"/>
    <w:semiHidden/>
    <w:unhideWhenUsed/>
    <w:rsid w:val="00536B38"/>
    <w:rPr>
      <w:color w:val="96607D" w:themeColor="followedHyperlink"/>
      <w:u w:val="single"/>
    </w:rPr>
  </w:style>
  <w:style w:type="paragraph" w:styleId="BodyText">
    <w:name w:val="Body Text"/>
    <w:basedOn w:val="Normal"/>
    <w:link w:val="BodyTextChar"/>
    <w:uiPriority w:val="99"/>
    <w:unhideWhenUsed/>
    <w:rsid w:val="00467D12"/>
    <w:rPr>
      <w:rFonts w:ascii="Segoe UI" w:hAnsi="Segoe UI" w:cs="Segoe UI"/>
      <w:sz w:val="21"/>
      <w:szCs w:val="21"/>
    </w:rPr>
  </w:style>
  <w:style w:type="character" w:customStyle="1" w:styleId="BodyTextChar">
    <w:name w:val="Body Text Char"/>
    <w:basedOn w:val="DefaultParagraphFont"/>
    <w:link w:val="BodyText"/>
    <w:uiPriority w:val="99"/>
    <w:rsid w:val="00467D12"/>
    <w:rPr>
      <w:rFonts w:ascii="Segoe UI" w:hAnsi="Segoe UI" w:cs="Segoe UI"/>
      <w:sz w:val="21"/>
      <w:szCs w:val="21"/>
    </w:rPr>
  </w:style>
  <w:style w:type="paragraph" w:styleId="BodyText2">
    <w:name w:val="Body Text 2"/>
    <w:basedOn w:val="Normal"/>
    <w:link w:val="BodyText2Char"/>
    <w:uiPriority w:val="99"/>
    <w:unhideWhenUsed/>
    <w:rsid w:val="00431D1A"/>
    <w:pPr>
      <w:spacing w:before="240"/>
    </w:pPr>
    <w:rPr>
      <w:rFonts w:ascii="Open Sans Condensed" w:eastAsiaTheme="minorEastAsia" w:hAnsi="Open Sans Condensed" w:cs="Open Sans"/>
      <w:b/>
      <w:bCs/>
      <w:color w:val="215E99" w:themeColor="text2" w:themeTint="BF"/>
      <w:sz w:val="40"/>
      <w:szCs w:val="40"/>
    </w:rPr>
  </w:style>
  <w:style w:type="character" w:customStyle="1" w:styleId="BodyText2Char">
    <w:name w:val="Body Text 2 Char"/>
    <w:basedOn w:val="DefaultParagraphFont"/>
    <w:link w:val="BodyText2"/>
    <w:uiPriority w:val="99"/>
    <w:rsid w:val="00431D1A"/>
    <w:rPr>
      <w:rFonts w:ascii="Open Sans Condensed" w:eastAsiaTheme="minorEastAsia" w:hAnsi="Open Sans Condensed" w:cs="Open Sans"/>
      <w:b/>
      <w:bCs/>
      <w:color w:val="215E99" w:themeColor="text2" w:themeTint="BF"/>
      <w:sz w:val="40"/>
      <w:szCs w:val="40"/>
    </w:rPr>
  </w:style>
  <w:style w:type="paragraph" w:styleId="Revision">
    <w:name w:val="Revision"/>
    <w:hidden/>
    <w:uiPriority w:val="99"/>
    <w:semiHidden/>
    <w:rsid w:val="007C74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368019">
      <w:bodyDiv w:val="1"/>
      <w:marLeft w:val="0"/>
      <w:marRight w:val="0"/>
      <w:marTop w:val="0"/>
      <w:marBottom w:val="0"/>
      <w:divBdr>
        <w:top w:val="none" w:sz="0" w:space="0" w:color="auto"/>
        <w:left w:val="none" w:sz="0" w:space="0" w:color="auto"/>
        <w:bottom w:val="none" w:sz="0" w:space="0" w:color="auto"/>
        <w:right w:val="none" w:sz="0" w:space="0" w:color="auto"/>
      </w:divBdr>
    </w:div>
    <w:div w:id="1824619662">
      <w:bodyDiv w:val="1"/>
      <w:marLeft w:val="0"/>
      <w:marRight w:val="0"/>
      <w:marTop w:val="0"/>
      <w:marBottom w:val="0"/>
      <w:divBdr>
        <w:top w:val="none" w:sz="0" w:space="0" w:color="auto"/>
        <w:left w:val="none" w:sz="0" w:space="0" w:color="auto"/>
        <w:bottom w:val="none" w:sz="0" w:space="0" w:color="auto"/>
        <w:right w:val="none" w:sz="0" w:space="0" w:color="auto"/>
      </w:divBdr>
    </w:div>
    <w:div w:id="207076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vildefence.govt.nz/emergency-management-bill" TargetMode="External"/><Relationship Id="rId13" Type="http://schemas.openxmlformats.org/officeDocument/2006/relationships/hyperlink" Target="https://getready.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vildefence.govt.nz/emergency-management-bil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ergencyManagementBill@nema.govt.n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ivildefence.govt.nz/strengthening-disaster-resilience-and-emergency-management" TargetMode="External"/><Relationship Id="rId4" Type="http://schemas.openxmlformats.org/officeDocument/2006/relationships/settings" Target="settings.xml"/><Relationship Id="rId9" Type="http://schemas.openxmlformats.org/officeDocument/2006/relationships/hyperlink" Target="https://www.civildefence.govt.nz/emergency-management-bill" TargetMode="External"/><Relationship Id="rId14" Type="http://schemas.openxmlformats.org/officeDocument/2006/relationships/hyperlink" Target="https://getready.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2795-1BBC-4ECC-AFC9-8513515A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Warren [NEMA]</dc:creator>
  <cp:keywords/>
  <dc:description/>
  <cp:lastModifiedBy>Iona Wassilieff [NEMA]</cp:lastModifiedBy>
  <cp:revision>3</cp:revision>
  <cp:lastPrinted>2025-03-25T23:37:00Z</cp:lastPrinted>
  <dcterms:created xsi:type="dcterms:W3CDTF">2025-04-28T08:21:00Z</dcterms:created>
  <dcterms:modified xsi:type="dcterms:W3CDTF">2025-05-01T02:04:00Z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S.imProfileDatabase">
    <vt:lpwstr>DPMC</vt:lpwstr>
  </property>
  <property fmtid="{D5CDD505-2E9C-101B-9397-08002B2CF9AE}" pid="3" name="CASS.imProfileDocNum">
    <vt:i4>5000361</vt:i4>
  </property>
  <property fmtid="{D5CDD505-2E9C-101B-9397-08002B2CF9AE}" pid="4" name="CASS.imProfileVersion">
    <vt:i4>1</vt:i4>
  </property>
  <property fmtid="{D5CDD505-2E9C-101B-9397-08002B2CF9AE}" pid="5" name="CASS.imProfileDescription">
    <vt:lpwstr>Summary version of EM Bill discussion document</vt:lpwstr>
  </property>
  <property fmtid="{D5CDD505-2E9C-101B-9397-08002B2CF9AE}" pid="6" name="CASS.imProfileAuthor">
    <vt:lpwstr>WARRENC</vt:lpwstr>
  </property>
  <property fmtid="{D5CDD505-2E9C-101B-9397-08002B2CF9AE}" pid="7" name="CASS.imProfileAuthorDescription">
    <vt:lpwstr>Cecilia Warren</vt:lpwstr>
  </property>
  <property fmtid="{D5CDD505-2E9C-101B-9397-08002B2CF9AE}" pid="8" name="CASS.imProfileCustom3">
    <vt:lpwstr>NEM-POL-2-5-9-3-6</vt:lpwstr>
  </property>
  <property fmtid="{D5CDD505-2E9C-101B-9397-08002B2CF9AE}" pid="9" name="CASS.imProfileCustom6">
    <vt:lpwstr>IN-CONFIDENCE</vt:lpwstr>
  </property>
  <property fmtid="{D5CDD505-2E9C-101B-9397-08002B2CF9AE}" pid="10" name="iManageFooter">
    <vt:lpwstr>WORDX~DOC~~~~~~~~~~~~~~~~~~~~~~~False~~~</vt:lpwstr>
  </property>
</Properties>
</file>